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B7EE" w14:textId="276AAC11" w:rsidR="001863F5" w:rsidRDefault="001863F5" w:rsidP="001863F5">
      <w:pPr>
        <w:tabs>
          <w:tab w:val="right" w:pos="9360"/>
        </w:tabs>
        <w:spacing w:line="21" w:lineRule="atLeast"/>
        <w:rPr>
          <w:sz w:val="22"/>
          <w:szCs w:val="22"/>
        </w:rPr>
      </w:pPr>
      <w:r w:rsidRPr="006527AC">
        <w:rPr>
          <w:sz w:val="22"/>
          <w:szCs w:val="22"/>
          <w:highlight w:val="green"/>
        </w:rPr>
        <w:t>SWZ po modyfikacji pismo znak: 73/EZP/MB/0</w:t>
      </w:r>
      <w:r>
        <w:rPr>
          <w:sz w:val="22"/>
          <w:szCs w:val="22"/>
          <w:highlight w:val="green"/>
        </w:rPr>
        <w:t>109</w:t>
      </w:r>
      <w:r w:rsidRPr="006527AC">
        <w:rPr>
          <w:sz w:val="22"/>
          <w:szCs w:val="22"/>
          <w:highlight w:val="green"/>
        </w:rPr>
        <w:t>/2</w:t>
      </w:r>
      <w:r>
        <w:rPr>
          <w:sz w:val="22"/>
          <w:szCs w:val="22"/>
          <w:highlight w:val="green"/>
        </w:rPr>
        <w:t>6</w:t>
      </w:r>
      <w:r w:rsidRPr="006527AC">
        <w:rPr>
          <w:sz w:val="22"/>
          <w:szCs w:val="22"/>
          <w:highlight w:val="green"/>
        </w:rPr>
        <w:t xml:space="preserve"> z  dnia </w:t>
      </w:r>
      <w:r>
        <w:rPr>
          <w:sz w:val="22"/>
          <w:szCs w:val="22"/>
          <w:highlight w:val="green"/>
        </w:rPr>
        <w:t>2</w:t>
      </w:r>
      <w:r>
        <w:rPr>
          <w:sz w:val="22"/>
          <w:szCs w:val="22"/>
          <w:highlight w:val="green"/>
        </w:rPr>
        <w:t>7</w:t>
      </w:r>
      <w:r w:rsidRPr="006527AC">
        <w:rPr>
          <w:sz w:val="22"/>
          <w:szCs w:val="22"/>
          <w:highlight w:val="green"/>
        </w:rPr>
        <w:t>.</w:t>
      </w:r>
      <w:r>
        <w:rPr>
          <w:sz w:val="22"/>
          <w:szCs w:val="22"/>
          <w:highlight w:val="green"/>
        </w:rPr>
        <w:t>0</w:t>
      </w:r>
      <w:r>
        <w:rPr>
          <w:sz w:val="22"/>
          <w:szCs w:val="22"/>
          <w:highlight w:val="green"/>
        </w:rPr>
        <w:t>3</w:t>
      </w:r>
      <w:r w:rsidRPr="006527AC">
        <w:rPr>
          <w:sz w:val="22"/>
          <w:szCs w:val="22"/>
          <w:highlight w:val="green"/>
        </w:rPr>
        <w:t>.202</w:t>
      </w:r>
      <w:r>
        <w:rPr>
          <w:sz w:val="22"/>
          <w:szCs w:val="22"/>
          <w:highlight w:val="green"/>
        </w:rPr>
        <w:t>6</w:t>
      </w:r>
      <w:r w:rsidRPr="006527AC">
        <w:rPr>
          <w:sz w:val="22"/>
          <w:szCs w:val="22"/>
          <w:highlight w:val="green"/>
        </w:rPr>
        <w:t xml:space="preserve"> r.</w:t>
      </w:r>
    </w:p>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A82D77"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A82D77" w:rsidRDefault="0056144A"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Specyfikacja Warunków Zamówienia (SWZ)</w:t>
      </w:r>
    </w:p>
    <w:p w14:paraId="6E27B27F" w14:textId="73F60335" w:rsidR="00B37CB1"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dla z</w:t>
      </w:r>
      <w:r w:rsidR="0056144A" w:rsidRPr="00A82D77">
        <w:rPr>
          <w:rFonts w:eastAsia="Calibri"/>
          <w:b/>
          <w:color w:val="000000"/>
          <w:sz w:val="28"/>
          <w:szCs w:val="28"/>
          <w:lang w:eastAsia="en-US"/>
        </w:rPr>
        <w:t>amówieni</w:t>
      </w:r>
      <w:r w:rsidRPr="00A82D77">
        <w:rPr>
          <w:rFonts w:eastAsia="Calibri"/>
          <w:b/>
          <w:color w:val="000000"/>
          <w:sz w:val="28"/>
          <w:szCs w:val="28"/>
          <w:lang w:eastAsia="en-US"/>
        </w:rPr>
        <w:t>a</w:t>
      </w:r>
      <w:r w:rsidR="0056144A" w:rsidRPr="00A82D77">
        <w:rPr>
          <w:rFonts w:eastAsia="Calibri"/>
          <w:b/>
          <w:color w:val="000000"/>
          <w:sz w:val="28"/>
          <w:szCs w:val="28"/>
          <w:lang w:eastAsia="en-US"/>
        </w:rPr>
        <w:t xml:space="preserve"> </w:t>
      </w:r>
      <w:r w:rsidR="000122ED" w:rsidRPr="00A82D77">
        <w:rPr>
          <w:rFonts w:eastAsia="Calibri"/>
          <w:b/>
          <w:color w:val="000000"/>
          <w:sz w:val="28"/>
          <w:szCs w:val="28"/>
          <w:lang w:eastAsia="en-US"/>
        </w:rPr>
        <w:t>objęte</w:t>
      </w:r>
      <w:r w:rsidRPr="00A82D77">
        <w:rPr>
          <w:rFonts w:eastAsia="Calibri"/>
          <w:b/>
          <w:color w:val="000000"/>
          <w:sz w:val="28"/>
          <w:szCs w:val="28"/>
          <w:lang w:eastAsia="en-US"/>
        </w:rPr>
        <w:t>go</w:t>
      </w:r>
      <w:r w:rsidR="000122ED" w:rsidRPr="00A82D77">
        <w:rPr>
          <w:rFonts w:eastAsia="Calibri"/>
          <w:b/>
          <w:color w:val="000000"/>
          <w:sz w:val="28"/>
          <w:szCs w:val="28"/>
          <w:lang w:eastAsia="en-US"/>
        </w:rPr>
        <w:t xml:space="preserve"> przepisami </w:t>
      </w:r>
    </w:p>
    <w:p w14:paraId="2FB316A0" w14:textId="084C3206" w:rsidR="0056144A" w:rsidRPr="00A82D77" w:rsidRDefault="000122ED" w:rsidP="00DD199C">
      <w:pPr>
        <w:spacing w:line="360" w:lineRule="auto"/>
        <w:jc w:val="center"/>
        <w:rPr>
          <w:rFonts w:eastAsia="Calibri"/>
          <w:b/>
          <w:color w:val="000000"/>
          <w:sz w:val="28"/>
          <w:szCs w:val="28"/>
          <w:lang w:eastAsia="en-US"/>
        </w:rPr>
      </w:pPr>
      <w:r w:rsidRPr="00A82D77">
        <w:rPr>
          <w:rFonts w:eastAsia="Calibri"/>
          <w:b/>
          <w:i/>
          <w:iCs/>
          <w:color w:val="000000"/>
          <w:sz w:val="28"/>
          <w:szCs w:val="28"/>
          <w:lang w:eastAsia="en-US"/>
        </w:rPr>
        <w:t>Regulaminu udzielania zamówień w Polskiej Grupie Górniczej S.A</w:t>
      </w:r>
      <w:r w:rsidRPr="00A82D77">
        <w:rPr>
          <w:rFonts w:eastAsia="Calibri"/>
          <w:b/>
          <w:color w:val="000000"/>
          <w:sz w:val="28"/>
          <w:szCs w:val="28"/>
          <w:lang w:eastAsia="en-US"/>
        </w:rPr>
        <w:t xml:space="preserve">. </w:t>
      </w:r>
    </w:p>
    <w:p w14:paraId="5A158362" w14:textId="24D68DE2" w:rsidR="00F13DFD"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w trybie p</w:t>
      </w:r>
      <w:r w:rsidR="0056144A" w:rsidRPr="00A82D77">
        <w:rPr>
          <w:rFonts w:eastAsia="Calibri"/>
          <w:b/>
          <w:color w:val="000000"/>
          <w:sz w:val="28"/>
          <w:szCs w:val="28"/>
          <w:lang w:eastAsia="en-US"/>
        </w:rPr>
        <w:t>rzetarg</w:t>
      </w:r>
      <w:r w:rsidRPr="00A82D77">
        <w:rPr>
          <w:rFonts w:eastAsia="Calibri"/>
          <w:b/>
          <w:color w:val="000000"/>
          <w:sz w:val="28"/>
          <w:szCs w:val="28"/>
          <w:lang w:eastAsia="en-US"/>
        </w:rPr>
        <w:t>u</w:t>
      </w:r>
      <w:r w:rsidR="0056144A" w:rsidRPr="00A82D77">
        <w:rPr>
          <w:rFonts w:eastAsia="Calibri"/>
          <w:b/>
          <w:color w:val="000000"/>
          <w:sz w:val="28"/>
          <w:szCs w:val="28"/>
          <w:lang w:eastAsia="en-US"/>
        </w:rPr>
        <w:t xml:space="preserve"> nieograniczon</w:t>
      </w:r>
      <w:r w:rsidRPr="00A82D77">
        <w:rPr>
          <w:rFonts w:eastAsia="Calibri"/>
          <w:b/>
          <w:color w:val="000000"/>
          <w:sz w:val="28"/>
          <w:szCs w:val="28"/>
          <w:lang w:eastAsia="en-US"/>
        </w:rPr>
        <w:t>ego</w:t>
      </w:r>
      <w:r w:rsidR="00817766" w:rsidRPr="00A82D77">
        <w:rPr>
          <w:rFonts w:eastAsia="Calibri"/>
          <w:b/>
          <w:color w:val="000000"/>
          <w:sz w:val="28"/>
          <w:szCs w:val="28"/>
          <w:lang w:eastAsia="en-US"/>
        </w:rPr>
        <w:t xml:space="preserve"> </w:t>
      </w:r>
    </w:p>
    <w:p w14:paraId="560DD85D" w14:textId="77777777" w:rsidR="005E30B0" w:rsidRPr="00A82D77" w:rsidRDefault="005E30B0" w:rsidP="00DD199C">
      <w:pPr>
        <w:spacing w:line="360" w:lineRule="auto"/>
        <w:jc w:val="center"/>
        <w:rPr>
          <w:rFonts w:eastAsia="Calibri"/>
          <w:b/>
          <w:color w:val="000000"/>
          <w:sz w:val="28"/>
          <w:szCs w:val="28"/>
          <w:lang w:eastAsia="en-US"/>
        </w:rPr>
      </w:pPr>
    </w:p>
    <w:p w14:paraId="20CD83AB" w14:textId="2C630BC7"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pn</w:t>
      </w:r>
      <w:r w:rsidR="00634928">
        <w:rPr>
          <w:rFonts w:eastAsia="Calibri"/>
          <w:b/>
          <w:color w:val="000000"/>
          <w:sz w:val="28"/>
          <w:szCs w:val="28"/>
          <w:lang w:eastAsia="en-US"/>
        </w:rPr>
        <w:t>.</w:t>
      </w:r>
      <w:r w:rsidRPr="00A82D77">
        <w:rPr>
          <w:rFonts w:eastAsia="Calibri"/>
          <w:b/>
          <w:color w:val="000000"/>
          <w:sz w:val="28"/>
          <w:szCs w:val="28"/>
          <w:lang w:eastAsia="en-US"/>
        </w:rPr>
        <w:t xml:space="preserve">: </w:t>
      </w:r>
      <w:bookmarkStart w:id="0" w:name="_Hlk222472753"/>
      <w:r w:rsidR="007F268D" w:rsidRPr="00634928">
        <w:rPr>
          <w:rFonts w:eastAsia="Calibri"/>
          <w:b/>
          <w:color w:val="002060"/>
          <w:sz w:val="28"/>
          <w:szCs w:val="28"/>
          <w:lang w:eastAsia="en-US"/>
        </w:rPr>
        <w:t xml:space="preserve">Świadczenie usług </w:t>
      </w:r>
      <w:r w:rsidR="00EA42CF" w:rsidRPr="00634928">
        <w:rPr>
          <w:rFonts w:eastAsia="Calibri"/>
          <w:b/>
          <w:color w:val="002060"/>
          <w:sz w:val="28"/>
          <w:szCs w:val="28"/>
          <w:lang w:eastAsia="en-US"/>
        </w:rPr>
        <w:t xml:space="preserve">sprzętem ciężkim </w:t>
      </w:r>
      <w:r w:rsidR="00634928" w:rsidRPr="00634928">
        <w:rPr>
          <w:rFonts w:eastAsia="Calibri"/>
          <w:b/>
          <w:color w:val="002060"/>
          <w:sz w:val="28"/>
          <w:szCs w:val="28"/>
          <w:lang w:eastAsia="en-US"/>
        </w:rPr>
        <w:t xml:space="preserve">poza zwałami węgla i placami składowymi, </w:t>
      </w:r>
      <w:r w:rsidR="00EA42CF" w:rsidRPr="00634928">
        <w:rPr>
          <w:rFonts w:eastAsia="Calibri"/>
          <w:b/>
          <w:color w:val="002060"/>
          <w:sz w:val="28"/>
          <w:szCs w:val="28"/>
          <w:lang w:eastAsia="en-US"/>
        </w:rPr>
        <w:t>żurawiem</w:t>
      </w:r>
      <w:r w:rsidR="00634928" w:rsidRPr="00634928">
        <w:rPr>
          <w:rFonts w:eastAsia="Calibri"/>
          <w:b/>
          <w:color w:val="002060"/>
          <w:sz w:val="28"/>
          <w:szCs w:val="28"/>
          <w:lang w:eastAsia="en-US"/>
        </w:rPr>
        <w:t xml:space="preserve"> samochodowym dla</w:t>
      </w:r>
      <w:r w:rsidR="007F268D" w:rsidRPr="00634928">
        <w:rPr>
          <w:rFonts w:eastAsia="Calibri"/>
          <w:b/>
          <w:color w:val="002060"/>
          <w:sz w:val="28"/>
          <w:szCs w:val="28"/>
          <w:lang w:eastAsia="en-US"/>
        </w:rPr>
        <w:t xml:space="preserve"> </w:t>
      </w:r>
      <w:r w:rsidR="005E30B0" w:rsidRPr="00634928">
        <w:rPr>
          <w:rFonts w:eastAsia="Calibri"/>
          <w:b/>
          <w:color w:val="002060"/>
          <w:sz w:val="28"/>
          <w:szCs w:val="28"/>
          <w:lang w:eastAsia="en-US"/>
        </w:rPr>
        <w:t>Polskiej Grup</w:t>
      </w:r>
      <w:r w:rsidR="00634928" w:rsidRPr="00634928">
        <w:rPr>
          <w:rFonts w:eastAsia="Calibri"/>
          <w:b/>
          <w:color w:val="002060"/>
          <w:sz w:val="28"/>
          <w:szCs w:val="28"/>
          <w:lang w:eastAsia="en-US"/>
        </w:rPr>
        <w:t>y</w:t>
      </w:r>
      <w:r w:rsidR="005E30B0" w:rsidRPr="00634928">
        <w:rPr>
          <w:rFonts w:eastAsia="Calibri"/>
          <w:b/>
          <w:color w:val="002060"/>
          <w:sz w:val="28"/>
          <w:szCs w:val="28"/>
          <w:lang w:eastAsia="en-US"/>
        </w:rPr>
        <w:t xml:space="preserve"> Górniczej S.A. Oddział KWK </w:t>
      </w:r>
      <w:r w:rsidR="00634928" w:rsidRPr="00634928">
        <w:rPr>
          <w:rFonts w:eastAsia="Calibri"/>
          <w:b/>
          <w:color w:val="002060"/>
          <w:sz w:val="28"/>
          <w:szCs w:val="28"/>
          <w:lang w:eastAsia="en-US"/>
        </w:rPr>
        <w:t>Piast-Ziemowit, z podziałem na zadania.</w:t>
      </w:r>
      <w:bookmarkEnd w:id="0"/>
    </w:p>
    <w:p w14:paraId="603FFAF5" w14:textId="77777777" w:rsidR="005E30B0" w:rsidRPr="00A82D77" w:rsidRDefault="005E30B0" w:rsidP="00817766">
      <w:pPr>
        <w:spacing w:before="120" w:line="312" w:lineRule="auto"/>
        <w:jc w:val="center"/>
        <w:rPr>
          <w:rFonts w:eastAsia="Calibri"/>
          <w:b/>
          <w:color w:val="000000"/>
          <w:sz w:val="28"/>
          <w:szCs w:val="28"/>
          <w:lang w:eastAsia="en-US"/>
        </w:rPr>
      </w:pPr>
    </w:p>
    <w:p w14:paraId="3DE14426" w14:textId="51145C47"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nr sprawy</w:t>
      </w:r>
      <w:r w:rsidRPr="00A82D77">
        <w:rPr>
          <w:rFonts w:eastAsia="Calibri"/>
          <w:b/>
          <w:color w:val="000000"/>
          <w:sz w:val="24"/>
          <w:szCs w:val="24"/>
          <w:lang w:eastAsia="en-US"/>
        </w:rPr>
        <w:t xml:space="preserve"> </w:t>
      </w:r>
      <w:r w:rsidR="00634928" w:rsidRPr="00634928">
        <w:rPr>
          <w:rFonts w:eastAsia="Calibri"/>
          <w:b/>
          <w:color w:val="002060"/>
          <w:sz w:val="32"/>
          <w:szCs w:val="32"/>
          <w:lang w:eastAsia="en-US"/>
        </w:rPr>
        <w:t>422501979</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454D91F6" w14:textId="7B3A04AA" w:rsidR="000122ED" w:rsidRPr="00A82D77" w:rsidRDefault="000122ED" w:rsidP="000122ED">
      <w:pPr>
        <w:spacing w:before="120" w:line="312" w:lineRule="auto"/>
        <w:jc w:val="center"/>
        <w:rPr>
          <w:rFonts w:eastAsia="Calibri"/>
          <w:bCs/>
          <w:i/>
          <w:iCs/>
          <w:color w:val="000000"/>
          <w:sz w:val="28"/>
          <w:szCs w:val="28"/>
          <w:lang w:eastAsia="en-US"/>
        </w:rPr>
      </w:pPr>
      <w:r w:rsidRPr="00A82D77">
        <w:rPr>
          <w:rFonts w:eastAsia="Calibri"/>
          <w:bCs/>
          <w:i/>
          <w:iCs/>
          <w:color w:val="000000"/>
          <w:sz w:val="28"/>
          <w:szCs w:val="28"/>
          <w:lang w:eastAsia="en-US"/>
        </w:rPr>
        <w:t xml:space="preserve">(dla zamówień o wartości szacunkowej poniżej </w:t>
      </w:r>
      <w:r w:rsidR="0008035C" w:rsidRPr="00A82D77">
        <w:rPr>
          <w:rFonts w:eastAsia="Calibri"/>
          <w:bCs/>
          <w:i/>
          <w:iCs/>
          <w:color w:val="000000"/>
          <w:sz w:val="28"/>
          <w:szCs w:val="28"/>
          <w:lang w:eastAsia="en-US"/>
        </w:rPr>
        <w:t>progu unijnego</w:t>
      </w:r>
      <w:r w:rsidRPr="00A82D77">
        <w:rPr>
          <w:rFonts w:eastAsia="Calibri"/>
          <w:bCs/>
          <w:i/>
          <w:iCs/>
          <w:color w:val="000000"/>
          <w:sz w:val="28"/>
          <w:szCs w:val="28"/>
          <w:lang w:eastAsia="en-US"/>
        </w:rPr>
        <w:t>)</w:t>
      </w:r>
    </w:p>
    <w:p w14:paraId="3E68B5BF" w14:textId="07374E5A" w:rsidR="0056144A" w:rsidRPr="00A82D77" w:rsidRDefault="0056144A"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Content>
        <w:p w14:paraId="756DC55C" w14:textId="58C1F84C" w:rsidR="00ED28D9" w:rsidRPr="00A82D77" w:rsidRDefault="00ED28D9" w:rsidP="00FA7845">
          <w:pPr>
            <w:pStyle w:val="Nagwekspisutreci"/>
            <w:ind w:right="569"/>
          </w:pPr>
          <w:r w:rsidRPr="00A82D77">
            <w:t>Spis treści</w:t>
          </w:r>
        </w:p>
        <w:p w14:paraId="0CD83D14" w14:textId="46B84C9C" w:rsidR="00D92E04" w:rsidRPr="00A82D77" w:rsidRDefault="00BB3697" w:rsidP="00FB100D">
          <w:pPr>
            <w:pStyle w:val="Spistreci1"/>
            <w:rPr>
              <w:rFonts w:asciiTheme="minorHAnsi" w:eastAsiaTheme="minorEastAsia" w:hAnsiTheme="minorHAnsi" w:cstheme="minorBidi"/>
              <w:noProof/>
              <w:sz w:val="22"/>
              <w:szCs w:val="22"/>
            </w:rPr>
          </w:pPr>
          <w:r w:rsidRPr="00A82D77">
            <w:fldChar w:fldCharType="begin"/>
          </w:r>
          <w:r w:rsidRPr="00A82D77">
            <w:instrText xml:space="preserve"> TOC \o "1-1" \h \z \u </w:instrText>
          </w:r>
          <w:r w:rsidRPr="00A82D77">
            <w:fldChar w:fldCharType="separate"/>
          </w:r>
          <w:hyperlink w:anchor="_Toc106965764" w:history="1">
            <w:r w:rsidR="00D92E04" w:rsidRPr="00A82D77">
              <w:rPr>
                <w:rStyle w:val="Hipercze"/>
                <w:noProof/>
              </w:rPr>
              <w:t xml:space="preserve">Część I. </w:t>
            </w:r>
            <w:r w:rsidR="00FB100D" w:rsidRPr="00A82D77">
              <w:rPr>
                <w:rStyle w:val="Hipercze"/>
                <w:noProof/>
              </w:rPr>
              <w:tab/>
            </w:r>
            <w:r w:rsidR="00D92E04" w:rsidRPr="00A82D77">
              <w:rPr>
                <w:rStyle w:val="Hipercze"/>
                <w:noProof/>
              </w:rPr>
              <w:t>Zamawiający:</w:t>
            </w:r>
            <w:r w:rsidR="00D92E04" w:rsidRPr="00A82D77">
              <w:rPr>
                <w:noProof/>
                <w:webHidden/>
              </w:rPr>
              <w:tab/>
            </w:r>
            <w:r w:rsidR="00D92E04" w:rsidRPr="00A82D77">
              <w:rPr>
                <w:noProof/>
                <w:webHidden/>
              </w:rPr>
              <w:fldChar w:fldCharType="begin"/>
            </w:r>
            <w:r w:rsidR="00D92E04" w:rsidRPr="00A82D77">
              <w:rPr>
                <w:noProof/>
                <w:webHidden/>
              </w:rPr>
              <w:instrText xml:space="preserve"> PAGEREF _Toc106965764 \h </w:instrText>
            </w:r>
            <w:r w:rsidR="00D92E04" w:rsidRPr="00A82D77">
              <w:rPr>
                <w:noProof/>
                <w:webHidden/>
              </w:rPr>
            </w:r>
            <w:r w:rsidR="00D92E04" w:rsidRPr="00A82D77">
              <w:rPr>
                <w:noProof/>
                <w:webHidden/>
              </w:rPr>
              <w:fldChar w:fldCharType="separate"/>
            </w:r>
            <w:r w:rsidR="00592A8C">
              <w:rPr>
                <w:noProof/>
                <w:webHidden/>
              </w:rPr>
              <w:t>3</w:t>
            </w:r>
            <w:r w:rsidR="00D92E04" w:rsidRPr="00A82D77">
              <w:rPr>
                <w:noProof/>
                <w:webHidden/>
              </w:rPr>
              <w:fldChar w:fldCharType="end"/>
            </w:r>
          </w:hyperlink>
        </w:p>
        <w:p w14:paraId="5EABD5BF" w14:textId="5EFC07B1" w:rsidR="00D92E04" w:rsidRPr="00A82D77" w:rsidRDefault="00D92E04" w:rsidP="00FB100D">
          <w:pPr>
            <w:pStyle w:val="Spistreci1"/>
            <w:rPr>
              <w:rFonts w:asciiTheme="minorHAnsi" w:eastAsiaTheme="minorEastAsia" w:hAnsiTheme="minorHAnsi" w:cstheme="minorBidi"/>
              <w:noProof/>
              <w:sz w:val="22"/>
              <w:szCs w:val="22"/>
            </w:rPr>
          </w:pPr>
          <w:hyperlink w:anchor="_Toc106965765" w:history="1">
            <w:r w:rsidRPr="00A82D77">
              <w:rPr>
                <w:rStyle w:val="Hipercze"/>
                <w:noProof/>
              </w:rPr>
              <w:t xml:space="preserve">Część II. </w:t>
            </w:r>
            <w:r w:rsidR="00FB100D" w:rsidRPr="00A82D77">
              <w:rPr>
                <w:rStyle w:val="Hipercze"/>
                <w:noProof/>
              </w:rPr>
              <w:tab/>
            </w:r>
            <w:r w:rsidRPr="00A82D77">
              <w:rPr>
                <w:rStyle w:val="Hipercze"/>
                <w:noProof/>
              </w:rPr>
              <w:t>Postępowanie</w:t>
            </w:r>
            <w:r w:rsidRPr="00A82D77">
              <w:rPr>
                <w:noProof/>
                <w:webHidden/>
              </w:rPr>
              <w:tab/>
            </w:r>
            <w:r w:rsidRPr="00A82D77">
              <w:rPr>
                <w:noProof/>
                <w:webHidden/>
              </w:rPr>
              <w:fldChar w:fldCharType="begin"/>
            </w:r>
            <w:r w:rsidRPr="00A82D77">
              <w:rPr>
                <w:noProof/>
                <w:webHidden/>
              </w:rPr>
              <w:instrText xml:space="preserve"> PAGEREF _Toc106965765 \h </w:instrText>
            </w:r>
            <w:r w:rsidRPr="00A82D77">
              <w:rPr>
                <w:noProof/>
                <w:webHidden/>
              </w:rPr>
            </w:r>
            <w:r w:rsidRPr="00A82D77">
              <w:rPr>
                <w:noProof/>
                <w:webHidden/>
              </w:rPr>
              <w:fldChar w:fldCharType="separate"/>
            </w:r>
            <w:r w:rsidR="00592A8C">
              <w:rPr>
                <w:noProof/>
                <w:webHidden/>
              </w:rPr>
              <w:t>3</w:t>
            </w:r>
            <w:r w:rsidRPr="00A82D77">
              <w:rPr>
                <w:noProof/>
                <w:webHidden/>
              </w:rPr>
              <w:fldChar w:fldCharType="end"/>
            </w:r>
          </w:hyperlink>
        </w:p>
        <w:p w14:paraId="0133E40C" w14:textId="300B45F9" w:rsidR="00D92E04" w:rsidRPr="00A82D77" w:rsidRDefault="00D92E04" w:rsidP="00FB100D">
          <w:pPr>
            <w:pStyle w:val="Spistreci1"/>
            <w:rPr>
              <w:rFonts w:asciiTheme="minorHAnsi" w:eastAsiaTheme="minorEastAsia" w:hAnsiTheme="minorHAnsi" w:cstheme="minorBidi"/>
              <w:noProof/>
              <w:sz w:val="22"/>
              <w:szCs w:val="22"/>
            </w:rPr>
          </w:pPr>
          <w:hyperlink w:anchor="_Toc106965766" w:history="1">
            <w:r w:rsidRPr="00A82D77">
              <w:rPr>
                <w:rStyle w:val="Hipercze"/>
                <w:noProof/>
              </w:rPr>
              <w:t xml:space="preserve">Część III. </w:t>
            </w:r>
            <w:r w:rsidR="00FB100D" w:rsidRPr="00A82D77">
              <w:rPr>
                <w:rStyle w:val="Hipercze"/>
                <w:noProof/>
              </w:rPr>
              <w:tab/>
            </w:r>
            <w:r w:rsidRPr="00A82D77">
              <w:rPr>
                <w:rStyle w:val="Hipercze"/>
                <w:noProof/>
              </w:rPr>
              <w:t>Przedmiot zamówienia. Termin wykonania.</w:t>
            </w:r>
            <w:r w:rsidRPr="00A82D77">
              <w:rPr>
                <w:noProof/>
                <w:webHidden/>
              </w:rPr>
              <w:tab/>
            </w:r>
            <w:r w:rsidRPr="00A82D77">
              <w:rPr>
                <w:noProof/>
                <w:webHidden/>
              </w:rPr>
              <w:fldChar w:fldCharType="begin"/>
            </w:r>
            <w:r w:rsidRPr="00A82D77">
              <w:rPr>
                <w:noProof/>
                <w:webHidden/>
              </w:rPr>
              <w:instrText xml:space="preserve"> PAGEREF _Toc106965766 \h </w:instrText>
            </w:r>
            <w:r w:rsidRPr="00A82D77">
              <w:rPr>
                <w:noProof/>
                <w:webHidden/>
              </w:rPr>
            </w:r>
            <w:r w:rsidRPr="00A82D77">
              <w:rPr>
                <w:noProof/>
                <w:webHidden/>
              </w:rPr>
              <w:fldChar w:fldCharType="separate"/>
            </w:r>
            <w:r w:rsidR="00592A8C">
              <w:rPr>
                <w:noProof/>
                <w:webHidden/>
              </w:rPr>
              <w:t>3</w:t>
            </w:r>
            <w:r w:rsidRPr="00A82D77">
              <w:rPr>
                <w:noProof/>
                <w:webHidden/>
              </w:rPr>
              <w:fldChar w:fldCharType="end"/>
            </w:r>
          </w:hyperlink>
        </w:p>
        <w:p w14:paraId="3EC043CD" w14:textId="73AB2C0A" w:rsidR="00D92E04" w:rsidRPr="00A82D77" w:rsidRDefault="00D92E04" w:rsidP="00FB100D">
          <w:pPr>
            <w:pStyle w:val="Spistreci1"/>
            <w:rPr>
              <w:rFonts w:asciiTheme="minorHAnsi" w:eastAsiaTheme="minorEastAsia" w:hAnsiTheme="minorHAnsi" w:cstheme="minorBidi"/>
              <w:noProof/>
              <w:sz w:val="22"/>
              <w:szCs w:val="22"/>
            </w:rPr>
          </w:pPr>
          <w:hyperlink w:anchor="_Toc106965767" w:history="1">
            <w:r w:rsidRPr="00A82D77">
              <w:rPr>
                <w:rStyle w:val="Hipercze"/>
                <w:noProof/>
              </w:rPr>
              <w:t xml:space="preserve">Część IV. </w:t>
            </w:r>
            <w:r w:rsidR="00FB100D" w:rsidRPr="00A82D77">
              <w:rPr>
                <w:rStyle w:val="Hipercze"/>
                <w:noProof/>
              </w:rPr>
              <w:tab/>
            </w:r>
            <w:r w:rsidRPr="00A82D77">
              <w:rPr>
                <w:rStyle w:val="Hipercze"/>
                <w:noProof/>
              </w:rPr>
              <w:t>Oferty częściowe</w:t>
            </w:r>
            <w:r w:rsidRPr="00A82D77">
              <w:rPr>
                <w:noProof/>
                <w:webHidden/>
              </w:rPr>
              <w:tab/>
            </w:r>
            <w:r w:rsidRPr="00A82D77">
              <w:rPr>
                <w:noProof/>
                <w:webHidden/>
              </w:rPr>
              <w:fldChar w:fldCharType="begin"/>
            </w:r>
            <w:r w:rsidRPr="00A82D77">
              <w:rPr>
                <w:noProof/>
                <w:webHidden/>
              </w:rPr>
              <w:instrText xml:space="preserve"> PAGEREF _Toc106965767 \h </w:instrText>
            </w:r>
            <w:r w:rsidRPr="00A82D77">
              <w:rPr>
                <w:noProof/>
                <w:webHidden/>
              </w:rPr>
            </w:r>
            <w:r w:rsidRPr="00A82D77">
              <w:rPr>
                <w:noProof/>
                <w:webHidden/>
              </w:rPr>
              <w:fldChar w:fldCharType="separate"/>
            </w:r>
            <w:r w:rsidR="00592A8C">
              <w:rPr>
                <w:noProof/>
                <w:webHidden/>
              </w:rPr>
              <w:t>4</w:t>
            </w:r>
            <w:r w:rsidRPr="00A82D77">
              <w:rPr>
                <w:noProof/>
                <w:webHidden/>
              </w:rPr>
              <w:fldChar w:fldCharType="end"/>
            </w:r>
          </w:hyperlink>
        </w:p>
        <w:p w14:paraId="70F5E617" w14:textId="17EAF7FF" w:rsidR="00D92E04" w:rsidRPr="00A82D77" w:rsidRDefault="00D92E04" w:rsidP="00FB100D">
          <w:pPr>
            <w:pStyle w:val="Spistreci1"/>
            <w:rPr>
              <w:rFonts w:asciiTheme="minorHAnsi" w:eastAsiaTheme="minorEastAsia" w:hAnsiTheme="minorHAnsi" w:cstheme="minorBidi"/>
              <w:noProof/>
              <w:sz w:val="22"/>
              <w:szCs w:val="22"/>
            </w:rPr>
          </w:pPr>
          <w:hyperlink w:anchor="_Toc106965768" w:history="1">
            <w:r w:rsidRPr="00A82D77">
              <w:rPr>
                <w:rStyle w:val="Hipercze"/>
                <w:noProof/>
              </w:rPr>
              <w:t xml:space="preserve">Część V. </w:t>
            </w:r>
            <w:r w:rsidR="00FB100D" w:rsidRPr="00A82D77">
              <w:rPr>
                <w:rStyle w:val="Hipercze"/>
                <w:noProof/>
              </w:rPr>
              <w:tab/>
            </w:r>
            <w:r w:rsidRPr="00A82D77">
              <w:rPr>
                <w:rStyle w:val="Hipercze"/>
                <w:noProof/>
              </w:rPr>
              <w:t>Kwalifikacja podmiotowa Wykonawców</w:t>
            </w:r>
            <w:r w:rsidRPr="00A82D77">
              <w:rPr>
                <w:noProof/>
                <w:webHidden/>
              </w:rPr>
              <w:tab/>
            </w:r>
            <w:r w:rsidRPr="00A82D77">
              <w:rPr>
                <w:noProof/>
                <w:webHidden/>
              </w:rPr>
              <w:fldChar w:fldCharType="begin"/>
            </w:r>
            <w:r w:rsidRPr="00A82D77">
              <w:rPr>
                <w:noProof/>
                <w:webHidden/>
              </w:rPr>
              <w:instrText xml:space="preserve"> PAGEREF _Toc106965768 \h </w:instrText>
            </w:r>
            <w:r w:rsidRPr="00A82D77">
              <w:rPr>
                <w:noProof/>
                <w:webHidden/>
              </w:rPr>
            </w:r>
            <w:r w:rsidRPr="00A82D77">
              <w:rPr>
                <w:noProof/>
                <w:webHidden/>
              </w:rPr>
              <w:fldChar w:fldCharType="separate"/>
            </w:r>
            <w:r w:rsidR="00592A8C">
              <w:rPr>
                <w:noProof/>
                <w:webHidden/>
              </w:rPr>
              <w:t>4</w:t>
            </w:r>
            <w:r w:rsidRPr="00A82D77">
              <w:rPr>
                <w:noProof/>
                <w:webHidden/>
              </w:rPr>
              <w:fldChar w:fldCharType="end"/>
            </w:r>
          </w:hyperlink>
        </w:p>
        <w:p w14:paraId="2488E4C3" w14:textId="15FD65DF" w:rsidR="00D92E04" w:rsidRPr="00A82D77" w:rsidRDefault="00D92E04" w:rsidP="00FB100D">
          <w:pPr>
            <w:pStyle w:val="Spistreci1"/>
            <w:rPr>
              <w:rFonts w:asciiTheme="minorHAnsi" w:eastAsiaTheme="minorEastAsia" w:hAnsiTheme="minorHAnsi" w:cstheme="minorBidi"/>
              <w:noProof/>
              <w:sz w:val="22"/>
              <w:szCs w:val="22"/>
            </w:rPr>
          </w:pPr>
          <w:hyperlink w:anchor="_Toc106965769" w:history="1">
            <w:r w:rsidRPr="00A82D77">
              <w:rPr>
                <w:rStyle w:val="Hipercze"/>
                <w:noProof/>
              </w:rPr>
              <w:t xml:space="preserve">Część VI. </w:t>
            </w:r>
            <w:r w:rsidR="00FB100D" w:rsidRPr="00A82D77">
              <w:rPr>
                <w:rStyle w:val="Hipercze"/>
                <w:noProof/>
              </w:rPr>
              <w:tab/>
            </w:r>
            <w:r w:rsidRPr="00A82D77">
              <w:rPr>
                <w:rStyle w:val="Hipercze"/>
                <w:noProof/>
              </w:rPr>
              <w:t>Wykonawcy występujący wspólnie (konsorcjum):</w:t>
            </w:r>
            <w:r w:rsidRPr="00A82D77">
              <w:rPr>
                <w:noProof/>
                <w:webHidden/>
              </w:rPr>
              <w:tab/>
            </w:r>
            <w:r w:rsidRPr="00A82D77">
              <w:rPr>
                <w:noProof/>
                <w:webHidden/>
              </w:rPr>
              <w:fldChar w:fldCharType="begin"/>
            </w:r>
            <w:r w:rsidRPr="00A82D77">
              <w:rPr>
                <w:noProof/>
                <w:webHidden/>
              </w:rPr>
              <w:instrText xml:space="preserve"> PAGEREF _Toc106965769 \h </w:instrText>
            </w:r>
            <w:r w:rsidRPr="00A82D77">
              <w:rPr>
                <w:noProof/>
                <w:webHidden/>
              </w:rPr>
            </w:r>
            <w:r w:rsidRPr="00A82D77">
              <w:rPr>
                <w:noProof/>
                <w:webHidden/>
              </w:rPr>
              <w:fldChar w:fldCharType="separate"/>
            </w:r>
            <w:r w:rsidR="00592A8C">
              <w:rPr>
                <w:noProof/>
                <w:webHidden/>
              </w:rPr>
              <w:t>7</w:t>
            </w:r>
            <w:r w:rsidRPr="00A82D77">
              <w:rPr>
                <w:noProof/>
                <w:webHidden/>
              </w:rPr>
              <w:fldChar w:fldCharType="end"/>
            </w:r>
          </w:hyperlink>
        </w:p>
        <w:p w14:paraId="32BCCF9A" w14:textId="075DCEA0" w:rsidR="00D92E04" w:rsidRPr="00A82D77" w:rsidRDefault="00D92E04" w:rsidP="00FB100D">
          <w:pPr>
            <w:pStyle w:val="Spistreci1"/>
            <w:rPr>
              <w:rFonts w:asciiTheme="minorHAnsi" w:eastAsiaTheme="minorEastAsia" w:hAnsiTheme="minorHAnsi" w:cstheme="minorBidi"/>
              <w:noProof/>
              <w:sz w:val="22"/>
              <w:szCs w:val="22"/>
            </w:rPr>
          </w:pPr>
          <w:hyperlink w:anchor="_Toc106965770" w:history="1">
            <w:r w:rsidRPr="00A82D77">
              <w:rPr>
                <w:rStyle w:val="Hipercze"/>
                <w:noProof/>
              </w:rPr>
              <w:t xml:space="preserve">Część VII. </w:t>
            </w:r>
            <w:r w:rsidR="00FB100D" w:rsidRPr="00A82D77">
              <w:rPr>
                <w:rStyle w:val="Hipercze"/>
                <w:noProof/>
              </w:rPr>
              <w:tab/>
            </w:r>
            <w:r w:rsidRPr="00A82D77">
              <w:rPr>
                <w:rStyle w:val="Hipercze"/>
                <w:noProof/>
              </w:rPr>
              <w:t>Udostępnienie zasobów</w:t>
            </w:r>
            <w:r w:rsidRPr="00A82D77">
              <w:rPr>
                <w:noProof/>
                <w:webHidden/>
              </w:rPr>
              <w:tab/>
            </w:r>
            <w:r w:rsidRPr="00A82D77">
              <w:rPr>
                <w:noProof/>
                <w:webHidden/>
              </w:rPr>
              <w:fldChar w:fldCharType="begin"/>
            </w:r>
            <w:r w:rsidRPr="00A82D77">
              <w:rPr>
                <w:noProof/>
                <w:webHidden/>
              </w:rPr>
              <w:instrText xml:space="preserve"> PAGEREF _Toc106965770 \h </w:instrText>
            </w:r>
            <w:r w:rsidRPr="00A82D77">
              <w:rPr>
                <w:noProof/>
                <w:webHidden/>
              </w:rPr>
            </w:r>
            <w:r w:rsidRPr="00A82D77">
              <w:rPr>
                <w:noProof/>
                <w:webHidden/>
              </w:rPr>
              <w:fldChar w:fldCharType="separate"/>
            </w:r>
            <w:r w:rsidR="00592A8C">
              <w:rPr>
                <w:noProof/>
                <w:webHidden/>
              </w:rPr>
              <w:t>7</w:t>
            </w:r>
            <w:r w:rsidRPr="00A82D77">
              <w:rPr>
                <w:noProof/>
                <w:webHidden/>
              </w:rPr>
              <w:fldChar w:fldCharType="end"/>
            </w:r>
          </w:hyperlink>
        </w:p>
        <w:p w14:paraId="10751AB8" w14:textId="27AD3C6B" w:rsidR="00D92E04" w:rsidRPr="00A82D77" w:rsidRDefault="00D92E04" w:rsidP="00FB100D">
          <w:pPr>
            <w:pStyle w:val="Spistreci1"/>
            <w:rPr>
              <w:rFonts w:asciiTheme="minorHAnsi" w:eastAsiaTheme="minorEastAsia" w:hAnsiTheme="minorHAnsi" w:cstheme="minorBidi"/>
              <w:noProof/>
              <w:sz w:val="22"/>
              <w:szCs w:val="22"/>
            </w:rPr>
          </w:pPr>
          <w:hyperlink w:anchor="_Toc106965771" w:history="1">
            <w:r w:rsidRPr="00A82D77">
              <w:rPr>
                <w:rStyle w:val="Hipercze"/>
                <w:noProof/>
              </w:rPr>
              <w:t xml:space="preserve">Część VIII. </w:t>
            </w:r>
            <w:r w:rsidR="00FB100D" w:rsidRPr="00A82D77">
              <w:rPr>
                <w:rStyle w:val="Hipercze"/>
                <w:noProof/>
              </w:rPr>
              <w:tab/>
            </w:r>
            <w:r w:rsidRPr="00A82D77">
              <w:rPr>
                <w:rStyle w:val="Hipercze"/>
                <w:noProof/>
              </w:rPr>
              <w:t>Podmiotowe środki dowodowe.</w:t>
            </w:r>
            <w:r w:rsidRPr="00A82D77">
              <w:rPr>
                <w:noProof/>
                <w:webHidden/>
              </w:rPr>
              <w:tab/>
            </w:r>
            <w:r w:rsidRPr="00A82D77">
              <w:rPr>
                <w:noProof/>
                <w:webHidden/>
              </w:rPr>
              <w:fldChar w:fldCharType="begin"/>
            </w:r>
            <w:r w:rsidRPr="00A82D77">
              <w:rPr>
                <w:noProof/>
                <w:webHidden/>
              </w:rPr>
              <w:instrText xml:space="preserve"> PAGEREF _Toc106965771 \h </w:instrText>
            </w:r>
            <w:r w:rsidRPr="00A82D77">
              <w:rPr>
                <w:noProof/>
                <w:webHidden/>
              </w:rPr>
            </w:r>
            <w:r w:rsidRPr="00A82D77">
              <w:rPr>
                <w:noProof/>
                <w:webHidden/>
              </w:rPr>
              <w:fldChar w:fldCharType="separate"/>
            </w:r>
            <w:r w:rsidR="00592A8C">
              <w:rPr>
                <w:noProof/>
                <w:webHidden/>
              </w:rPr>
              <w:t>8</w:t>
            </w:r>
            <w:r w:rsidRPr="00A82D77">
              <w:rPr>
                <w:noProof/>
                <w:webHidden/>
              </w:rPr>
              <w:fldChar w:fldCharType="end"/>
            </w:r>
          </w:hyperlink>
        </w:p>
        <w:p w14:paraId="778EBB2A" w14:textId="0A24201A" w:rsidR="00D92E04" w:rsidRPr="00A82D77" w:rsidRDefault="00D92E04" w:rsidP="008E144D">
          <w:pPr>
            <w:pStyle w:val="Spistreci1"/>
            <w:rPr>
              <w:rFonts w:asciiTheme="minorHAnsi" w:eastAsiaTheme="minorEastAsia" w:hAnsiTheme="minorHAnsi" w:cstheme="minorBidi"/>
              <w:noProof/>
              <w:sz w:val="22"/>
              <w:szCs w:val="22"/>
            </w:rPr>
          </w:pPr>
          <w:hyperlink w:anchor="_Toc106965772" w:history="1">
            <w:r w:rsidRPr="00A82D77">
              <w:rPr>
                <w:rStyle w:val="Hipercze"/>
                <w:noProof/>
              </w:rPr>
              <w:t xml:space="preserve">Część IX. </w:t>
            </w:r>
            <w:r w:rsidR="00FB100D" w:rsidRPr="00A82D77">
              <w:rPr>
                <w:rStyle w:val="Hipercze"/>
                <w:noProof/>
              </w:rPr>
              <w:tab/>
            </w:r>
            <w:r w:rsidRPr="00A82D77">
              <w:rPr>
                <w:rStyle w:val="Hipercze"/>
                <w:noProof/>
              </w:rPr>
              <w:t>Przedmiotowe środki dowodowe oraz pozostałe dokumenty i oświadczenia</w:t>
            </w:r>
            <w:r w:rsidRPr="00A82D77">
              <w:rPr>
                <w:noProof/>
                <w:webHidden/>
              </w:rPr>
              <w:tab/>
            </w:r>
            <w:r w:rsidRPr="00A82D77">
              <w:rPr>
                <w:noProof/>
                <w:webHidden/>
              </w:rPr>
              <w:fldChar w:fldCharType="begin"/>
            </w:r>
            <w:r w:rsidRPr="00A82D77">
              <w:rPr>
                <w:noProof/>
                <w:webHidden/>
              </w:rPr>
              <w:instrText xml:space="preserve"> PAGEREF _Toc106965772 \h </w:instrText>
            </w:r>
            <w:r w:rsidRPr="00A82D77">
              <w:rPr>
                <w:noProof/>
                <w:webHidden/>
              </w:rPr>
            </w:r>
            <w:r w:rsidRPr="00A82D77">
              <w:rPr>
                <w:noProof/>
                <w:webHidden/>
              </w:rPr>
              <w:fldChar w:fldCharType="separate"/>
            </w:r>
            <w:r w:rsidR="00592A8C">
              <w:rPr>
                <w:noProof/>
                <w:webHidden/>
              </w:rPr>
              <w:t>10</w:t>
            </w:r>
            <w:r w:rsidRPr="00A82D77">
              <w:rPr>
                <w:noProof/>
                <w:webHidden/>
              </w:rPr>
              <w:fldChar w:fldCharType="end"/>
            </w:r>
          </w:hyperlink>
        </w:p>
        <w:p w14:paraId="39AF2E8C" w14:textId="6779F647" w:rsidR="00D92E04" w:rsidRPr="00A82D77" w:rsidRDefault="00D92E04" w:rsidP="00FB100D">
          <w:pPr>
            <w:pStyle w:val="Spistreci1"/>
            <w:rPr>
              <w:rFonts w:asciiTheme="minorHAnsi" w:eastAsiaTheme="minorEastAsia" w:hAnsiTheme="minorHAnsi" w:cstheme="minorBidi"/>
              <w:noProof/>
              <w:sz w:val="22"/>
              <w:szCs w:val="22"/>
            </w:rPr>
          </w:pPr>
          <w:hyperlink w:anchor="_Toc106965773" w:history="1">
            <w:r w:rsidRPr="00A82D77">
              <w:rPr>
                <w:rStyle w:val="Hipercze"/>
                <w:noProof/>
              </w:rPr>
              <w:t xml:space="preserve">Część X. </w:t>
            </w:r>
            <w:r w:rsidR="00FB100D" w:rsidRPr="00A82D77">
              <w:rPr>
                <w:rStyle w:val="Hipercze"/>
                <w:noProof/>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_Toc106965773 \h </w:instrText>
            </w:r>
            <w:r w:rsidRPr="00A82D77">
              <w:rPr>
                <w:noProof/>
                <w:webHidden/>
              </w:rPr>
            </w:r>
            <w:r w:rsidRPr="00A82D77">
              <w:rPr>
                <w:noProof/>
                <w:webHidden/>
              </w:rPr>
              <w:fldChar w:fldCharType="separate"/>
            </w:r>
            <w:r w:rsidR="00592A8C">
              <w:rPr>
                <w:noProof/>
                <w:webHidden/>
              </w:rPr>
              <w:t>11</w:t>
            </w:r>
            <w:r w:rsidRPr="00A82D77">
              <w:rPr>
                <w:noProof/>
                <w:webHidden/>
              </w:rPr>
              <w:fldChar w:fldCharType="end"/>
            </w:r>
          </w:hyperlink>
        </w:p>
        <w:p w14:paraId="1099871B" w14:textId="4492B0E4" w:rsidR="00D92E04" w:rsidRPr="00A82D77" w:rsidRDefault="00D92E04" w:rsidP="00FB100D">
          <w:pPr>
            <w:pStyle w:val="Spistreci1"/>
            <w:rPr>
              <w:rFonts w:asciiTheme="minorHAnsi" w:eastAsiaTheme="minorEastAsia" w:hAnsiTheme="minorHAnsi" w:cstheme="minorBidi"/>
              <w:noProof/>
              <w:sz w:val="22"/>
              <w:szCs w:val="22"/>
            </w:rPr>
          </w:pPr>
          <w:hyperlink w:anchor="_Toc106965774" w:history="1">
            <w:r w:rsidRPr="00A82D77">
              <w:rPr>
                <w:rStyle w:val="Hipercze"/>
                <w:noProof/>
              </w:rPr>
              <w:t xml:space="preserve">Część XI. </w:t>
            </w:r>
            <w:r w:rsidR="00FB100D" w:rsidRPr="00A82D77">
              <w:rPr>
                <w:rStyle w:val="Hipercze"/>
                <w:noProof/>
              </w:rPr>
              <w:tab/>
            </w:r>
            <w:r w:rsidRPr="00A82D77">
              <w:rPr>
                <w:rStyle w:val="Hipercze"/>
                <w:noProof/>
              </w:rPr>
              <w:t>Wadium</w:t>
            </w:r>
            <w:r w:rsidRPr="00A82D77">
              <w:rPr>
                <w:noProof/>
                <w:webHidden/>
              </w:rPr>
              <w:tab/>
            </w:r>
            <w:r w:rsidRPr="00A82D77">
              <w:rPr>
                <w:noProof/>
                <w:webHidden/>
              </w:rPr>
              <w:fldChar w:fldCharType="begin"/>
            </w:r>
            <w:r w:rsidRPr="00A82D77">
              <w:rPr>
                <w:noProof/>
                <w:webHidden/>
              </w:rPr>
              <w:instrText xml:space="preserve"> PAGEREF _Toc106965774 \h </w:instrText>
            </w:r>
            <w:r w:rsidRPr="00A82D77">
              <w:rPr>
                <w:noProof/>
                <w:webHidden/>
              </w:rPr>
            </w:r>
            <w:r w:rsidRPr="00A82D77">
              <w:rPr>
                <w:noProof/>
                <w:webHidden/>
              </w:rPr>
              <w:fldChar w:fldCharType="separate"/>
            </w:r>
            <w:r w:rsidR="00592A8C">
              <w:rPr>
                <w:noProof/>
                <w:webHidden/>
              </w:rPr>
              <w:t>11</w:t>
            </w:r>
            <w:r w:rsidRPr="00A82D77">
              <w:rPr>
                <w:noProof/>
                <w:webHidden/>
              </w:rPr>
              <w:fldChar w:fldCharType="end"/>
            </w:r>
          </w:hyperlink>
        </w:p>
        <w:p w14:paraId="6CE0CCE8" w14:textId="6A05E93F" w:rsidR="00D92E04" w:rsidRPr="00A82D77" w:rsidRDefault="00D92E04" w:rsidP="00FB100D">
          <w:pPr>
            <w:pStyle w:val="Spistreci1"/>
            <w:rPr>
              <w:rFonts w:asciiTheme="minorHAnsi" w:eastAsiaTheme="minorEastAsia" w:hAnsiTheme="minorHAnsi" w:cstheme="minorBidi"/>
              <w:noProof/>
              <w:sz w:val="22"/>
              <w:szCs w:val="22"/>
            </w:rPr>
          </w:pPr>
          <w:hyperlink w:anchor="_Toc106965775" w:history="1">
            <w:r w:rsidRPr="00A82D77">
              <w:rPr>
                <w:rStyle w:val="Hipercze"/>
                <w:noProof/>
              </w:rPr>
              <w:t xml:space="preserve">Część XII. </w:t>
            </w:r>
            <w:r w:rsidR="00FB100D" w:rsidRPr="00A82D77">
              <w:rPr>
                <w:rStyle w:val="Hipercze"/>
                <w:noProof/>
              </w:rPr>
              <w:tab/>
            </w:r>
            <w:r w:rsidRPr="00A82D77">
              <w:rPr>
                <w:rStyle w:val="Hipercze"/>
                <w:noProof/>
              </w:rPr>
              <w:t>Opis sposobu przygotowania oferty</w:t>
            </w:r>
            <w:r w:rsidRPr="00A82D77">
              <w:rPr>
                <w:noProof/>
                <w:webHidden/>
              </w:rPr>
              <w:tab/>
            </w:r>
            <w:r w:rsidRPr="00A82D77">
              <w:rPr>
                <w:noProof/>
                <w:webHidden/>
              </w:rPr>
              <w:fldChar w:fldCharType="begin"/>
            </w:r>
            <w:r w:rsidRPr="00A82D77">
              <w:rPr>
                <w:noProof/>
                <w:webHidden/>
              </w:rPr>
              <w:instrText xml:space="preserve"> PAGEREF _Toc106965775 \h </w:instrText>
            </w:r>
            <w:r w:rsidRPr="00A82D77">
              <w:rPr>
                <w:noProof/>
                <w:webHidden/>
              </w:rPr>
            </w:r>
            <w:r w:rsidRPr="00A82D77">
              <w:rPr>
                <w:noProof/>
                <w:webHidden/>
              </w:rPr>
              <w:fldChar w:fldCharType="separate"/>
            </w:r>
            <w:r w:rsidR="00592A8C">
              <w:rPr>
                <w:noProof/>
                <w:webHidden/>
              </w:rPr>
              <w:t>11</w:t>
            </w:r>
            <w:r w:rsidRPr="00A82D77">
              <w:rPr>
                <w:noProof/>
                <w:webHidden/>
              </w:rPr>
              <w:fldChar w:fldCharType="end"/>
            </w:r>
          </w:hyperlink>
        </w:p>
        <w:p w14:paraId="0721BFAB" w14:textId="372AFE9C" w:rsidR="00D92E04" w:rsidRPr="00A82D77" w:rsidRDefault="00D92E04" w:rsidP="00FB100D">
          <w:pPr>
            <w:pStyle w:val="Spistreci1"/>
            <w:rPr>
              <w:rFonts w:asciiTheme="minorHAnsi" w:eastAsiaTheme="minorEastAsia" w:hAnsiTheme="minorHAnsi" w:cstheme="minorBidi"/>
              <w:noProof/>
              <w:sz w:val="22"/>
              <w:szCs w:val="22"/>
            </w:rPr>
          </w:pPr>
          <w:hyperlink w:anchor="_Toc106965776" w:history="1">
            <w:r w:rsidRPr="00A82D77">
              <w:rPr>
                <w:rStyle w:val="Hipercze"/>
                <w:noProof/>
              </w:rPr>
              <w:t xml:space="preserve">Część XIII. </w:t>
            </w:r>
            <w:r w:rsidR="00FB100D" w:rsidRPr="00A82D77">
              <w:rPr>
                <w:rStyle w:val="Hipercze"/>
                <w:noProof/>
              </w:rPr>
              <w:tab/>
            </w:r>
            <w:r w:rsidRPr="00A82D77">
              <w:rPr>
                <w:rStyle w:val="Hipercze"/>
                <w:noProof/>
              </w:rPr>
              <w:t>Miejsce, termin składania i otwarcia ofert oraz termin związania ofertą</w:t>
            </w:r>
            <w:r w:rsidRPr="00A82D77">
              <w:rPr>
                <w:noProof/>
                <w:webHidden/>
              </w:rPr>
              <w:tab/>
            </w:r>
            <w:r w:rsidRPr="00A82D77">
              <w:rPr>
                <w:noProof/>
                <w:webHidden/>
              </w:rPr>
              <w:fldChar w:fldCharType="begin"/>
            </w:r>
            <w:r w:rsidRPr="00A82D77">
              <w:rPr>
                <w:noProof/>
                <w:webHidden/>
              </w:rPr>
              <w:instrText xml:space="preserve"> PAGEREF _Toc106965776 \h </w:instrText>
            </w:r>
            <w:r w:rsidRPr="00A82D77">
              <w:rPr>
                <w:noProof/>
                <w:webHidden/>
              </w:rPr>
            </w:r>
            <w:r w:rsidRPr="00A82D77">
              <w:rPr>
                <w:noProof/>
                <w:webHidden/>
              </w:rPr>
              <w:fldChar w:fldCharType="separate"/>
            </w:r>
            <w:r w:rsidR="00592A8C">
              <w:rPr>
                <w:noProof/>
                <w:webHidden/>
              </w:rPr>
              <w:t>13</w:t>
            </w:r>
            <w:r w:rsidRPr="00A82D77">
              <w:rPr>
                <w:noProof/>
                <w:webHidden/>
              </w:rPr>
              <w:fldChar w:fldCharType="end"/>
            </w:r>
          </w:hyperlink>
        </w:p>
        <w:p w14:paraId="34C2BF70" w14:textId="66A0451B" w:rsidR="00D92E04" w:rsidRPr="00A82D77" w:rsidRDefault="00D92E04" w:rsidP="008E144D">
          <w:pPr>
            <w:pStyle w:val="Spistreci1"/>
            <w:rPr>
              <w:rFonts w:asciiTheme="minorHAnsi" w:eastAsiaTheme="minorEastAsia" w:hAnsiTheme="minorHAnsi" w:cstheme="minorBidi"/>
              <w:noProof/>
              <w:sz w:val="22"/>
              <w:szCs w:val="22"/>
            </w:rPr>
          </w:pPr>
          <w:hyperlink w:anchor="_Toc106965777" w:history="1">
            <w:r w:rsidRPr="00A82D77">
              <w:rPr>
                <w:rStyle w:val="Hipercze"/>
                <w:noProof/>
              </w:rPr>
              <w:t xml:space="preserve">Część XIV. </w:t>
            </w:r>
            <w:r w:rsidR="00FB100D" w:rsidRPr="00A82D77">
              <w:rPr>
                <w:rStyle w:val="Hipercze"/>
                <w:noProof/>
              </w:rPr>
              <w:tab/>
            </w:r>
            <w:r w:rsidRPr="00A82D77">
              <w:rPr>
                <w:rStyle w:val="Hipercze"/>
                <w:noProof/>
              </w:rPr>
              <w:t>Informacja o środkach komunikacji elektronicznej oraz wymaganiach technicznych i</w:t>
            </w:r>
            <w:r w:rsidR="008E144D" w:rsidRPr="00A82D77">
              <w:rPr>
                <w:rStyle w:val="Hipercze"/>
                <w:noProof/>
              </w:rPr>
              <w:t> </w:t>
            </w:r>
            <w:r w:rsidRPr="00A82D77">
              <w:rPr>
                <w:rStyle w:val="Hipercze"/>
                <w:noProof/>
              </w:rPr>
              <w:t>organizacyjnych sporządzania, wysyłania i odbierania korespondencji</w:t>
            </w:r>
            <w:r w:rsidRPr="00A82D77">
              <w:rPr>
                <w:noProof/>
                <w:webHidden/>
              </w:rPr>
              <w:tab/>
            </w:r>
            <w:r w:rsidRPr="00A82D77">
              <w:rPr>
                <w:noProof/>
                <w:webHidden/>
              </w:rPr>
              <w:fldChar w:fldCharType="begin"/>
            </w:r>
            <w:r w:rsidRPr="00A82D77">
              <w:rPr>
                <w:noProof/>
                <w:webHidden/>
              </w:rPr>
              <w:instrText xml:space="preserve"> PAGEREF _Toc106965777 \h </w:instrText>
            </w:r>
            <w:r w:rsidRPr="00A82D77">
              <w:rPr>
                <w:noProof/>
                <w:webHidden/>
              </w:rPr>
            </w:r>
            <w:r w:rsidRPr="00A82D77">
              <w:rPr>
                <w:noProof/>
                <w:webHidden/>
              </w:rPr>
              <w:fldChar w:fldCharType="separate"/>
            </w:r>
            <w:r w:rsidR="00592A8C">
              <w:rPr>
                <w:noProof/>
                <w:webHidden/>
              </w:rPr>
              <w:t>14</w:t>
            </w:r>
            <w:r w:rsidRPr="00A82D77">
              <w:rPr>
                <w:noProof/>
                <w:webHidden/>
              </w:rPr>
              <w:fldChar w:fldCharType="end"/>
            </w:r>
          </w:hyperlink>
        </w:p>
        <w:p w14:paraId="2E370DFF" w14:textId="58B9DA2D" w:rsidR="00D92E04" w:rsidRPr="00A82D77" w:rsidRDefault="00D92E04" w:rsidP="00FB100D">
          <w:pPr>
            <w:pStyle w:val="Spistreci1"/>
            <w:rPr>
              <w:rFonts w:asciiTheme="minorHAnsi" w:eastAsiaTheme="minorEastAsia" w:hAnsiTheme="minorHAnsi" w:cstheme="minorBidi"/>
              <w:noProof/>
              <w:sz w:val="22"/>
              <w:szCs w:val="22"/>
            </w:rPr>
          </w:pPr>
          <w:hyperlink w:anchor="_Toc106965778" w:history="1">
            <w:r w:rsidRPr="00A82D77">
              <w:rPr>
                <w:rStyle w:val="Hipercze"/>
                <w:noProof/>
              </w:rPr>
              <w:t xml:space="preserve">Część XV. </w:t>
            </w:r>
            <w:r w:rsidR="0054521E" w:rsidRPr="00A82D77">
              <w:rPr>
                <w:rStyle w:val="Hipercze"/>
                <w:noProof/>
              </w:rPr>
              <w:tab/>
            </w:r>
            <w:r w:rsidRPr="00A82D77">
              <w:rPr>
                <w:rStyle w:val="Hipercze"/>
                <w:noProof/>
              </w:rPr>
              <w:t>Opis sposobu obliczenia ceny</w:t>
            </w:r>
            <w:r w:rsidRPr="00A82D77">
              <w:rPr>
                <w:noProof/>
                <w:webHidden/>
              </w:rPr>
              <w:tab/>
            </w:r>
            <w:r w:rsidRPr="00A82D77">
              <w:rPr>
                <w:noProof/>
                <w:webHidden/>
              </w:rPr>
              <w:fldChar w:fldCharType="begin"/>
            </w:r>
            <w:r w:rsidRPr="00A82D77">
              <w:rPr>
                <w:noProof/>
                <w:webHidden/>
              </w:rPr>
              <w:instrText xml:space="preserve"> PAGEREF _Toc106965778 \h </w:instrText>
            </w:r>
            <w:r w:rsidRPr="00A82D77">
              <w:rPr>
                <w:noProof/>
                <w:webHidden/>
              </w:rPr>
            </w:r>
            <w:r w:rsidRPr="00A82D77">
              <w:rPr>
                <w:noProof/>
                <w:webHidden/>
              </w:rPr>
              <w:fldChar w:fldCharType="separate"/>
            </w:r>
            <w:r w:rsidR="00592A8C">
              <w:rPr>
                <w:noProof/>
                <w:webHidden/>
              </w:rPr>
              <w:t>14</w:t>
            </w:r>
            <w:r w:rsidRPr="00A82D77">
              <w:rPr>
                <w:noProof/>
                <w:webHidden/>
              </w:rPr>
              <w:fldChar w:fldCharType="end"/>
            </w:r>
          </w:hyperlink>
        </w:p>
        <w:p w14:paraId="1120AF1B" w14:textId="615B1131" w:rsidR="00D92E04" w:rsidRPr="00A82D77" w:rsidRDefault="00D92E04" w:rsidP="00FB100D">
          <w:pPr>
            <w:pStyle w:val="Spistreci1"/>
            <w:rPr>
              <w:rFonts w:asciiTheme="minorHAnsi" w:eastAsiaTheme="minorEastAsia" w:hAnsiTheme="minorHAnsi" w:cstheme="minorBidi"/>
              <w:noProof/>
              <w:sz w:val="22"/>
              <w:szCs w:val="22"/>
            </w:rPr>
          </w:pPr>
          <w:hyperlink w:anchor="_Toc106965779" w:history="1">
            <w:r w:rsidRPr="00A82D77">
              <w:rPr>
                <w:rStyle w:val="Hipercze"/>
                <w:noProof/>
              </w:rPr>
              <w:t xml:space="preserve">Część XVI. </w:t>
            </w:r>
            <w:r w:rsidR="0054521E" w:rsidRPr="00A82D77">
              <w:rPr>
                <w:rStyle w:val="Hipercze"/>
                <w:noProof/>
              </w:rPr>
              <w:tab/>
            </w:r>
            <w:r w:rsidRPr="00A82D77">
              <w:rPr>
                <w:rStyle w:val="Hipercze"/>
                <w:noProof/>
              </w:rPr>
              <w:t>Kryteria oceny ofert</w:t>
            </w:r>
            <w:r w:rsidRPr="00A82D77">
              <w:rPr>
                <w:noProof/>
                <w:webHidden/>
              </w:rPr>
              <w:tab/>
            </w:r>
            <w:r w:rsidRPr="00A82D77">
              <w:rPr>
                <w:noProof/>
                <w:webHidden/>
              </w:rPr>
              <w:fldChar w:fldCharType="begin"/>
            </w:r>
            <w:r w:rsidRPr="00A82D77">
              <w:rPr>
                <w:noProof/>
                <w:webHidden/>
              </w:rPr>
              <w:instrText xml:space="preserve"> PAGEREF _Toc106965779 \h </w:instrText>
            </w:r>
            <w:r w:rsidRPr="00A82D77">
              <w:rPr>
                <w:noProof/>
                <w:webHidden/>
              </w:rPr>
            </w:r>
            <w:r w:rsidRPr="00A82D77">
              <w:rPr>
                <w:noProof/>
                <w:webHidden/>
              </w:rPr>
              <w:fldChar w:fldCharType="separate"/>
            </w:r>
            <w:r w:rsidR="00592A8C">
              <w:rPr>
                <w:noProof/>
                <w:webHidden/>
              </w:rPr>
              <w:t>14</w:t>
            </w:r>
            <w:r w:rsidRPr="00A82D77">
              <w:rPr>
                <w:noProof/>
                <w:webHidden/>
              </w:rPr>
              <w:fldChar w:fldCharType="end"/>
            </w:r>
          </w:hyperlink>
        </w:p>
        <w:p w14:paraId="2DEA4C84" w14:textId="4E5DEDC3" w:rsidR="00D92E04" w:rsidRPr="00A82D77" w:rsidRDefault="00D92E04" w:rsidP="00FB100D">
          <w:pPr>
            <w:pStyle w:val="Spistreci1"/>
            <w:rPr>
              <w:rFonts w:asciiTheme="minorHAnsi" w:eastAsiaTheme="minorEastAsia" w:hAnsiTheme="minorHAnsi" w:cstheme="minorBidi"/>
              <w:noProof/>
              <w:sz w:val="22"/>
              <w:szCs w:val="22"/>
            </w:rPr>
          </w:pPr>
          <w:hyperlink w:anchor="_Toc106965780" w:history="1">
            <w:r w:rsidRPr="00A82D77">
              <w:rPr>
                <w:rStyle w:val="Hipercze"/>
                <w:noProof/>
              </w:rPr>
              <w:t xml:space="preserve">Część XVII. </w:t>
            </w:r>
            <w:r w:rsidR="0054521E" w:rsidRPr="00A82D77">
              <w:rPr>
                <w:rStyle w:val="Hipercze"/>
                <w:noProof/>
              </w:rPr>
              <w:tab/>
            </w:r>
            <w:r w:rsidRPr="00A82D77">
              <w:rPr>
                <w:rStyle w:val="Hipercze"/>
                <w:noProof/>
              </w:rPr>
              <w:t>Aukcja elektroniczna</w:t>
            </w:r>
            <w:r w:rsidRPr="00A82D77">
              <w:rPr>
                <w:noProof/>
                <w:webHidden/>
              </w:rPr>
              <w:tab/>
            </w:r>
            <w:r w:rsidRPr="00A82D77">
              <w:rPr>
                <w:noProof/>
                <w:webHidden/>
              </w:rPr>
              <w:fldChar w:fldCharType="begin"/>
            </w:r>
            <w:r w:rsidRPr="00A82D77">
              <w:rPr>
                <w:noProof/>
                <w:webHidden/>
              </w:rPr>
              <w:instrText xml:space="preserve"> PAGEREF _Toc106965780 \h </w:instrText>
            </w:r>
            <w:r w:rsidRPr="00A82D77">
              <w:rPr>
                <w:noProof/>
                <w:webHidden/>
              </w:rPr>
            </w:r>
            <w:r w:rsidRPr="00A82D77">
              <w:rPr>
                <w:noProof/>
                <w:webHidden/>
              </w:rPr>
              <w:fldChar w:fldCharType="separate"/>
            </w:r>
            <w:r w:rsidR="00592A8C">
              <w:rPr>
                <w:noProof/>
                <w:webHidden/>
              </w:rPr>
              <w:t>14</w:t>
            </w:r>
            <w:r w:rsidRPr="00A82D77">
              <w:rPr>
                <w:noProof/>
                <w:webHidden/>
              </w:rPr>
              <w:fldChar w:fldCharType="end"/>
            </w:r>
          </w:hyperlink>
        </w:p>
        <w:p w14:paraId="10863627" w14:textId="6DB362C6" w:rsidR="00D92E04" w:rsidRPr="00A82D77" w:rsidRDefault="00D92E04" w:rsidP="00FB100D">
          <w:pPr>
            <w:pStyle w:val="Spistreci1"/>
            <w:rPr>
              <w:rFonts w:asciiTheme="minorHAnsi" w:eastAsiaTheme="minorEastAsia" w:hAnsiTheme="minorHAnsi" w:cstheme="minorBidi"/>
              <w:noProof/>
              <w:sz w:val="22"/>
              <w:szCs w:val="22"/>
            </w:rPr>
          </w:pPr>
          <w:hyperlink w:anchor="_Toc106965781" w:history="1">
            <w:r w:rsidRPr="00A82D77">
              <w:rPr>
                <w:rStyle w:val="Hipercze"/>
                <w:noProof/>
              </w:rPr>
              <w:t xml:space="preserve">Część XVIII. </w:t>
            </w:r>
            <w:r w:rsidR="0054521E" w:rsidRPr="00A82D77">
              <w:rPr>
                <w:rStyle w:val="Hipercze"/>
                <w:noProof/>
              </w:rPr>
              <w:tab/>
            </w:r>
            <w:r w:rsidRPr="00A82D77">
              <w:rPr>
                <w:rStyle w:val="Hipercze"/>
                <w:noProof/>
              </w:rPr>
              <w:t>Kolejność podejmowania czynności przez Zamawiającego</w:t>
            </w:r>
            <w:r w:rsidRPr="00A82D77">
              <w:rPr>
                <w:noProof/>
                <w:webHidden/>
              </w:rPr>
              <w:tab/>
            </w:r>
            <w:r w:rsidRPr="00A82D77">
              <w:rPr>
                <w:noProof/>
                <w:webHidden/>
              </w:rPr>
              <w:fldChar w:fldCharType="begin"/>
            </w:r>
            <w:r w:rsidRPr="00A82D77">
              <w:rPr>
                <w:noProof/>
                <w:webHidden/>
              </w:rPr>
              <w:instrText xml:space="preserve"> PAGEREF _Toc106965781 \h </w:instrText>
            </w:r>
            <w:r w:rsidRPr="00A82D77">
              <w:rPr>
                <w:noProof/>
                <w:webHidden/>
              </w:rPr>
            </w:r>
            <w:r w:rsidRPr="00A82D77">
              <w:rPr>
                <w:noProof/>
                <w:webHidden/>
              </w:rPr>
              <w:fldChar w:fldCharType="separate"/>
            </w:r>
            <w:r w:rsidR="00592A8C">
              <w:rPr>
                <w:noProof/>
                <w:webHidden/>
              </w:rPr>
              <w:t>17</w:t>
            </w:r>
            <w:r w:rsidRPr="00A82D77">
              <w:rPr>
                <w:noProof/>
                <w:webHidden/>
              </w:rPr>
              <w:fldChar w:fldCharType="end"/>
            </w:r>
          </w:hyperlink>
        </w:p>
        <w:p w14:paraId="07D8339D" w14:textId="7B5B39FA" w:rsidR="00D92E04" w:rsidRPr="00A82D77" w:rsidRDefault="00D92E04" w:rsidP="00FB100D">
          <w:pPr>
            <w:pStyle w:val="Spistreci1"/>
            <w:rPr>
              <w:rFonts w:asciiTheme="minorHAnsi" w:eastAsiaTheme="minorEastAsia" w:hAnsiTheme="minorHAnsi" w:cstheme="minorBidi"/>
              <w:noProof/>
              <w:sz w:val="22"/>
              <w:szCs w:val="22"/>
            </w:rPr>
          </w:pPr>
          <w:hyperlink w:anchor="_Toc106965782" w:history="1">
            <w:r w:rsidRPr="00A82D77">
              <w:rPr>
                <w:rStyle w:val="Hipercze"/>
                <w:noProof/>
              </w:rPr>
              <w:t xml:space="preserve">Część XIX. </w:t>
            </w:r>
            <w:r w:rsidR="0054521E" w:rsidRPr="00A82D77">
              <w:rPr>
                <w:rStyle w:val="Hipercze"/>
                <w:noProof/>
              </w:rPr>
              <w:tab/>
            </w:r>
            <w:r w:rsidRPr="00A82D77">
              <w:rPr>
                <w:rStyle w:val="Hipercze"/>
                <w:noProof/>
              </w:rPr>
              <w:t>Zabezpieczenie należytego wykonania umowy</w:t>
            </w:r>
            <w:r w:rsidRPr="00A82D77">
              <w:rPr>
                <w:noProof/>
                <w:webHidden/>
              </w:rPr>
              <w:tab/>
            </w:r>
            <w:r w:rsidRPr="00A82D77">
              <w:rPr>
                <w:noProof/>
                <w:webHidden/>
              </w:rPr>
              <w:fldChar w:fldCharType="begin"/>
            </w:r>
            <w:r w:rsidRPr="00A82D77">
              <w:rPr>
                <w:noProof/>
                <w:webHidden/>
              </w:rPr>
              <w:instrText xml:space="preserve"> PAGEREF _Toc106965782 \h </w:instrText>
            </w:r>
            <w:r w:rsidRPr="00A82D77">
              <w:rPr>
                <w:noProof/>
                <w:webHidden/>
              </w:rPr>
            </w:r>
            <w:r w:rsidRPr="00A82D77">
              <w:rPr>
                <w:noProof/>
                <w:webHidden/>
              </w:rPr>
              <w:fldChar w:fldCharType="separate"/>
            </w:r>
            <w:r w:rsidR="00592A8C">
              <w:rPr>
                <w:noProof/>
                <w:webHidden/>
              </w:rPr>
              <w:t>18</w:t>
            </w:r>
            <w:r w:rsidRPr="00A82D77">
              <w:rPr>
                <w:noProof/>
                <w:webHidden/>
              </w:rPr>
              <w:fldChar w:fldCharType="end"/>
            </w:r>
          </w:hyperlink>
        </w:p>
        <w:p w14:paraId="0C40BF6B" w14:textId="36907F08" w:rsidR="00D92E04" w:rsidRPr="00A82D77" w:rsidRDefault="00D92E04" w:rsidP="00FB100D">
          <w:pPr>
            <w:pStyle w:val="Spistreci1"/>
            <w:rPr>
              <w:rFonts w:asciiTheme="minorHAnsi" w:eastAsiaTheme="minorEastAsia" w:hAnsiTheme="minorHAnsi" w:cstheme="minorBidi"/>
              <w:noProof/>
              <w:sz w:val="22"/>
              <w:szCs w:val="22"/>
            </w:rPr>
          </w:pPr>
          <w:hyperlink w:anchor="_Toc106965783" w:history="1">
            <w:r w:rsidRPr="00A82D77">
              <w:rPr>
                <w:rStyle w:val="Hipercze"/>
                <w:noProof/>
              </w:rPr>
              <w:t xml:space="preserve">Część XX. </w:t>
            </w:r>
            <w:r w:rsidR="0054521E" w:rsidRPr="00A82D77">
              <w:rPr>
                <w:rStyle w:val="Hipercze"/>
                <w:noProof/>
              </w:rPr>
              <w:tab/>
            </w:r>
            <w:r w:rsidRPr="00A82D77">
              <w:rPr>
                <w:rStyle w:val="Hipercze"/>
                <w:noProof/>
              </w:rPr>
              <w:t>Istotne postanowienia umowy</w:t>
            </w:r>
            <w:r w:rsidRPr="00A82D77">
              <w:rPr>
                <w:noProof/>
                <w:webHidden/>
              </w:rPr>
              <w:tab/>
            </w:r>
            <w:r w:rsidRPr="00A82D77">
              <w:rPr>
                <w:noProof/>
                <w:webHidden/>
              </w:rPr>
              <w:fldChar w:fldCharType="begin"/>
            </w:r>
            <w:r w:rsidRPr="00A82D77">
              <w:rPr>
                <w:noProof/>
                <w:webHidden/>
              </w:rPr>
              <w:instrText xml:space="preserve"> PAGEREF _Toc106965783 \h </w:instrText>
            </w:r>
            <w:r w:rsidRPr="00A82D77">
              <w:rPr>
                <w:noProof/>
                <w:webHidden/>
              </w:rPr>
            </w:r>
            <w:r w:rsidRPr="00A82D77">
              <w:rPr>
                <w:noProof/>
                <w:webHidden/>
              </w:rPr>
              <w:fldChar w:fldCharType="separate"/>
            </w:r>
            <w:r w:rsidR="00592A8C">
              <w:rPr>
                <w:noProof/>
                <w:webHidden/>
              </w:rPr>
              <w:t>18</w:t>
            </w:r>
            <w:r w:rsidRPr="00A82D77">
              <w:rPr>
                <w:noProof/>
                <w:webHidden/>
              </w:rPr>
              <w:fldChar w:fldCharType="end"/>
            </w:r>
          </w:hyperlink>
        </w:p>
        <w:p w14:paraId="2AFC13E2" w14:textId="4982183C" w:rsidR="00D92E04" w:rsidRPr="00A82D77" w:rsidRDefault="00D92E04" w:rsidP="00FB100D">
          <w:pPr>
            <w:pStyle w:val="Spistreci1"/>
            <w:rPr>
              <w:rFonts w:asciiTheme="minorHAnsi" w:eastAsiaTheme="minorEastAsia" w:hAnsiTheme="minorHAnsi" w:cstheme="minorBidi"/>
              <w:noProof/>
              <w:sz w:val="22"/>
              <w:szCs w:val="22"/>
            </w:rPr>
          </w:pPr>
          <w:hyperlink w:anchor="_Toc106965784" w:history="1">
            <w:r w:rsidRPr="00A82D77">
              <w:rPr>
                <w:rStyle w:val="Hipercze"/>
                <w:noProof/>
              </w:rPr>
              <w:t xml:space="preserve">Część XXI. </w:t>
            </w:r>
            <w:r w:rsidR="0054521E" w:rsidRPr="00A82D77">
              <w:rPr>
                <w:rStyle w:val="Hipercze"/>
                <w:noProof/>
              </w:rPr>
              <w:tab/>
            </w:r>
            <w:r w:rsidRPr="00A82D77">
              <w:rPr>
                <w:rStyle w:val="Hipercze"/>
                <w:noProof/>
              </w:rPr>
              <w:t>Formalności, jakie należy dopełnić przed zawarciem umowy</w:t>
            </w:r>
            <w:r w:rsidRPr="00A82D77">
              <w:rPr>
                <w:noProof/>
                <w:webHidden/>
              </w:rPr>
              <w:tab/>
            </w:r>
            <w:r w:rsidRPr="00A82D77">
              <w:rPr>
                <w:noProof/>
                <w:webHidden/>
              </w:rPr>
              <w:fldChar w:fldCharType="begin"/>
            </w:r>
            <w:r w:rsidRPr="00A82D77">
              <w:rPr>
                <w:noProof/>
                <w:webHidden/>
              </w:rPr>
              <w:instrText xml:space="preserve"> PAGEREF _Toc106965784 \h </w:instrText>
            </w:r>
            <w:r w:rsidRPr="00A82D77">
              <w:rPr>
                <w:noProof/>
                <w:webHidden/>
              </w:rPr>
            </w:r>
            <w:r w:rsidRPr="00A82D77">
              <w:rPr>
                <w:noProof/>
                <w:webHidden/>
              </w:rPr>
              <w:fldChar w:fldCharType="separate"/>
            </w:r>
            <w:r w:rsidR="00592A8C">
              <w:rPr>
                <w:noProof/>
                <w:webHidden/>
              </w:rPr>
              <w:t>18</w:t>
            </w:r>
            <w:r w:rsidRPr="00A82D77">
              <w:rPr>
                <w:noProof/>
                <w:webHidden/>
              </w:rPr>
              <w:fldChar w:fldCharType="end"/>
            </w:r>
          </w:hyperlink>
        </w:p>
        <w:p w14:paraId="23939ECB" w14:textId="596582B3" w:rsidR="00D92E04" w:rsidRPr="00A82D77" w:rsidRDefault="00D92E04" w:rsidP="00FB100D">
          <w:pPr>
            <w:pStyle w:val="Spistreci1"/>
            <w:rPr>
              <w:rFonts w:asciiTheme="minorHAnsi" w:eastAsiaTheme="minorEastAsia" w:hAnsiTheme="minorHAnsi" w:cstheme="minorBidi"/>
              <w:noProof/>
              <w:sz w:val="22"/>
              <w:szCs w:val="22"/>
            </w:rPr>
          </w:pPr>
          <w:hyperlink w:anchor="_Toc106965785" w:history="1">
            <w:r w:rsidRPr="00A82D77">
              <w:rPr>
                <w:rStyle w:val="Hipercze"/>
                <w:noProof/>
              </w:rPr>
              <w:t xml:space="preserve">Część XXII. </w:t>
            </w:r>
            <w:r w:rsidR="0054521E" w:rsidRPr="00A82D77">
              <w:rPr>
                <w:rStyle w:val="Hipercze"/>
                <w:noProof/>
              </w:rPr>
              <w:tab/>
            </w:r>
            <w:r w:rsidRPr="00A82D77">
              <w:rPr>
                <w:rStyle w:val="Hipercze"/>
                <w:noProof/>
              </w:rPr>
              <w:t>Pouczenie o środkach ochrony prawnej.</w:t>
            </w:r>
            <w:r w:rsidRPr="00A82D77">
              <w:rPr>
                <w:noProof/>
                <w:webHidden/>
              </w:rPr>
              <w:tab/>
            </w:r>
            <w:r w:rsidRPr="00A82D77">
              <w:rPr>
                <w:noProof/>
                <w:webHidden/>
              </w:rPr>
              <w:fldChar w:fldCharType="begin"/>
            </w:r>
            <w:r w:rsidRPr="00A82D77">
              <w:rPr>
                <w:noProof/>
                <w:webHidden/>
              </w:rPr>
              <w:instrText xml:space="preserve"> PAGEREF _Toc106965785 \h </w:instrText>
            </w:r>
            <w:r w:rsidRPr="00A82D77">
              <w:rPr>
                <w:noProof/>
                <w:webHidden/>
              </w:rPr>
            </w:r>
            <w:r w:rsidRPr="00A82D77">
              <w:rPr>
                <w:noProof/>
                <w:webHidden/>
              </w:rPr>
              <w:fldChar w:fldCharType="separate"/>
            </w:r>
            <w:r w:rsidR="00592A8C">
              <w:rPr>
                <w:noProof/>
                <w:webHidden/>
              </w:rPr>
              <w:t>19</w:t>
            </w:r>
            <w:r w:rsidRPr="00A82D77">
              <w:rPr>
                <w:noProof/>
                <w:webHidden/>
              </w:rPr>
              <w:fldChar w:fldCharType="end"/>
            </w:r>
          </w:hyperlink>
        </w:p>
        <w:p w14:paraId="713F957B" w14:textId="7B87A76C" w:rsidR="00D92E04" w:rsidRPr="00A82D77" w:rsidRDefault="00D92E04" w:rsidP="00FB100D">
          <w:pPr>
            <w:pStyle w:val="Spistreci1"/>
            <w:rPr>
              <w:rFonts w:asciiTheme="minorHAnsi" w:eastAsiaTheme="minorEastAsia" w:hAnsiTheme="minorHAnsi" w:cstheme="minorBidi"/>
              <w:noProof/>
              <w:sz w:val="22"/>
              <w:szCs w:val="22"/>
            </w:rPr>
          </w:pPr>
          <w:hyperlink w:anchor="_Toc106965786" w:history="1">
            <w:r w:rsidRPr="00A82D77">
              <w:rPr>
                <w:rStyle w:val="Hipercze"/>
                <w:noProof/>
              </w:rPr>
              <w:t>Wykaz załączników</w:t>
            </w:r>
            <w:r w:rsidRPr="00A82D77">
              <w:rPr>
                <w:noProof/>
                <w:webHidden/>
              </w:rPr>
              <w:tab/>
            </w:r>
            <w:r w:rsidRPr="00A82D77">
              <w:rPr>
                <w:noProof/>
                <w:webHidden/>
              </w:rPr>
              <w:fldChar w:fldCharType="begin"/>
            </w:r>
            <w:r w:rsidRPr="00A82D77">
              <w:rPr>
                <w:noProof/>
                <w:webHidden/>
              </w:rPr>
              <w:instrText xml:space="preserve"> PAGEREF _Toc106965786 \h </w:instrText>
            </w:r>
            <w:r w:rsidRPr="00A82D77">
              <w:rPr>
                <w:noProof/>
                <w:webHidden/>
              </w:rPr>
            </w:r>
            <w:r w:rsidRPr="00A82D77">
              <w:rPr>
                <w:noProof/>
                <w:webHidden/>
              </w:rPr>
              <w:fldChar w:fldCharType="separate"/>
            </w:r>
            <w:r w:rsidR="00592A8C">
              <w:rPr>
                <w:noProof/>
                <w:webHidden/>
              </w:rPr>
              <w:t>20</w:t>
            </w:r>
            <w:r w:rsidRPr="00A82D77">
              <w:rPr>
                <w:noProof/>
                <w:webHidden/>
              </w:rPr>
              <w:fldChar w:fldCharType="end"/>
            </w:r>
          </w:hyperlink>
        </w:p>
        <w:p w14:paraId="0F395070" w14:textId="2F567151"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1" w:name="_Toc106095837"/>
      <w:bookmarkStart w:id="2" w:name="_Toc106096381"/>
      <w:bookmarkStart w:id="3" w:name="_Toc106965764"/>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1"/>
      <w:bookmarkEnd w:id="2"/>
      <w:bookmarkEnd w:id="3"/>
    </w:p>
    <w:p w14:paraId="5A37EC00" w14:textId="32DC7BAA" w:rsidR="00F13DFD" w:rsidRPr="00A82D77" w:rsidRDefault="0056144A" w:rsidP="0043012E">
      <w:pPr>
        <w:spacing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43012E">
      <w:pPr>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43012E">
      <w:pPr>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43012E">
      <w:pPr>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4"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43012E">
      <w:pPr>
        <w:jc w:val="both"/>
        <w:rPr>
          <w:rStyle w:val="Hipercze"/>
          <w:bCs/>
          <w:iCs/>
          <w:sz w:val="24"/>
          <w:szCs w:val="24"/>
        </w:rPr>
      </w:pPr>
      <w:bookmarkStart w:id="5" w:name="_Hlk60735726"/>
      <w:bookmarkEnd w:id="4"/>
      <w:r w:rsidRPr="00A82D77">
        <w:rPr>
          <w:bCs/>
          <w:iCs/>
          <w:sz w:val="24"/>
          <w:szCs w:val="24"/>
        </w:rPr>
        <w:t>Adres platformy EFO:</w:t>
      </w:r>
      <w:bookmarkStart w:id="6" w:name="_Hlk107565174"/>
      <w:r w:rsidRPr="00A82D77">
        <w:rPr>
          <w:bCs/>
          <w:iCs/>
          <w:sz w:val="24"/>
          <w:szCs w:val="24"/>
        </w:rPr>
        <w:t xml:space="preserve"> </w:t>
      </w:r>
      <w:bookmarkEnd w:id="5"/>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6"/>
    </w:p>
    <w:p w14:paraId="45FA0935" w14:textId="32397AAF" w:rsidR="000A645B" w:rsidRPr="00A82D77" w:rsidRDefault="000A645B" w:rsidP="0043012E">
      <w:pPr>
        <w:jc w:val="both"/>
        <w:rPr>
          <w:bCs/>
          <w:iCs/>
          <w:sz w:val="24"/>
          <w:szCs w:val="24"/>
        </w:rPr>
      </w:pPr>
      <w:bookmarkStart w:id="7" w:name="_Hlk107565135"/>
      <w:r w:rsidRPr="00A82D77">
        <w:rPr>
          <w:rStyle w:val="Hipercze"/>
          <w:bCs/>
          <w:iCs/>
          <w:color w:val="auto"/>
          <w:sz w:val="24"/>
          <w:szCs w:val="24"/>
          <w:u w:val="none"/>
        </w:rPr>
        <w:t xml:space="preserve">Infolinia: </w:t>
      </w:r>
      <w:bookmarkEnd w:id="7"/>
      <w:r w:rsidRPr="00A82D77">
        <w:rPr>
          <w:rStyle w:val="Hipercze"/>
          <w:bCs/>
          <w:iCs/>
          <w:color w:val="auto"/>
          <w:sz w:val="24"/>
          <w:szCs w:val="24"/>
          <w:u w:val="none"/>
        </w:rPr>
        <w:t>+48 32 716 9999</w:t>
      </w:r>
    </w:p>
    <w:p w14:paraId="158AA502" w14:textId="77777777" w:rsidR="00F13DFD" w:rsidRPr="00A82D77" w:rsidRDefault="00F13DFD" w:rsidP="00DE648B">
      <w:pPr>
        <w:spacing w:before="120"/>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27485880" w14:textId="77777777" w:rsidR="0043012E" w:rsidRPr="00E63287" w:rsidRDefault="0043012E" w:rsidP="0043012E">
      <w:pPr>
        <w:rPr>
          <w:bCs/>
          <w:iCs/>
          <w:sz w:val="22"/>
          <w:szCs w:val="22"/>
        </w:rPr>
      </w:pPr>
      <w:r w:rsidRPr="00E63287">
        <w:rPr>
          <w:bCs/>
          <w:iCs/>
          <w:sz w:val="22"/>
          <w:szCs w:val="22"/>
          <w:u w:val="single"/>
        </w:rPr>
        <w:t>Oddział prowadzący postępowanie</w:t>
      </w:r>
      <w:r w:rsidRPr="00E63287">
        <w:rPr>
          <w:bCs/>
          <w:iCs/>
          <w:sz w:val="22"/>
          <w:szCs w:val="22"/>
        </w:rPr>
        <w:t>:</w:t>
      </w:r>
    </w:p>
    <w:p w14:paraId="1D77F7BA" w14:textId="77777777" w:rsidR="0043012E" w:rsidRPr="00E63287" w:rsidRDefault="0043012E" w:rsidP="0043012E">
      <w:pPr>
        <w:rPr>
          <w:bCs/>
          <w:iCs/>
          <w:sz w:val="22"/>
          <w:szCs w:val="22"/>
        </w:rPr>
      </w:pPr>
      <w:r w:rsidRPr="00E63287">
        <w:rPr>
          <w:b/>
          <w:bCs/>
          <w:iCs/>
          <w:sz w:val="22"/>
          <w:szCs w:val="22"/>
        </w:rPr>
        <w:t xml:space="preserve">Oddział </w:t>
      </w:r>
      <w:r w:rsidRPr="00E63287">
        <w:rPr>
          <w:bCs/>
          <w:iCs/>
          <w:sz w:val="22"/>
          <w:szCs w:val="22"/>
        </w:rPr>
        <w:t xml:space="preserve"> KWK Piast-Ziemowit</w:t>
      </w:r>
    </w:p>
    <w:p w14:paraId="1E674A27" w14:textId="77777777" w:rsidR="0043012E" w:rsidRPr="00E63287" w:rsidRDefault="0043012E" w:rsidP="0043012E">
      <w:pPr>
        <w:rPr>
          <w:bCs/>
          <w:iCs/>
          <w:sz w:val="22"/>
          <w:szCs w:val="22"/>
        </w:rPr>
      </w:pPr>
      <w:r w:rsidRPr="00E63287">
        <w:rPr>
          <w:bCs/>
          <w:iCs/>
          <w:sz w:val="22"/>
          <w:szCs w:val="22"/>
        </w:rPr>
        <w:t>43155 Bieruń, ul. Granitowa 16</w:t>
      </w:r>
    </w:p>
    <w:p w14:paraId="521F4B5E" w14:textId="7B947AC1" w:rsidR="00DE648B" w:rsidRDefault="0043012E" w:rsidP="0043012E">
      <w:pPr>
        <w:spacing w:before="120"/>
        <w:jc w:val="both"/>
        <w:rPr>
          <w:bCs/>
          <w:iCs/>
          <w:sz w:val="22"/>
          <w:szCs w:val="22"/>
        </w:rPr>
      </w:pPr>
      <w:r w:rsidRPr="00E63287">
        <w:rPr>
          <w:bCs/>
          <w:iCs/>
          <w:sz w:val="22"/>
          <w:szCs w:val="22"/>
        </w:rPr>
        <w:t>Godziny urzędowania: od poniedziałku do piątku od 6:00 do 14:00</w:t>
      </w:r>
    </w:p>
    <w:p w14:paraId="5CFEE1AE" w14:textId="77777777" w:rsidR="0043012E" w:rsidRPr="00A82D77" w:rsidRDefault="0043012E" w:rsidP="0043012E">
      <w:pPr>
        <w:jc w:val="both"/>
        <w:rPr>
          <w:bCs/>
          <w:iCs/>
          <w:sz w:val="24"/>
          <w:szCs w:val="24"/>
        </w:rPr>
      </w:pPr>
    </w:p>
    <w:p w14:paraId="1008138C" w14:textId="1064B5E3" w:rsidR="00F13DFD" w:rsidRPr="00A82D77" w:rsidRDefault="0056144A" w:rsidP="0043012E">
      <w:pPr>
        <w:pStyle w:val="Nagwek1"/>
        <w:shd w:val="clear" w:color="auto" w:fill="E7E6E6" w:themeFill="background2"/>
        <w:spacing w:before="0" w:line="312" w:lineRule="auto"/>
        <w:jc w:val="both"/>
        <w:rPr>
          <w:rFonts w:cs="Times New Roman"/>
          <w:sz w:val="24"/>
          <w:szCs w:val="24"/>
        </w:rPr>
      </w:pPr>
      <w:bookmarkStart w:id="8" w:name="_Toc106095838"/>
      <w:bookmarkStart w:id="9" w:name="_Toc106096382"/>
      <w:bookmarkStart w:id="10" w:name="_Toc106965765"/>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8"/>
      <w:bookmarkEnd w:id="9"/>
      <w:bookmarkEnd w:id="10"/>
    </w:p>
    <w:p w14:paraId="32761429" w14:textId="0A29E0DD" w:rsidR="00F13DFD" w:rsidRPr="00A82D77" w:rsidRDefault="00F13DFD" w:rsidP="00193418">
      <w:pPr>
        <w:pStyle w:val="Akapitzlist"/>
        <w:numPr>
          <w:ilvl w:val="0"/>
          <w:numId w:val="6"/>
        </w:numPr>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193418">
      <w:pPr>
        <w:pStyle w:val="Akapitzlist"/>
        <w:numPr>
          <w:ilvl w:val="0"/>
          <w:numId w:val="6"/>
        </w:numPr>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193418">
      <w:pPr>
        <w:pStyle w:val="Akapitzlist"/>
        <w:numPr>
          <w:ilvl w:val="0"/>
          <w:numId w:val="6"/>
        </w:numPr>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193418">
      <w:pPr>
        <w:pStyle w:val="Akapitzlist"/>
        <w:numPr>
          <w:ilvl w:val="0"/>
          <w:numId w:val="6"/>
        </w:numPr>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193418">
      <w:pPr>
        <w:pStyle w:val="Akapitzlist"/>
        <w:numPr>
          <w:ilvl w:val="1"/>
          <w:numId w:val="6"/>
        </w:numPr>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Default="00B6788B" w:rsidP="00193418">
      <w:pPr>
        <w:pStyle w:val="Akapitzlist"/>
        <w:numPr>
          <w:ilvl w:val="1"/>
          <w:numId w:val="6"/>
        </w:numPr>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460BD42C" w14:textId="77777777" w:rsidR="00C70D99" w:rsidRPr="00C70D99" w:rsidRDefault="00C70D99" w:rsidP="00C70D99">
      <w:pPr>
        <w:pStyle w:val="Akapitzlist"/>
        <w:contextualSpacing w:val="0"/>
        <w:jc w:val="both"/>
        <w:rPr>
          <w:sz w:val="18"/>
          <w:szCs w:val="18"/>
        </w:rPr>
      </w:pP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C70D99">
      <w:pPr>
        <w:pStyle w:val="Nagwek1"/>
        <w:shd w:val="clear" w:color="auto" w:fill="E7E6E6" w:themeFill="background2"/>
        <w:spacing w:before="0" w:line="312" w:lineRule="auto"/>
        <w:jc w:val="both"/>
        <w:rPr>
          <w:rFonts w:cs="Times New Roman"/>
          <w:sz w:val="24"/>
          <w:szCs w:val="24"/>
        </w:rPr>
      </w:pPr>
      <w:bookmarkStart w:id="11" w:name="_Toc106095839"/>
      <w:bookmarkStart w:id="12" w:name="_Toc106096383"/>
      <w:bookmarkStart w:id="13" w:name="_Toc106965766"/>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1"/>
      <w:bookmarkEnd w:id="12"/>
      <w:bookmarkEnd w:id="13"/>
    </w:p>
    <w:p w14:paraId="51E955E0" w14:textId="51A56F95" w:rsidR="004F61A8" w:rsidRPr="00634928" w:rsidRDefault="00F13DFD" w:rsidP="00193418">
      <w:pPr>
        <w:pStyle w:val="Akapitzlist"/>
        <w:numPr>
          <w:ilvl w:val="0"/>
          <w:numId w:val="1"/>
        </w:numPr>
        <w:ind w:left="357" w:hanging="357"/>
        <w:contextualSpacing w:val="0"/>
        <w:jc w:val="both"/>
        <w:rPr>
          <w:bCs/>
        </w:rPr>
      </w:pPr>
      <w:r w:rsidRPr="00A82D77">
        <w:t xml:space="preserve">Przedmiotem zamówienia jest: </w:t>
      </w:r>
      <w:r w:rsidR="00634928" w:rsidRPr="00634928">
        <w:rPr>
          <w:rFonts w:eastAsia="Calibri"/>
          <w:b/>
          <w:color w:val="002060"/>
          <w:lang w:eastAsia="en-US"/>
        </w:rPr>
        <w:t>Świadczenie usług sprzętem ciężkim poza zwałami węgla i</w:t>
      </w:r>
      <w:r w:rsidR="00634928">
        <w:rPr>
          <w:rFonts w:eastAsia="Calibri"/>
          <w:b/>
          <w:color w:val="002060"/>
          <w:lang w:eastAsia="en-US"/>
        </w:rPr>
        <w:t> </w:t>
      </w:r>
      <w:r w:rsidR="00634928" w:rsidRPr="00634928">
        <w:rPr>
          <w:rFonts w:eastAsia="Calibri"/>
          <w:b/>
          <w:color w:val="002060"/>
          <w:lang w:eastAsia="en-US"/>
        </w:rPr>
        <w:t>placami składowymi, żurawiem samochodowym dla Polskiej Grupy Górniczej S.A. Oddział KWK Piast-Ziemowit, z podziałem na zadania</w:t>
      </w:r>
      <w:r w:rsidR="00634928">
        <w:rPr>
          <w:rFonts w:eastAsia="Calibri"/>
          <w:b/>
          <w:color w:val="002060"/>
          <w:lang w:eastAsia="en-US"/>
        </w:rPr>
        <w:t>:</w:t>
      </w:r>
    </w:p>
    <w:p w14:paraId="563780B9" w14:textId="270A9109" w:rsidR="00634928" w:rsidRPr="00634928" w:rsidRDefault="00634928" w:rsidP="00193418">
      <w:pPr>
        <w:pStyle w:val="Akapitzlist"/>
        <w:numPr>
          <w:ilvl w:val="1"/>
          <w:numId w:val="1"/>
        </w:numPr>
        <w:contextualSpacing w:val="0"/>
        <w:jc w:val="both"/>
        <w:rPr>
          <w:bCs/>
        </w:rPr>
      </w:pPr>
      <w:r>
        <w:rPr>
          <w:rFonts w:eastAsia="Calibri"/>
          <w:b/>
          <w:color w:val="002060"/>
          <w:lang w:eastAsia="en-US"/>
        </w:rPr>
        <w:t>Zadanie nr 1 – Żuraw samochodowy z operatorem, udźwig min. 50,0 ton, bez monitoringu, Ruch Piast</w:t>
      </w:r>
    </w:p>
    <w:p w14:paraId="2A810DBF" w14:textId="47FA1941" w:rsidR="00634928" w:rsidRPr="00A82D77" w:rsidRDefault="00634928" w:rsidP="00193418">
      <w:pPr>
        <w:pStyle w:val="Akapitzlist"/>
        <w:numPr>
          <w:ilvl w:val="1"/>
          <w:numId w:val="1"/>
        </w:numPr>
        <w:contextualSpacing w:val="0"/>
        <w:jc w:val="both"/>
        <w:rPr>
          <w:bCs/>
        </w:rPr>
      </w:pPr>
      <w:r>
        <w:rPr>
          <w:rFonts w:eastAsia="Calibri"/>
          <w:b/>
          <w:color w:val="002060"/>
          <w:lang w:eastAsia="en-US"/>
        </w:rPr>
        <w:t>Zadanie nr 2 - Żuraw samochodowy z operatorem, udźwig min. 50,0 ton, bez monitoringu, Ruch Ziemowit</w:t>
      </w:r>
    </w:p>
    <w:p w14:paraId="4D37EEC6" w14:textId="3AF28D12" w:rsidR="00F13DFD" w:rsidRPr="00A82D77" w:rsidRDefault="00F13DFD" w:rsidP="00193418">
      <w:pPr>
        <w:pStyle w:val="Akapitzlist"/>
        <w:numPr>
          <w:ilvl w:val="0"/>
          <w:numId w:val="1"/>
        </w:numPr>
        <w:ind w:left="357" w:hanging="357"/>
        <w:contextualSpacing w:val="0"/>
        <w:jc w:val="both"/>
        <w:rPr>
          <w:b/>
          <w:bCs/>
        </w:rPr>
      </w:pPr>
      <w:r w:rsidRPr="00A82D77">
        <w:t xml:space="preserve">Szczegółowy opis przedmiotu zamówienia </w:t>
      </w:r>
      <w:r w:rsidR="00CA0422" w:rsidRPr="00A82D77">
        <w:t>(dalej SOPZ) zawarty jest</w:t>
      </w:r>
      <w:r w:rsidRPr="00A82D77">
        <w:t xml:space="preserve"> w </w:t>
      </w:r>
      <w:r w:rsidRPr="00634928">
        <w:rPr>
          <w:b/>
          <w:bCs/>
          <w:iCs/>
          <w:color w:val="002060"/>
        </w:rPr>
        <w:t>Załączniku nr 1</w:t>
      </w:r>
      <w:r w:rsidR="00CA0422" w:rsidRPr="00634928">
        <w:rPr>
          <w:b/>
          <w:bCs/>
          <w:color w:val="002060"/>
        </w:rPr>
        <w:t xml:space="preserve"> do S</w:t>
      </w:r>
      <w:r w:rsidRPr="00634928">
        <w:rPr>
          <w:b/>
          <w:bCs/>
          <w:color w:val="002060"/>
        </w:rPr>
        <w:t>WZ.</w:t>
      </w:r>
    </w:p>
    <w:p w14:paraId="744F00CD" w14:textId="73FE1C31" w:rsidR="00182B15" w:rsidRPr="00A82D77" w:rsidRDefault="00182B15" w:rsidP="00193418">
      <w:pPr>
        <w:pStyle w:val="Akapitzlist"/>
        <w:numPr>
          <w:ilvl w:val="0"/>
          <w:numId w:val="1"/>
        </w:numPr>
        <w:ind w:left="357" w:hanging="357"/>
        <w:contextualSpacing w:val="0"/>
        <w:jc w:val="both"/>
        <w:rPr>
          <w:bCs/>
        </w:rPr>
      </w:pPr>
      <w:r w:rsidRPr="00A82D77">
        <w:t>Kody CPV:</w:t>
      </w:r>
      <w:r w:rsidR="00D0016A" w:rsidRPr="00A82D77">
        <w:t xml:space="preserve"> 601</w:t>
      </w:r>
      <w:r w:rsidR="004068E5" w:rsidRPr="00A82D77">
        <w:t>82000-7</w:t>
      </w:r>
      <w:r w:rsidR="00D0016A" w:rsidRPr="00A82D77">
        <w:t>.</w:t>
      </w:r>
    </w:p>
    <w:p w14:paraId="62FA2AAA" w14:textId="6E3125A4" w:rsidR="00A02094" w:rsidRDefault="00A02094" w:rsidP="00193418">
      <w:pPr>
        <w:pStyle w:val="Akapitzlist"/>
        <w:numPr>
          <w:ilvl w:val="0"/>
          <w:numId w:val="1"/>
        </w:numPr>
        <w:ind w:left="357" w:hanging="357"/>
        <w:contextualSpacing w:val="0"/>
        <w:jc w:val="both"/>
        <w:rPr>
          <w:bCs/>
        </w:rPr>
      </w:pPr>
      <w:r w:rsidRPr="00A82D77">
        <w:rPr>
          <w:bCs/>
        </w:rPr>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634928">
        <w:rPr>
          <w:b/>
          <w:color w:val="002060"/>
        </w:rPr>
        <w:t xml:space="preserve">Załącznik nr </w:t>
      </w:r>
      <w:r w:rsidR="009A5852" w:rsidRPr="00634928">
        <w:rPr>
          <w:b/>
          <w:color w:val="002060"/>
        </w:rPr>
        <w:t>4</w:t>
      </w:r>
      <w:r w:rsidR="00AA5DFD" w:rsidRPr="00634928">
        <w:rPr>
          <w:b/>
          <w:color w:val="002060"/>
        </w:rPr>
        <w:t xml:space="preserve"> do SWZ</w:t>
      </w:r>
      <w:r w:rsidR="00AA5DFD" w:rsidRPr="00A82D77">
        <w:rPr>
          <w:bCs/>
        </w:rPr>
        <w:t>.</w:t>
      </w:r>
    </w:p>
    <w:p w14:paraId="32C216DC" w14:textId="0C60A96E" w:rsidR="00F625E4" w:rsidRPr="00315868" w:rsidRDefault="00CA0422" w:rsidP="00315868">
      <w:pPr>
        <w:pStyle w:val="Nagwek1"/>
        <w:shd w:val="clear" w:color="auto" w:fill="E7E6E6" w:themeFill="background2"/>
        <w:spacing w:before="0" w:line="312" w:lineRule="auto"/>
        <w:ind w:left="1418" w:hanging="1418"/>
        <w:jc w:val="both"/>
        <w:rPr>
          <w:rFonts w:cs="Times New Roman"/>
          <w:sz w:val="24"/>
          <w:szCs w:val="24"/>
        </w:rPr>
      </w:pPr>
      <w:bookmarkStart w:id="14" w:name="_Toc106095840"/>
      <w:bookmarkStart w:id="15" w:name="_Toc106096384"/>
      <w:bookmarkStart w:id="16" w:name="_Toc106965767"/>
      <w:r w:rsidRPr="00A82D77">
        <w:rPr>
          <w:rFonts w:cs="Times New Roman"/>
          <w:sz w:val="24"/>
          <w:szCs w:val="24"/>
        </w:rPr>
        <w:lastRenderedPageBreak/>
        <w:t>Część IV.</w:t>
      </w:r>
      <w:r w:rsidR="008E238F" w:rsidRPr="00A82D77">
        <w:rPr>
          <w:rFonts w:cs="Times New Roman"/>
          <w:sz w:val="24"/>
          <w:szCs w:val="24"/>
        </w:rPr>
        <w:tab/>
      </w:r>
      <w:r w:rsidR="00F13DFD" w:rsidRPr="00A82D77">
        <w:rPr>
          <w:rFonts w:cs="Times New Roman"/>
          <w:sz w:val="24"/>
          <w:szCs w:val="24"/>
        </w:rPr>
        <w:t>Oferty częściowe</w:t>
      </w:r>
      <w:bookmarkEnd w:id="14"/>
      <w:bookmarkEnd w:id="15"/>
      <w:bookmarkEnd w:id="16"/>
    </w:p>
    <w:p w14:paraId="556D618D" w14:textId="0FE3BFEE" w:rsidR="00F13DFD" w:rsidRDefault="006B0420" w:rsidP="00193418">
      <w:pPr>
        <w:jc w:val="both"/>
        <w:rPr>
          <w:bCs/>
          <w:sz w:val="24"/>
          <w:szCs w:val="24"/>
        </w:rPr>
      </w:pPr>
      <w:r w:rsidRPr="00A82D77">
        <w:rPr>
          <w:bCs/>
          <w:sz w:val="24"/>
          <w:szCs w:val="24"/>
        </w:rPr>
        <w:t>Zamawiający</w:t>
      </w:r>
      <w:r w:rsidR="00F13DFD" w:rsidRPr="00A82D77">
        <w:rPr>
          <w:bCs/>
          <w:sz w:val="24"/>
          <w:szCs w:val="24"/>
        </w:rPr>
        <w:t xml:space="preserve"> dopuszcza możliwość składania ofert częściowych. Zakres i przedmiot poszczególnych </w:t>
      </w:r>
      <w:r w:rsidR="00CA0422" w:rsidRPr="00A82D77">
        <w:rPr>
          <w:bCs/>
          <w:sz w:val="24"/>
          <w:szCs w:val="24"/>
        </w:rPr>
        <w:t>części zamówienia,</w:t>
      </w:r>
      <w:r w:rsidR="00F13DFD" w:rsidRPr="00A82D77">
        <w:rPr>
          <w:bCs/>
          <w:sz w:val="24"/>
          <w:szCs w:val="24"/>
        </w:rPr>
        <w:t xml:space="preserve"> na które można składać ofertę został określony w </w:t>
      </w:r>
      <w:r w:rsidR="00CA0422" w:rsidRPr="00A82D77">
        <w:rPr>
          <w:bCs/>
          <w:sz w:val="24"/>
          <w:szCs w:val="24"/>
        </w:rPr>
        <w:t>SOPZ</w:t>
      </w:r>
      <w:r w:rsidR="00965D01" w:rsidRPr="00A82D77">
        <w:rPr>
          <w:bCs/>
          <w:sz w:val="24"/>
          <w:szCs w:val="24"/>
        </w:rPr>
        <w:t xml:space="preserve"> (</w:t>
      </w:r>
      <w:r w:rsidR="00965D01" w:rsidRPr="00315868">
        <w:rPr>
          <w:b/>
          <w:color w:val="002060"/>
          <w:sz w:val="24"/>
          <w:szCs w:val="24"/>
        </w:rPr>
        <w:t>Załącznik nr 1 do SWZ</w:t>
      </w:r>
      <w:r w:rsidR="00965D01" w:rsidRPr="00A82D77">
        <w:rPr>
          <w:bCs/>
          <w:sz w:val="24"/>
          <w:szCs w:val="24"/>
        </w:rPr>
        <w:t>)</w:t>
      </w:r>
      <w:r w:rsidR="00CA0422" w:rsidRPr="00A82D77">
        <w:rPr>
          <w:bCs/>
          <w:sz w:val="24"/>
          <w:szCs w:val="24"/>
        </w:rPr>
        <w:t>.</w:t>
      </w:r>
    </w:p>
    <w:p w14:paraId="78E928CC" w14:textId="77777777" w:rsidR="00315868" w:rsidRPr="00315868" w:rsidRDefault="00315868" w:rsidP="00315868">
      <w:pPr>
        <w:jc w:val="both"/>
        <w:rPr>
          <w:bCs/>
          <w:sz w:val="18"/>
          <w:szCs w:val="18"/>
        </w:rPr>
      </w:pPr>
    </w:p>
    <w:p w14:paraId="25C1C592" w14:textId="207015C9" w:rsidR="00965D01" w:rsidRPr="00A82D77" w:rsidRDefault="00965D01" w:rsidP="00315868">
      <w:pPr>
        <w:pStyle w:val="Nagwek1"/>
        <w:shd w:val="clear" w:color="auto" w:fill="E7E6E6" w:themeFill="background2"/>
        <w:spacing w:before="0" w:after="240" w:line="312" w:lineRule="auto"/>
        <w:ind w:left="1418" w:hanging="1418"/>
        <w:jc w:val="both"/>
        <w:rPr>
          <w:rFonts w:cs="Times New Roman"/>
          <w:sz w:val="24"/>
          <w:szCs w:val="24"/>
        </w:rPr>
      </w:pPr>
      <w:bookmarkStart w:id="17" w:name="_Toc106095841"/>
      <w:bookmarkStart w:id="18" w:name="_Toc106096385"/>
      <w:bookmarkStart w:id="19" w:name="_Toc106965768"/>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7"/>
      <w:bookmarkEnd w:id="18"/>
      <w:bookmarkEnd w:id="19"/>
    </w:p>
    <w:p w14:paraId="446AA8A6" w14:textId="0E2EBDB9" w:rsidR="00965D01" w:rsidRPr="00A82D77" w:rsidRDefault="00965D01" w:rsidP="00315868">
      <w:pPr>
        <w:pStyle w:val="Akapitzlist"/>
        <w:numPr>
          <w:ilvl w:val="0"/>
          <w:numId w:val="2"/>
        </w:numPr>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315868">
      <w:pPr>
        <w:pStyle w:val="Akapitzlist"/>
        <w:numPr>
          <w:ilvl w:val="0"/>
          <w:numId w:val="2"/>
        </w:numPr>
        <w:contextualSpacing w:val="0"/>
        <w:jc w:val="both"/>
      </w:pPr>
      <w:bookmarkStart w:id="20"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20"/>
    <w:p w14:paraId="65E403BE" w14:textId="77777777" w:rsidR="00193418" w:rsidRPr="00193418" w:rsidRDefault="00193418" w:rsidP="00193418">
      <w:pPr>
        <w:pStyle w:val="Akapitzlist"/>
        <w:numPr>
          <w:ilvl w:val="1"/>
          <w:numId w:val="2"/>
        </w:numPr>
        <w:ind w:left="709" w:hanging="425"/>
        <w:contextualSpacing w:val="0"/>
        <w:jc w:val="both"/>
      </w:pPr>
      <w:r w:rsidRPr="00193418">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77706FDB" w14:textId="77777777" w:rsidR="00193418" w:rsidRPr="00193418" w:rsidRDefault="00193418" w:rsidP="00193418">
      <w:pPr>
        <w:pStyle w:val="Akapitzlist"/>
        <w:numPr>
          <w:ilvl w:val="1"/>
          <w:numId w:val="2"/>
        </w:numPr>
        <w:ind w:left="709" w:hanging="425"/>
        <w:contextualSpacing w:val="0"/>
        <w:jc w:val="both"/>
      </w:pPr>
      <w:r w:rsidRPr="00193418">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F800A9D" w14:textId="77777777" w:rsidR="00193418" w:rsidRPr="00193418" w:rsidRDefault="00193418" w:rsidP="00193418">
      <w:pPr>
        <w:pStyle w:val="Akapitzlist"/>
        <w:numPr>
          <w:ilvl w:val="1"/>
          <w:numId w:val="2"/>
        </w:numPr>
        <w:ind w:left="709" w:hanging="425"/>
        <w:contextualSpacing w:val="0"/>
        <w:jc w:val="both"/>
      </w:pPr>
      <w:r w:rsidRPr="00193418">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E23EBCB" w14:textId="77777777" w:rsidR="00193418" w:rsidRPr="00193418" w:rsidRDefault="00193418" w:rsidP="00193418">
      <w:pPr>
        <w:pStyle w:val="Akapitzlist"/>
        <w:numPr>
          <w:ilvl w:val="1"/>
          <w:numId w:val="2"/>
        </w:numPr>
        <w:ind w:left="709" w:hanging="425"/>
        <w:contextualSpacing w:val="0"/>
        <w:jc w:val="both"/>
      </w:pPr>
      <w:r w:rsidRPr="00193418">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319C4E2" w14:textId="77777777" w:rsidR="00193418" w:rsidRPr="00193418" w:rsidRDefault="00193418" w:rsidP="00193418">
      <w:pPr>
        <w:pStyle w:val="Akapitzlist"/>
        <w:numPr>
          <w:ilvl w:val="1"/>
          <w:numId w:val="2"/>
        </w:numPr>
        <w:ind w:left="709" w:hanging="425"/>
        <w:contextualSpacing w:val="0"/>
        <w:jc w:val="both"/>
      </w:pPr>
      <w:r w:rsidRPr="00193418">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EA2C86D" w14:textId="77777777" w:rsidR="00193418" w:rsidRPr="00193418" w:rsidRDefault="00193418" w:rsidP="00193418">
      <w:pPr>
        <w:pStyle w:val="Akapitzlist"/>
        <w:numPr>
          <w:ilvl w:val="1"/>
          <w:numId w:val="2"/>
        </w:numPr>
        <w:ind w:left="709" w:hanging="425"/>
        <w:contextualSpacing w:val="0"/>
        <w:jc w:val="both"/>
      </w:pPr>
      <w:r w:rsidRPr="00193418">
        <w:t xml:space="preserve">który przedstawił informacje wprowadzające w błąd, co mogło mieć wpływ na decyzje podejmowane przez Zamawiającego w postępowaniu o udzielenie zamówienia; </w:t>
      </w:r>
    </w:p>
    <w:p w14:paraId="35EFCB86" w14:textId="77777777" w:rsidR="00193418" w:rsidRPr="00193418" w:rsidRDefault="00193418" w:rsidP="00193418">
      <w:pPr>
        <w:pStyle w:val="Akapitzlist"/>
        <w:numPr>
          <w:ilvl w:val="1"/>
          <w:numId w:val="2"/>
        </w:numPr>
        <w:ind w:left="709" w:hanging="425"/>
        <w:contextualSpacing w:val="0"/>
        <w:jc w:val="both"/>
      </w:pPr>
      <w:r w:rsidRPr="00193418">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93418">
        <w:rPr>
          <w:rFonts w:eastAsiaTheme="minorHAnsi"/>
          <w:color w:val="000000"/>
          <w:sz w:val="23"/>
          <w:szCs w:val="23"/>
          <w:lang w:eastAsia="en-US"/>
        </w:rPr>
        <w:t xml:space="preserve">oraz w rozporządzeniu (UE) 2022/576, </w:t>
      </w:r>
      <w:proofErr w:type="spellStart"/>
      <w:r w:rsidRPr="00193418">
        <w:rPr>
          <w:rFonts w:eastAsiaTheme="minorHAnsi"/>
          <w:color w:val="000000"/>
          <w:sz w:val="23"/>
          <w:szCs w:val="23"/>
          <w:lang w:eastAsia="en-US"/>
        </w:rPr>
        <w:t>tj</w:t>
      </w:r>
      <w:proofErr w:type="spellEnd"/>
      <w:r w:rsidRPr="00193418">
        <w:rPr>
          <w:rFonts w:eastAsiaTheme="minorHAnsi"/>
          <w:color w:val="000000"/>
          <w:sz w:val="23"/>
          <w:szCs w:val="23"/>
          <w:lang w:eastAsia="en-US"/>
        </w:rPr>
        <w:t xml:space="preserve">: </w:t>
      </w:r>
    </w:p>
    <w:p w14:paraId="4B5FA9EC" w14:textId="77777777" w:rsidR="00193418" w:rsidRPr="00193418" w:rsidRDefault="00193418" w:rsidP="00193418">
      <w:pPr>
        <w:numPr>
          <w:ilvl w:val="2"/>
          <w:numId w:val="2"/>
        </w:numPr>
        <w:autoSpaceDE w:val="0"/>
        <w:autoSpaceDN w:val="0"/>
        <w:adjustRightInd w:val="0"/>
        <w:ind w:left="1077" w:hanging="357"/>
        <w:jc w:val="both"/>
        <w:rPr>
          <w:sz w:val="24"/>
          <w:szCs w:val="24"/>
        </w:rPr>
      </w:pPr>
      <w:r w:rsidRPr="00193418">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93418">
        <w:rPr>
          <w:sz w:val="24"/>
          <w:szCs w:val="24"/>
        </w:rPr>
        <w:t>Dz.Urz</w:t>
      </w:r>
      <w:proofErr w:type="spellEnd"/>
      <w:r w:rsidRPr="00193418">
        <w:rPr>
          <w:sz w:val="24"/>
          <w:szCs w:val="24"/>
        </w:rPr>
        <w:t xml:space="preserve">. UE L 134 z 20.05.2006, str. 1 z </w:t>
      </w:r>
      <w:proofErr w:type="spellStart"/>
      <w:r w:rsidRPr="00193418">
        <w:rPr>
          <w:sz w:val="24"/>
          <w:szCs w:val="24"/>
        </w:rPr>
        <w:t>późn</w:t>
      </w:r>
      <w:proofErr w:type="spellEnd"/>
      <w:r w:rsidRPr="00193418">
        <w:rPr>
          <w:sz w:val="24"/>
          <w:szCs w:val="24"/>
        </w:rPr>
        <w:t xml:space="preserve">. zm.) zwanym dalej ,,rozporządzeniem 765/2006”, lub rozporządzeniu Rady (UE) nr 269/2014 z dnia 17 marca 2014 r. w sprawie </w:t>
      </w:r>
      <w:r w:rsidRPr="00193418">
        <w:rPr>
          <w:sz w:val="24"/>
          <w:szCs w:val="24"/>
        </w:rPr>
        <w:lastRenderedPageBreak/>
        <w:t>środków ograniczających w odniesieniu do działań podważających integralność terytorialną, suwerenność i niezależność Ukrainy lub im zagrażających (</w:t>
      </w:r>
      <w:proofErr w:type="spellStart"/>
      <w:r w:rsidRPr="00193418">
        <w:rPr>
          <w:sz w:val="24"/>
          <w:szCs w:val="24"/>
        </w:rPr>
        <w:t>Dz.Urz</w:t>
      </w:r>
      <w:proofErr w:type="spellEnd"/>
      <w:r w:rsidRPr="00193418">
        <w:rPr>
          <w:sz w:val="24"/>
          <w:szCs w:val="24"/>
        </w:rPr>
        <w:t xml:space="preserve">. UE L 78 z 17.03.2014, str. 6, z </w:t>
      </w:r>
      <w:proofErr w:type="spellStart"/>
      <w:r w:rsidRPr="00193418">
        <w:rPr>
          <w:sz w:val="24"/>
          <w:szCs w:val="24"/>
        </w:rPr>
        <w:t>późn</w:t>
      </w:r>
      <w:proofErr w:type="spellEnd"/>
      <w:r w:rsidRPr="00193418">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30069F32" w14:textId="77777777" w:rsidR="00193418" w:rsidRPr="00193418" w:rsidRDefault="00193418" w:rsidP="00193418">
      <w:pPr>
        <w:numPr>
          <w:ilvl w:val="2"/>
          <w:numId w:val="2"/>
        </w:numPr>
        <w:autoSpaceDE w:val="0"/>
        <w:autoSpaceDN w:val="0"/>
        <w:adjustRightInd w:val="0"/>
        <w:ind w:left="1077" w:hanging="357"/>
        <w:jc w:val="both"/>
        <w:rPr>
          <w:rFonts w:eastAsiaTheme="minorHAnsi"/>
          <w:color w:val="000000"/>
          <w:sz w:val="23"/>
          <w:szCs w:val="23"/>
          <w:lang w:eastAsia="en-US"/>
        </w:rPr>
      </w:pPr>
      <w:r w:rsidRPr="00193418">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0916208D" w14:textId="77777777" w:rsidR="00193418" w:rsidRPr="00193418" w:rsidRDefault="00193418" w:rsidP="00193418">
      <w:pPr>
        <w:numPr>
          <w:ilvl w:val="2"/>
          <w:numId w:val="2"/>
        </w:numPr>
        <w:autoSpaceDE w:val="0"/>
        <w:autoSpaceDN w:val="0"/>
        <w:adjustRightInd w:val="0"/>
        <w:ind w:left="1077" w:hanging="357"/>
        <w:jc w:val="both"/>
        <w:rPr>
          <w:rFonts w:eastAsiaTheme="minorHAnsi"/>
          <w:color w:val="000000"/>
          <w:sz w:val="23"/>
          <w:szCs w:val="23"/>
          <w:lang w:eastAsia="en-US"/>
        </w:rPr>
      </w:pPr>
      <w:r w:rsidRPr="00193418">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193418">
        <w:rPr>
          <w:rFonts w:eastAsiaTheme="minorHAnsi"/>
          <w:color w:val="000000"/>
          <w:sz w:val="23"/>
          <w:szCs w:val="23"/>
          <w:lang w:eastAsia="en-US"/>
        </w:rPr>
        <w:t>późn</w:t>
      </w:r>
      <w:proofErr w:type="spellEnd"/>
      <w:r w:rsidRPr="00193418">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0EB7D77" w14:textId="77777777" w:rsidR="00193418" w:rsidRPr="00193418" w:rsidRDefault="00193418" w:rsidP="00193418">
      <w:pPr>
        <w:numPr>
          <w:ilvl w:val="2"/>
          <w:numId w:val="2"/>
        </w:numPr>
        <w:autoSpaceDE w:val="0"/>
        <w:autoSpaceDN w:val="0"/>
        <w:adjustRightInd w:val="0"/>
        <w:ind w:left="1077" w:hanging="357"/>
        <w:jc w:val="both"/>
        <w:rPr>
          <w:rFonts w:eastAsiaTheme="minorHAnsi"/>
          <w:color w:val="000000"/>
          <w:sz w:val="23"/>
          <w:szCs w:val="23"/>
          <w:lang w:eastAsia="en-US"/>
        </w:rPr>
      </w:pPr>
      <w:r w:rsidRPr="00193418">
        <w:rPr>
          <w:rFonts w:eastAsiaTheme="minorHAnsi"/>
          <w:color w:val="000000"/>
          <w:sz w:val="23"/>
          <w:szCs w:val="23"/>
          <w:lang w:eastAsia="en-US"/>
        </w:rPr>
        <w:t>Wykonawcy, którzy realizują zamówienie na rzecz lub z udziałem:</w:t>
      </w:r>
    </w:p>
    <w:p w14:paraId="55391991" w14:textId="77777777" w:rsidR="00193418" w:rsidRPr="00193418" w:rsidRDefault="00193418">
      <w:pPr>
        <w:pStyle w:val="Akapitzlist"/>
        <w:numPr>
          <w:ilvl w:val="0"/>
          <w:numId w:val="78"/>
        </w:numPr>
        <w:autoSpaceDE w:val="0"/>
        <w:autoSpaceDN w:val="0"/>
        <w:adjustRightInd w:val="0"/>
        <w:ind w:left="1418" w:hanging="284"/>
        <w:jc w:val="both"/>
        <w:rPr>
          <w:rFonts w:eastAsiaTheme="minorHAnsi"/>
          <w:color w:val="000000"/>
          <w:sz w:val="23"/>
          <w:szCs w:val="23"/>
          <w:lang w:eastAsia="en-US"/>
        </w:rPr>
      </w:pPr>
      <w:r w:rsidRPr="00193418">
        <w:rPr>
          <w:rFonts w:eastAsiaTheme="minorHAnsi"/>
          <w:color w:val="000000"/>
          <w:sz w:val="23"/>
          <w:szCs w:val="23"/>
          <w:lang w:eastAsia="en-US"/>
        </w:rPr>
        <w:t xml:space="preserve">obywateli rosyjskich lub osób fizycznych lub prawnych, podmiotów lub organów z siedzibą w Rosji; </w:t>
      </w:r>
    </w:p>
    <w:p w14:paraId="0A96B9A1" w14:textId="77777777" w:rsidR="00193418" w:rsidRPr="00193418" w:rsidRDefault="00193418">
      <w:pPr>
        <w:pStyle w:val="Akapitzlist"/>
        <w:numPr>
          <w:ilvl w:val="0"/>
          <w:numId w:val="78"/>
        </w:numPr>
        <w:autoSpaceDE w:val="0"/>
        <w:autoSpaceDN w:val="0"/>
        <w:adjustRightInd w:val="0"/>
        <w:ind w:left="1418" w:hanging="284"/>
        <w:jc w:val="both"/>
        <w:rPr>
          <w:rFonts w:eastAsiaTheme="minorHAnsi"/>
          <w:color w:val="000000"/>
          <w:sz w:val="23"/>
          <w:szCs w:val="23"/>
          <w:lang w:eastAsia="en-US"/>
        </w:rPr>
      </w:pPr>
      <w:r w:rsidRPr="00193418">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93418">
        <w:rPr>
          <w:rFonts w:eastAsiaTheme="minorHAnsi"/>
          <w:color w:val="000000"/>
          <w:sz w:val="23"/>
          <w:szCs w:val="23"/>
          <w:lang w:eastAsia="en-US"/>
        </w:rPr>
        <w:t>tirecie</w:t>
      </w:r>
      <w:proofErr w:type="spellEnd"/>
      <w:r w:rsidRPr="00193418">
        <w:rPr>
          <w:rFonts w:eastAsiaTheme="minorHAnsi"/>
          <w:color w:val="000000"/>
          <w:sz w:val="23"/>
          <w:szCs w:val="23"/>
          <w:lang w:eastAsia="en-US"/>
        </w:rPr>
        <w:t xml:space="preserve"> 1); lub </w:t>
      </w:r>
    </w:p>
    <w:p w14:paraId="535C02D2" w14:textId="77777777" w:rsidR="00193418" w:rsidRPr="00193418" w:rsidRDefault="00193418">
      <w:pPr>
        <w:pStyle w:val="Akapitzlist"/>
        <w:numPr>
          <w:ilvl w:val="0"/>
          <w:numId w:val="78"/>
        </w:numPr>
        <w:autoSpaceDE w:val="0"/>
        <w:autoSpaceDN w:val="0"/>
        <w:adjustRightInd w:val="0"/>
        <w:ind w:left="1418" w:hanging="284"/>
        <w:jc w:val="both"/>
        <w:rPr>
          <w:rFonts w:eastAsiaTheme="minorHAnsi"/>
          <w:color w:val="000000"/>
          <w:sz w:val="23"/>
          <w:szCs w:val="23"/>
          <w:lang w:eastAsia="en-US"/>
        </w:rPr>
      </w:pPr>
      <w:r w:rsidRPr="00193418">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BE50803" w14:textId="77777777" w:rsidR="00193418" w:rsidRPr="00193418" w:rsidRDefault="00193418">
      <w:pPr>
        <w:numPr>
          <w:ilvl w:val="2"/>
          <w:numId w:val="77"/>
        </w:numPr>
        <w:autoSpaceDE w:val="0"/>
        <w:autoSpaceDN w:val="0"/>
        <w:adjustRightInd w:val="0"/>
        <w:ind w:left="1134"/>
        <w:jc w:val="both"/>
        <w:rPr>
          <w:rFonts w:eastAsiaTheme="minorHAnsi"/>
          <w:color w:val="000000"/>
          <w:sz w:val="23"/>
          <w:szCs w:val="23"/>
          <w:lang w:eastAsia="en-US"/>
        </w:rPr>
      </w:pPr>
      <w:r w:rsidRPr="00193418">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C7106C5" w14:textId="77777777" w:rsidR="00193418" w:rsidRPr="00193418" w:rsidRDefault="00193418" w:rsidP="00193418">
      <w:pPr>
        <w:pStyle w:val="Akapitzlist"/>
        <w:numPr>
          <w:ilvl w:val="1"/>
          <w:numId w:val="2"/>
        </w:numPr>
        <w:ind w:left="709" w:hanging="425"/>
        <w:contextualSpacing w:val="0"/>
        <w:jc w:val="both"/>
      </w:pPr>
      <w:r w:rsidRPr="00193418">
        <w:rPr>
          <w:rFonts w:eastAsiaTheme="minorHAnsi"/>
          <w:color w:val="000000"/>
          <w:sz w:val="23"/>
          <w:szCs w:val="23"/>
          <w:lang w:eastAsia="en-US"/>
        </w:rPr>
        <w:t xml:space="preserve">wobec którego są podejmowane inne prawem przewidziane środki o charakterze sankcyjnym. </w:t>
      </w:r>
    </w:p>
    <w:p w14:paraId="471DAFCC" w14:textId="77777777" w:rsidR="00193418" w:rsidRPr="00193418" w:rsidRDefault="00193418" w:rsidP="00193418">
      <w:pPr>
        <w:pStyle w:val="Akapitzlist"/>
        <w:numPr>
          <w:ilvl w:val="1"/>
          <w:numId w:val="2"/>
        </w:numPr>
        <w:ind w:left="709" w:hanging="425"/>
        <w:contextualSpacing w:val="0"/>
        <w:jc w:val="both"/>
      </w:pPr>
      <w:r w:rsidRPr="00193418">
        <w:rPr>
          <w:rFonts w:eastAsiaTheme="minorHAnsi"/>
          <w:color w:val="000000"/>
          <w:sz w:val="23"/>
          <w:szCs w:val="23"/>
          <w:lang w:eastAsia="en-US"/>
        </w:rPr>
        <w:t xml:space="preserve">który w okresie 3 miesięcy (licząc od daty rozstrzygnięcia postępowania), w postępowaniach, złożył najkorzystniejszą ofertę i: </w:t>
      </w:r>
    </w:p>
    <w:p w14:paraId="58EE053E" w14:textId="77777777" w:rsidR="00193418" w:rsidRPr="00193418" w:rsidRDefault="00193418" w:rsidP="00193418">
      <w:pPr>
        <w:pStyle w:val="Akapitzlist"/>
        <w:numPr>
          <w:ilvl w:val="2"/>
          <w:numId w:val="2"/>
        </w:numPr>
        <w:contextualSpacing w:val="0"/>
        <w:jc w:val="both"/>
      </w:pPr>
      <w:r w:rsidRPr="00193418">
        <w:rPr>
          <w:rFonts w:eastAsiaTheme="minorHAnsi"/>
          <w:color w:val="000000"/>
          <w:sz w:val="23"/>
          <w:szCs w:val="23"/>
          <w:lang w:eastAsia="en-US"/>
        </w:rPr>
        <w:t xml:space="preserve">odmówił zawarcia umowy, lub </w:t>
      </w:r>
    </w:p>
    <w:p w14:paraId="3E4BF716" w14:textId="77777777" w:rsidR="00193418" w:rsidRPr="00193418" w:rsidRDefault="00193418" w:rsidP="00193418">
      <w:pPr>
        <w:pStyle w:val="Akapitzlist"/>
        <w:numPr>
          <w:ilvl w:val="2"/>
          <w:numId w:val="2"/>
        </w:numPr>
        <w:contextualSpacing w:val="0"/>
        <w:jc w:val="both"/>
      </w:pPr>
      <w:r w:rsidRPr="00193418">
        <w:rPr>
          <w:rFonts w:eastAsiaTheme="minorHAnsi"/>
          <w:color w:val="000000"/>
          <w:sz w:val="23"/>
          <w:szCs w:val="23"/>
          <w:lang w:eastAsia="en-US"/>
        </w:rPr>
        <w:t xml:space="preserve">wycofał ofertę, lub </w:t>
      </w:r>
    </w:p>
    <w:p w14:paraId="0352DF7D" w14:textId="77777777" w:rsidR="00193418" w:rsidRPr="00193418" w:rsidRDefault="00193418" w:rsidP="00193418">
      <w:pPr>
        <w:pStyle w:val="Akapitzlist"/>
        <w:numPr>
          <w:ilvl w:val="2"/>
          <w:numId w:val="2"/>
        </w:numPr>
        <w:contextualSpacing w:val="0"/>
        <w:jc w:val="both"/>
      </w:pPr>
      <w:r w:rsidRPr="00193418">
        <w:rPr>
          <w:rFonts w:eastAsiaTheme="minorHAnsi"/>
          <w:color w:val="000000"/>
          <w:sz w:val="23"/>
          <w:szCs w:val="23"/>
          <w:lang w:eastAsia="en-US"/>
        </w:rPr>
        <w:t xml:space="preserve">nie uzupełnił oświadczeń i dokumentów na wezwanie, o którym mowa w § 39 ust. 6 Regulaminu. </w:t>
      </w:r>
    </w:p>
    <w:p w14:paraId="1D545F62" w14:textId="77777777" w:rsidR="00193418" w:rsidRPr="00193418" w:rsidRDefault="00193418" w:rsidP="00193418">
      <w:pPr>
        <w:pStyle w:val="Akapitzlist"/>
        <w:numPr>
          <w:ilvl w:val="1"/>
          <w:numId w:val="2"/>
        </w:numPr>
        <w:ind w:left="709" w:hanging="425"/>
        <w:contextualSpacing w:val="0"/>
        <w:jc w:val="both"/>
      </w:pPr>
      <w:r w:rsidRPr="00193418">
        <w:rPr>
          <w:rFonts w:eastAsiaTheme="minorHAnsi"/>
          <w:color w:val="000000"/>
          <w:sz w:val="23"/>
          <w:szCs w:val="23"/>
          <w:lang w:eastAsia="en-US"/>
        </w:rPr>
        <w:t xml:space="preserve">który, w przypadku zamówień, o których mowa w § 30 ust. 5 Regulaminu oraz innych uzasadnionych interesem Spółki przypadkach: </w:t>
      </w:r>
    </w:p>
    <w:p w14:paraId="48DBE315" w14:textId="77777777" w:rsidR="00193418" w:rsidRPr="00193418" w:rsidRDefault="00193418">
      <w:pPr>
        <w:pStyle w:val="Akapitzlist"/>
        <w:numPr>
          <w:ilvl w:val="2"/>
          <w:numId w:val="72"/>
        </w:numPr>
        <w:ind w:left="993" w:hanging="284"/>
        <w:jc w:val="both"/>
      </w:pPr>
      <w:r w:rsidRPr="00193418">
        <w:t xml:space="preserve">z przyczyn leżących po jego stronie nie wykonał lub nienależycie wykonał umowę zawartą z Zamawiającym, co doprowadziło do: </w:t>
      </w:r>
    </w:p>
    <w:p w14:paraId="36A37B1D" w14:textId="77777777" w:rsidR="00193418" w:rsidRPr="00193418" w:rsidRDefault="00193418">
      <w:pPr>
        <w:pStyle w:val="Akapitzlist"/>
        <w:numPr>
          <w:ilvl w:val="0"/>
          <w:numId w:val="79"/>
        </w:numPr>
        <w:ind w:left="1276" w:hanging="283"/>
        <w:jc w:val="both"/>
      </w:pPr>
      <w:r w:rsidRPr="00193418">
        <w:t xml:space="preserve">wypowiedzenia lub odstąpienia od umowy, lub </w:t>
      </w:r>
    </w:p>
    <w:p w14:paraId="38B6E340" w14:textId="77777777" w:rsidR="00193418" w:rsidRPr="00193418" w:rsidRDefault="00193418">
      <w:pPr>
        <w:pStyle w:val="Akapitzlist"/>
        <w:numPr>
          <w:ilvl w:val="0"/>
          <w:numId w:val="79"/>
        </w:numPr>
        <w:ind w:left="1276" w:hanging="283"/>
        <w:jc w:val="both"/>
      </w:pPr>
      <w:r w:rsidRPr="00193418">
        <w:t xml:space="preserve">dokonania zakupu zastępczego przez Zamawiającego, lub </w:t>
      </w:r>
    </w:p>
    <w:p w14:paraId="5B38CE50" w14:textId="77777777" w:rsidR="00193418" w:rsidRPr="00193418" w:rsidRDefault="00193418">
      <w:pPr>
        <w:pStyle w:val="Akapitzlist"/>
        <w:numPr>
          <w:ilvl w:val="0"/>
          <w:numId w:val="79"/>
        </w:numPr>
        <w:ind w:left="1276" w:hanging="283"/>
        <w:jc w:val="both"/>
      </w:pPr>
      <w:r w:rsidRPr="0019341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D4FB884" w14:textId="77777777" w:rsidR="00193418" w:rsidRPr="00193418" w:rsidRDefault="00193418">
      <w:pPr>
        <w:pStyle w:val="Akapitzlist"/>
        <w:numPr>
          <w:ilvl w:val="2"/>
          <w:numId w:val="72"/>
        </w:numPr>
        <w:ind w:left="993" w:hanging="284"/>
        <w:jc w:val="both"/>
      </w:pPr>
      <w:r w:rsidRPr="00193418">
        <w:t xml:space="preserve">pomimo wyboru jego oferty jako najkorzystniejszej w postępowaniu o udzielenie zamówienia przeprowadzonym przez Zamawiającego, odmówił podpisania umowy, nie wniósł wymaganego zabezpieczenia należytego wykonania umowy (jeżeli było </w:t>
      </w:r>
      <w:r w:rsidRPr="00193418">
        <w:lastRenderedPageBreak/>
        <w:t xml:space="preserve">wymagane) lub zawarcie umowy stało się niemożliwe z przyczyn leżących po stronie Wykonawcy; </w:t>
      </w:r>
    </w:p>
    <w:p w14:paraId="31532E87" w14:textId="6666778B" w:rsidR="000A645B" w:rsidRPr="00193418" w:rsidRDefault="00193418" w:rsidP="00193418">
      <w:pPr>
        <w:pStyle w:val="Ustp"/>
        <w:numPr>
          <w:ilvl w:val="1"/>
          <w:numId w:val="2"/>
        </w:numPr>
        <w:spacing w:before="0" w:line="240" w:lineRule="auto"/>
        <w:ind w:left="851" w:hanging="454"/>
      </w:pPr>
      <w:r w:rsidRPr="00193418">
        <w:rPr>
          <w:rFonts w:eastAsiaTheme="minorHAnsi"/>
          <w:color w:val="000000"/>
          <w:sz w:val="23"/>
          <w:szCs w:val="23"/>
          <w:lang w:eastAsia="en-US"/>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0A645B" w:rsidRPr="00193418">
        <w:t xml:space="preserve">. </w:t>
      </w:r>
    </w:p>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413602">
      <w:pPr>
        <w:pStyle w:val="Akapitzlist"/>
        <w:numPr>
          <w:ilvl w:val="1"/>
          <w:numId w:val="2"/>
        </w:numPr>
        <w:spacing w:before="120"/>
        <w:ind w:left="851"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A82D77" w:rsidRDefault="00182B15" w:rsidP="009534E9">
      <w:pPr>
        <w:pStyle w:val="Akapitzlist"/>
        <w:numPr>
          <w:ilvl w:val="1"/>
          <w:numId w:val="2"/>
        </w:numPr>
        <w:spacing w:before="120"/>
        <w:ind w:left="851" w:hanging="425"/>
        <w:contextualSpacing w:val="0"/>
        <w:jc w:val="both"/>
      </w:pPr>
      <w:r w:rsidRPr="00A82D77">
        <w:t xml:space="preserve">zdolności technicznej lub zawodowej; </w:t>
      </w:r>
      <w:r w:rsidR="008616AB" w:rsidRPr="00A82D77">
        <w:t>Wykonawca</w:t>
      </w:r>
      <w:r w:rsidRPr="00A82D77">
        <w:t xml:space="preserve"> wykaże, że:</w:t>
      </w:r>
    </w:p>
    <w:p w14:paraId="29618EB9" w14:textId="77777777" w:rsidR="00503B2B" w:rsidRDefault="00804500" w:rsidP="00EC5C92">
      <w:pPr>
        <w:pStyle w:val="Akapitzlist"/>
        <w:numPr>
          <w:ilvl w:val="2"/>
          <w:numId w:val="16"/>
        </w:numPr>
        <w:spacing w:before="120"/>
        <w:ind w:left="1134" w:hanging="283"/>
        <w:contextualSpacing w:val="0"/>
        <w:jc w:val="both"/>
      </w:pPr>
      <w:r w:rsidRPr="00A82D77">
        <w:t>w okresie ostatnich 3 lat przed terminem składania ofert (a jeśli okres prowadzenia działalności jest krótszy to w tym okresie) wykonał</w:t>
      </w:r>
      <w:r w:rsidR="005536BF" w:rsidRPr="00A82D77">
        <w:t>, a w przypadku świadczeń powtarzających się lub ciągłych również wykonuje</w:t>
      </w:r>
      <w:r w:rsidR="00503B2B">
        <w:t>:</w:t>
      </w:r>
    </w:p>
    <w:p w14:paraId="7B091A6D" w14:textId="77DB0BD3" w:rsidR="00804500" w:rsidRPr="00503B2B" w:rsidRDefault="005536BF" w:rsidP="00503B2B">
      <w:pPr>
        <w:pStyle w:val="Akapitzlist"/>
        <w:ind w:left="1134"/>
        <w:contextualSpacing w:val="0"/>
        <w:jc w:val="both"/>
        <w:rPr>
          <w:sz w:val="18"/>
          <w:szCs w:val="18"/>
        </w:rPr>
      </w:pPr>
      <w:r w:rsidRPr="00503B2B">
        <w:rPr>
          <w:sz w:val="18"/>
          <w:szCs w:val="18"/>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503B2B" w:rsidRPr="008670B4" w14:paraId="5C37EA5A" w14:textId="77777777" w:rsidTr="00E770FC">
        <w:trPr>
          <w:trHeight w:val="550"/>
        </w:trPr>
        <w:tc>
          <w:tcPr>
            <w:tcW w:w="1843" w:type="dxa"/>
            <w:tcBorders>
              <w:top w:val="single" w:sz="4" w:space="0" w:color="auto"/>
              <w:left w:val="single" w:sz="4" w:space="0" w:color="auto"/>
              <w:bottom w:val="single" w:sz="4" w:space="0" w:color="auto"/>
              <w:right w:val="single" w:sz="4" w:space="0" w:color="auto"/>
            </w:tcBorders>
            <w:vAlign w:val="center"/>
          </w:tcPr>
          <w:p w14:paraId="65860C11" w14:textId="03573905" w:rsidR="00503B2B" w:rsidRPr="00BC466F" w:rsidRDefault="00503B2B" w:rsidP="00766EA3">
            <w:pPr>
              <w:jc w:val="center"/>
              <w:rPr>
                <w:b/>
                <w:bCs/>
                <w:sz w:val="22"/>
                <w:szCs w:val="22"/>
              </w:rPr>
            </w:pPr>
            <w:r w:rsidRPr="00BC466F">
              <w:rPr>
                <w:b/>
                <w:bCs/>
                <w:sz w:val="22"/>
                <w:szCs w:val="22"/>
              </w:rPr>
              <w:t>dla zadania nr 1</w:t>
            </w:r>
            <w:r>
              <w:rPr>
                <w:b/>
                <w:bCs/>
                <w:sz w:val="22"/>
                <w:szCs w:val="22"/>
              </w:rPr>
              <w:t xml:space="preserve"> </w:t>
            </w:r>
          </w:p>
        </w:tc>
        <w:tc>
          <w:tcPr>
            <w:tcW w:w="7796" w:type="dxa"/>
            <w:tcBorders>
              <w:top w:val="single" w:sz="4" w:space="0" w:color="auto"/>
              <w:left w:val="single" w:sz="4" w:space="0" w:color="auto"/>
              <w:bottom w:val="single" w:sz="4" w:space="0" w:color="auto"/>
              <w:right w:val="single" w:sz="4" w:space="0" w:color="auto"/>
            </w:tcBorders>
            <w:vAlign w:val="center"/>
          </w:tcPr>
          <w:p w14:paraId="6289D186" w14:textId="336D1351" w:rsidR="00503B2B" w:rsidRPr="00BC466F" w:rsidRDefault="00503B2B" w:rsidP="00766EA3">
            <w:pPr>
              <w:jc w:val="both"/>
              <w:rPr>
                <w:b/>
                <w:bCs/>
                <w:sz w:val="22"/>
                <w:szCs w:val="22"/>
              </w:rPr>
            </w:pPr>
            <w:r w:rsidRPr="00BC466F">
              <w:rPr>
                <w:b/>
                <w:bCs/>
                <w:sz w:val="22"/>
                <w:szCs w:val="22"/>
              </w:rPr>
              <w:t xml:space="preserve">świadczył usługi sprzętem ciężkim, żurawiem samochodowym o udźwigu min. </w:t>
            </w:r>
            <w:r>
              <w:rPr>
                <w:b/>
                <w:bCs/>
                <w:sz w:val="22"/>
                <w:szCs w:val="22"/>
              </w:rPr>
              <w:t>50</w:t>
            </w:r>
            <w:r w:rsidRPr="00BC466F">
              <w:rPr>
                <w:b/>
                <w:bCs/>
                <w:sz w:val="22"/>
                <w:szCs w:val="22"/>
              </w:rPr>
              <w:t>,0t</w:t>
            </w:r>
            <w:r w:rsidRPr="00BC466F">
              <w:rPr>
                <w:b/>
                <w:bCs/>
                <w:color w:val="FF0000"/>
                <w:sz w:val="22"/>
                <w:szCs w:val="22"/>
              </w:rPr>
              <w:t xml:space="preserve"> </w:t>
            </w:r>
            <w:r w:rsidRPr="00BC466F">
              <w:rPr>
                <w:b/>
                <w:bCs/>
                <w:sz w:val="22"/>
                <w:szCs w:val="22"/>
              </w:rPr>
              <w:t xml:space="preserve">o łącznej wartości brutto nie niższej niż </w:t>
            </w:r>
            <w:r w:rsidRPr="00BC466F">
              <w:rPr>
                <w:b/>
                <w:bCs/>
                <w:color w:val="7030A0"/>
                <w:sz w:val="22"/>
                <w:szCs w:val="22"/>
              </w:rPr>
              <w:t> </w:t>
            </w:r>
            <w:r>
              <w:rPr>
                <w:b/>
                <w:bCs/>
                <w:color w:val="7030A0"/>
                <w:sz w:val="22"/>
                <w:szCs w:val="22"/>
              </w:rPr>
              <w:t xml:space="preserve">90 </w:t>
            </w:r>
            <w:r w:rsidRPr="00BC466F">
              <w:rPr>
                <w:b/>
                <w:bCs/>
                <w:color w:val="7030A0"/>
                <w:sz w:val="22"/>
                <w:szCs w:val="22"/>
              </w:rPr>
              <w:t>000,00PLN</w:t>
            </w:r>
            <w:r w:rsidRPr="00BC466F">
              <w:rPr>
                <w:b/>
                <w:bCs/>
                <w:sz w:val="22"/>
                <w:szCs w:val="22"/>
              </w:rPr>
              <w:t>,</w:t>
            </w:r>
            <w:r>
              <w:rPr>
                <w:b/>
                <w:bCs/>
                <w:sz w:val="22"/>
                <w:szCs w:val="22"/>
              </w:rPr>
              <w:t xml:space="preserve"> Ruch Piast</w:t>
            </w:r>
          </w:p>
        </w:tc>
      </w:tr>
      <w:tr w:rsidR="00503B2B" w:rsidRPr="008670B4" w14:paraId="7E697558" w14:textId="77777777" w:rsidTr="00E770FC">
        <w:trPr>
          <w:trHeight w:val="555"/>
        </w:trPr>
        <w:tc>
          <w:tcPr>
            <w:tcW w:w="1843" w:type="dxa"/>
            <w:tcBorders>
              <w:top w:val="single" w:sz="4" w:space="0" w:color="auto"/>
              <w:left w:val="single" w:sz="4" w:space="0" w:color="auto"/>
              <w:bottom w:val="single" w:sz="4" w:space="0" w:color="auto"/>
              <w:right w:val="single" w:sz="4" w:space="0" w:color="auto"/>
            </w:tcBorders>
            <w:vAlign w:val="center"/>
          </w:tcPr>
          <w:p w14:paraId="68267561" w14:textId="316239C8" w:rsidR="00503B2B" w:rsidRPr="00BC466F" w:rsidRDefault="00503B2B" w:rsidP="00766EA3">
            <w:pPr>
              <w:jc w:val="center"/>
              <w:rPr>
                <w:b/>
                <w:bCs/>
                <w:sz w:val="22"/>
                <w:szCs w:val="22"/>
              </w:rPr>
            </w:pPr>
            <w:r w:rsidRPr="00BC466F">
              <w:rPr>
                <w:b/>
                <w:bCs/>
                <w:sz w:val="22"/>
                <w:szCs w:val="22"/>
              </w:rPr>
              <w:t>dla zadania nr 2</w:t>
            </w:r>
            <w:r>
              <w:rPr>
                <w:b/>
                <w:bCs/>
                <w:sz w:val="22"/>
                <w:szCs w:val="22"/>
              </w:rPr>
              <w:t xml:space="preserve"> </w:t>
            </w:r>
          </w:p>
        </w:tc>
        <w:tc>
          <w:tcPr>
            <w:tcW w:w="7796" w:type="dxa"/>
            <w:tcBorders>
              <w:top w:val="single" w:sz="4" w:space="0" w:color="auto"/>
              <w:left w:val="single" w:sz="4" w:space="0" w:color="auto"/>
              <w:bottom w:val="single" w:sz="4" w:space="0" w:color="auto"/>
              <w:right w:val="single" w:sz="4" w:space="0" w:color="auto"/>
            </w:tcBorders>
            <w:vAlign w:val="center"/>
          </w:tcPr>
          <w:p w14:paraId="2671FFA7" w14:textId="39956238" w:rsidR="00503B2B" w:rsidRPr="00BC466F" w:rsidRDefault="00503B2B" w:rsidP="00766EA3">
            <w:pPr>
              <w:jc w:val="both"/>
              <w:rPr>
                <w:b/>
                <w:bCs/>
                <w:sz w:val="22"/>
                <w:szCs w:val="22"/>
              </w:rPr>
            </w:pPr>
            <w:r w:rsidRPr="00BC466F">
              <w:rPr>
                <w:b/>
                <w:bCs/>
                <w:sz w:val="22"/>
                <w:szCs w:val="22"/>
              </w:rPr>
              <w:t xml:space="preserve">świadczył usługi sprzętem ciężkim, żurawiem samochodowym o udźwigu min. </w:t>
            </w:r>
            <w:r>
              <w:rPr>
                <w:b/>
                <w:bCs/>
                <w:sz w:val="22"/>
                <w:szCs w:val="22"/>
              </w:rPr>
              <w:t>50</w:t>
            </w:r>
            <w:r w:rsidRPr="00BC466F">
              <w:rPr>
                <w:b/>
                <w:bCs/>
                <w:sz w:val="22"/>
                <w:szCs w:val="22"/>
              </w:rPr>
              <w:t xml:space="preserve">,0t </w:t>
            </w:r>
            <w:r w:rsidRPr="00BC466F">
              <w:rPr>
                <w:b/>
                <w:bCs/>
                <w:color w:val="FF0000"/>
                <w:sz w:val="22"/>
                <w:szCs w:val="22"/>
              </w:rPr>
              <w:t xml:space="preserve"> </w:t>
            </w:r>
            <w:r w:rsidRPr="00BC466F">
              <w:rPr>
                <w:b/>
                <w:bCs/>
                <w:sz w:val="22"/>
                <w:szCs w:val="22"/>
              </w:rPr>
              <w:t xml:space="preserve">o łącznej wartości brutto nie niższej niż </w:t>
            </w:r>
            <w:r w:rsidRPr="00BC466F">
              <w:rPr>
                <w:b/>
                <w:bCs/>
                <w:color w:val="7030A0"/>
                <w:sz w:val="22"/>
                <w:szCs w:val="22"/>
              </w:rPr>
              <w:t xml:space="preserve"> </w:t>
            </w:r>
            <w:r>
              <w:rPr>
                <w:b/>
                <w:bCs/>
                <w:color w:val="7030A0"/>
                <w:sz w:val="22"/>
                <w:szCs w:val="22"/>
              </w:rPr>
              <w:t xml:space="preserve">40 </w:t>
            </w:r>
            <w:r w:rsidRPr="00BC466F">
              <w:rPr>
                <w:b/>
                <w:bCs/>
                <w:color w:val="7030A0"/>
                <w:sz w:val="22"/>
                <w:szCs w:val="22"/>
              </w:rPr>
              <w:t>000,00PLN</w:t>
            </w:r>
            <w:r w:rsidRPr="00BC466F">
              <w:rPr>
                <w:b/>
                <w:bCs/>
                <w:sz w:val="22"/>
                <w:szCs w:val="22"/>
              </w:rPr>
              <w:t>,</w:t>
            </w:r>
            <w:r>
              <w:rPr>
                <w:b/>
                <w:bCs/>
                <w:sz w:val="22"/>
                <w:szCs w:val="22"/>
              </w:rPr>
              <w:t xml:space="preserve"> Ruch Ziemowit</w:t>
            </w:r>
          </w:p>
        </w:tc>
      </w:tr>
    </w:tbl>
    <w:p w14:paraId="67D34A37" w14:textId="77777777" w:rsidR="00503B2B" w:rsidRDefault="00503B2B" w:rsidP="00503B2B">
      <w:pPr>
        <w:widowControl w:val="0"/>
        <w:adjustRightInd w:val="0"/>
        <w:ind w:left="567"/>
        <w:jc w:val="both"/>
        <w:rPr>
          <w:color w:val="0070C0"/>
          <w:sz w:val="24"/>
          <w:szCs w:val="24"/>
        </w:rPr>
      </w:pPr>
      <w:r w:rsidRPr="00A82D77">
        <w:rPr>
          <w:color w:val="0070C0"/>
          <w:sz w:val="24"/>
          <w:szCs w:val="24"/>
        </w:rPr>
        <w:t xml:space="preserve"> </w:t>
      </w:r>
    </w:p>
    <w:p w14:paraId="2AA56DCF" w14:textId="180DE33D" w:rsidR="00503B2B" w:rsidRPr="00916542" w:rsidRDefault="00503B2B" w:rsidP="00E770FC">
      <w:pPr>
        <w:widowControl w:val="0"/>
        <w:adjustRightInd w:val="0"/>
        <w:ind w:left="426"/>
        <w:jc w:val="both"/>
        <w:rPr>
          <w:sz w:val="22"/>
          <w:szCs w:val="22"/>
        </w:rPr>
      </w:pPr>
      <w:r w:rsidRPr="006F2777">
        <w:rPr>
          <w:sz w:val="22"/>
          <w:szCs w:val="22"/>
        </w:rPr>
        <w:t>W przypadku gdy Wykonawca</w:t>
      </w:r>
      <w:r>
        <w:rPr>
          <w:sz w:val="22"/>
          <w:szCs w:val="22"/>
        </w:rPr>
        <w:t xml:space="preserve"> składa oferty na więcej niż jedno zadanie</w:t>
      </w:r>
      <w:r w:rsidRPr="00DD1BED">
        <w:rPr>
          <w:sz w:val="22"/>
          <w:szCs w:val="22"/>
        </w:rPr>
        <w:t xml:space="preserve">, wówczas powinien wykazać się łącznym doświadczeniem określonym dla </w:t>
      </w:r>
      <w:r>
        <w:rPr>
          <w:sz w:val="22"/>
          <w:szCs w:val="22"/>
        </w:rPr>
        <w:t xml:space="preserve">tych zadań, </w:t>
      </w:r>
      <w:r w:rsidRPr="0022202C">
        <w:rPr>
          <w:sz w:val="22"/>
          <w:szCs w:val="22"/>
        </w:rPr>
        <w:t>z tym że Wykonawca może wykazać się wykonaniem co najmniej 2 usług o wartości nie mniejszej niż łączna wartość przewidziana dla tych zadań.</w:t>
      </w:r>
    </w:p>
    <w:p w14:paraId="27726742" w14:textId="77777777" w:rsidR="00503B2B" w:rsidRPr="00A0371D" w:rsidRDefault="00503B2B" w:rsidP="00E770FC">
      <w:pPr>
        <w:ind w:left="426"/>
        <w:jc w:val="both"/>
        <w:rPr>
          <w:i/>
          <w:iCs/>
          <w:sz w:val="22"/>
          <w:szCs w:val="22"/>
        </w:rPr>
      </w:pPr>
      <w:r w:rsidRPr="00A0371D">
        <w:rPr>
          <w:i/>
          <w:iCs/>
          <w:sz w:val="22"/>
          <w:szCs w:val="22"/>
        </w:rPr>
        <w:t>W przypadku Wykonawców, przedstawiających wartości wykonanych usług w walutach 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26EA52D3" w14:textId="32E5C168" w:rsidR="00804500" w:rsidRDefault="00503B2B" w:rsidP="00E770FC">
      <w:pPr>
        <w:ind w:left="426"/>
        <w:jc w:val="both"/>
        <w:rPr>
          <w:i/>
          <w:iCs/>
          <w:sz w:val="22"/>
          <w:szCs w:val="22"/>
        </w:rPr>
      </w:pPr>
      <w:r w:rsidRPr="00A0371D">
        <w:rPr>
          <w:i/>
          <w:iCs/>
          <w:sz w:val="22"/>
          <w:szCs w:val="22"/>
        </w:rPr>
        <w:t>W związku z powyższym wartości wykonanych usług określone w walutach obcych należy wyszczególnić oddzielnie dla każdego roku kalendarzowego</w:t>
      </w:r>
      <w:r>
        <w:rPr>
          <w:i/>
          <w:iCs/>
          <w:sz w:val="22"/>
          <w:szCs w:val="22"/>
        </w:rPr>
        <w:t>.</w:t>
      </w:r>
    </w:p>
    <w:p w14:paraId="3F593E04" w14:textId="77777777" w:rsidR="00503B2B" w:rsidRDefault="00503B2B" w:rsidP="00503B2B">
      <w:pPr>
        <w:ind w:left="567"/>
        <w:jc w:val="both"/>
        <w:rPr>
          <w:i/>
          <w:iCs/>
          <w:sz w:val="22"/>
          <w:szCs w:val="22"/>
        </w:rPr>
      </w:pPr>
    </w:p>
    <w:p w14:paraId="12AE520A" w14:textId="28967489" w:rsidR="00855CC2" w:rsidRDefault="00804500" w:rsidP="00503B2B">
      <w:pPr>
        <w:pStyle w:val="Akapitzlist"/>
        <w:numPr>
          <w:ilvl w:val="2"/>
          <w:numId w:val="16"/>
        </w:numPr>
        <w:ind w:left="1134" w:hanging="283"/>
        <w:contextualSpacing w:val="0"/>
        <w:jc w:val="both"/>
      </w:pPr>
      <w:r w:rsidRPr="00A82D77">
        <w:t>skie</w:t>
      </w:r>
      <w:r w:rsidR="00182B15" w:rsidRPr="00A82D77">
        <w:t>ruje do wykonania zamówienia osoby o następujących kwalifikacjach:</w:t>
      </w:r>
    </w:p>
    <w:p w14:paraId="667E39B7" w14:textId="77777777" w:rsidR="00503B2B" w:rsidRPr="00503B2B" w:rsidRDefault="00503B2B" w:rsidP="00503B2B">
      <w:pPr>
        <w:pStyle w:val="Akapitzlist"/>
        <w:ind w:left="1134"/>
        <w:contextualSpacing w:val="0"/>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53"/>
        <w:gridCol w:w="3685"/>
      </w:tblGrid>
      <w:tr w:rsidR="00503B2B" w:rsidRPr="00BC466F" w14:paraId="68AA2D6A" w14:textId="77777777" w:rsidTr="00766EA3">
        <w:trPr>
          <w:trHeight w:val="495"/>
        </w:trPr>
        <w:tc>
          <w:tcPr>
            <w:tcW w:w="1701" w:type="dxa"/>
            <w:vAlign w:val="center"/>
          </w:tcPr>
          <w:p w14:paraId="40F26EF8" w14:textId="77777777" w:rsidR="00503B2B" w:rsidRPr="00BC466F" w:rsidRDefault="00503B2B" w:rsidP="00766EA3">
            <w:pPr>
              <w:widowControl w:val="0"/>
              <w:adjustRightInd w:val="0"/>
              <w:jc w:val="center"/>
              <w:textAlignment w:val="baseline"/>
              <w:rPr>
                <w:b/>
                <w:sz w:val="22"/>
                <w:szCs w:val="24"/>
              </w:rPr>
            </w:pPr>
            <w:r w:rsidRPr="00BC466F">
              <w:rPr>
                <w:rFonts w:eastAsia="Calibri"/>
                <w:b/>
                <w:sz w:val="22"/>
                <w:szCs w:val="22"/>
                <w:lang w:eastAsia="en-US"/>
              </w:rPr>
              <w:t>Wymagane uprawnienia</w:t>
            </w:r>
          </w:p>
        </w:tc>
        <w:tc>
          <w:tcPr>
            <w:tcW w:w="4253" w:type="dxa"/>
            <w:vAlign w:val="center"/>
          </w:tcPr>
          <w:p w14:paraId="2F97F537" w14:textId="77777777" w:rsidR="00503B2B" w:rsidRPr="00681B88" w:rsidRDefault="00503B2B" w:rsidP="00766EA3">
            <w:pPr>
              <w:jc w:val="center"/>
              <w:rPr>
                <w:rFonts w:eastAsia="Calibri"/>
                <w:b/>
                <w:sz w:val="22"/>
                <w:szCs w:val="22"/>
                <w:lang w:eastAsia="en-US"/>
              </w:rPr>
            </w:pPr>
            <w:r w:rsidRPr="00BC466F">
              <w:rPr>
                <w:rFonts w:eastAsia="Calibri"/>
                <w:b/>
                <w:sz w:val="22"/>
                <w:szCs w:val="22"/>
                <w:lang w:eastAsia="en-US"/>
              </w:rPr>
              <w:t>Podstawa prawna</w:t>
            </w:r>
          </w:p>
        </w:tc>
        <w:tc>
          <w:tcPr>
            <w:tcW w:w="3685" w:type="dxa"/>
            <w:vAlign w:val="center"/>
          </w:tcPr>
          <w:p w14:paraId="73A6FFA4" w14:textId="77777777" w:rsidR="00503B2B" w:rsidRPr="00BC466F" w:rsidRDefault="00503B2B" w:rsidP="00766EA3">
            <w:pPr>
              <w:widowControl w:val="0"/>
              <w:adjustRightInd w:val="0"/>
              <w:jc w:val="center"/>
              <w:textAlignment w:val="baseline"/>
              <w:rPr>
                <w:b/>
                <w:sz w:val="22"/>
                <w:szCs w:val="24"/>
              </w:rPr>
            </w:pPr>
            <w:r w:rsidRPr="00BC466F">
              <w:rPr>
                <w:rFonts w:eastAsia="Calibri"/>
                <w:b/>
                <w:sz w:val="22"/>
                <w:szCs w:val="22"/>
                <w:lang w:eastAsia="en-US"/>
              </w:rPr>
              <w:t>Dokument potwierdzający posiadanie wymaganych uprawnień</w:t>
            </w:r>
          </w:p>
        </w:tc>
      </w:tr>
      <w:tr w:rsidR="00503B2B" w:rsidRPr="00BC466F" w14:paraId="1CC74351" w14:textId="77777777" w:rsidTr="00766EA3">
        <w:trPr>
          <w:trHeight w:val="495"/>
        </w:trPr>
        <w:tc>
          <w:tcPr>
            <w:tcW w:w="9639" w:type="dxa"/>
            <w:gridSpan w:val="3"/>
            <w:vAlign w:val="center"/>
          </w:tcPr>
          <w:p w14:paraId="639D18A4" w14:textId="77777777" w:rsidR="00503B2B" w:rsidRPr="009473CB" w:rsidRDefault="00503B2B" w:rsidP="00766EA3">
            <w:pPr>
              <w:widowControl w:val="0"/>
              <w:adjustRightInd w:val="0"/>
              <w:jc w:val="center"/>
              <w:textAlignment w:val="baseline"/>
              <w:rPr>
                <w:rFonts w:eastAsia="Calibri"/>
                <w:b/>
                <w:color w:val="7030A0"/>
                <w:lang w:eastAsia="en-US"/>
              </w:rPr>
            </w:pPr>
            <w:r w:rsidRPr="00BC466F">
              <w:rPr>
                <w:rFonts w:eastAsia="Calibri"/>
                <w:b/>
                <w:color w:val="7030A0"/>
                <w:lang w:eastAsia="en-US"/>
              </w:rPr>
              <w:t>Dla zadania nr 1</w:t>
            </w:r>
            <w:r>
              <w:rPr>
                <w:rFonts w:eastAsia="Calibri"/>
                <w:b/>
                <w:color w:val="7030A0"/>
                <w:lang w:eastAsia="en-US"/>
              </w:rPr>
              <w:t xml:space="preserve"> i</w:t>
            </w:r>
            <w:r w:rsidRPr="00BC466F">
              <w:rPr>
                <w:rFonts w:eastAsia="Calibri"/>
                <w:b/>
                <w:color w:val="7030A0"/>
                <w:lang w:eastAsia="en-US"/>
              </w:rPr>
              <w:t xml:space="preserve"> 2 min. 1 osoba, dla każdego z zadań</w:t>
            </w:r>
          </w:p>
        </w:tc>
      </w:tr>
      <w:tr w:rsidR="00503B2B" w:rsidRPr="00BC466F" w14:paraId="7E879447" w14:textId="77777777" w:rsidTr="00766EA3">
        <w:trPr>
          <w:trHeight w:val="1605"/>
        </w:trPr>
        <w:tc>
          <w:tcPr>
            <w:tcW w:w="1701" w:type="dxa"/>
          </w:tcPr>
          <w:p w14:paraId="236E37F2" w14:textId="346D7875" w:rsidR="00503B2B" w:rsidRPr="00BC466F" w:rsidRDefault="00503B2B" w:rsidP="00766EA3">
            <w:pPr>
              <w:widowControl w:val="0"/>
              <w:adjustRightInd w:val="0"/>
              <w:textAlignment w:val="baseline"/>
              <w:rPr>
                <w:b/>
                <w:bCs/>
                <w:color w:val="000000"/>
              </w:rPr>
            </w:pPr>
            <w:r w:rsidRPr="00A44BBE">
              <w:rPr>
                <w:b/>
                <w:bCs/>
                <w:color w:val="000000"/>
              </w:rPr>
              <w:t>Uprawnienia operatora do obsługi żurawi samojezdnych wydane przez UDT</w:t>
            </w:r>
            <w:r>
              <w:rPr>
                <w:b/>
                <w:bCs/>
                <w:color w:val="000000"/>
              </w:rPr>
              <w:t xml:space="preserve">, </w:t>
            </w:r>
            <w:r w:rsidR="009233E3">
              <w:rPr>
                <w:b/>
                <w:bCs/>
                <w:color w:val="000000"/>
              </w:rPr>
              <w:t xml:space="preserve">IIŻ, </w:t>
            </w:r>
            <w:r>
              <w:rPr>
                <w:b/>
                <w:bCs/>
                <w:color w:val="000000"/>
              </w:rPr>
              <w:t>prawo jazdy kat. C</w:t>
            </w:r>
          </w:p>
        </w:tc>
        <w:tc>
          <w:tcPr>
            <w:tcW w:w="4253" w:type="dxa"/>
            <w:vAlign w:val="center"/>
          </w:tcPr>
          <w:p w14:paraId="5664F742" w14:textId="77777777" w:rsidR="00503B2B" w:rsidRPr="00BC466F" w:rsidRDefault="00503B2B" w:rsidP="00766EA3">
            <w:pPr>
              <w:widowControl w:val="0"/>
              <w:adjustRightInd w:val="0"/>
              <w:textAlignment w:val="baseline"/>
              <w:rPr>
                <w:rFonts w:eastAsia="Calibri"/>
                <w:bCs/>
                <w:color w:val="000000"/>
                <w:lang w:eastAsia="en-US"/>
              </w:rPr>
            </w:pPr>
            <w:r w:rsidRPr="00A44BBE">
              <w:rPr>
                <w:rFonts w:eastAsia="Calibri"/>
                <w:bCs/>
                <w:color w:val="000000"/>
                <w:lang w:eastAsia="en-US"/>
              </w:rPr>
              <w:t>Uprawnienia operatora do obsługi żurawi samojezdnych wydane przez UDT, zgodnie z Rozporządzeniem Ministra Przedsiębiorczości i Technologii z dnia 21 maja 2019 r. w sprawie sposobu i trybu sprawdzania kwalifikacji wymaganych przy obsłudze i konserwacji urządzeń technicznych oraz sposobu i trybu przedłużania okresu ważności zaświadczeń kwalifikacyjnych (Dz.U. 2019 poz. 1008)</w:t>
            </w:r>
            <w:r w:rsidRPr="00BC466F">
              <w:rPr>
                <w:rFonts w:eastAsia="Calibri"/>
                <w:bCs/>
                <w:color w:val="000000"/>
                <w:lang w:eastAsia="en-US"/>
              </w:rPr>
              <w:t>.</w:t>
            </w:r>
          </w:p>
        </w:tc>
        <w:tc>
          <w:tcPr>
            <w:tcW w:w="3685" w:type="dxa"/>
          </w:tcPr>
          <w:p w14:paraId="7A6E8F97" w14:textId="1C8B6215" w:rsidR="00503B2B" w:rsidRPr="00BC466F" w:rsidRDefault="00503B2B" w:rsidP="00766EA3">
            <w:pPr>
              <w:widowControl w:val="0"/>
              <w:adjustRightInd w:val="0"/>
              <w:textAlignment w:val="baseline"/>
            </w:pPr>
            <w:r w:rsidRPr="00A44BBE">
              <w:t>Zaświadczenie kwalifikacyjne UDT do obsługi żurawi samojezdnych, prawo jazdy kat. C</w:t>
            </w:r>
            <w:r w:rsidR="00906DE7">
              <w:t xml:space="preserve">, </w:t>
            </w:r>
          </w:p>
        </w:tc>
      </w:tr>
    </w:tbl>
    <w:p w14:paraId="17007ED4" w14:textId="1317CB49" w:rsidR="00182B15" w:rsidRDefault="00503B2B" w:rsidP="00E770FC">
      <w:pPr>
        <w:spacing w:before="120"/>
        <w:ind w:left="426"/>
        <w:jc w:val="both"/>
        <w:rPr>
          <w:color w:val="0070C0"/>
          <w:sz w:val="24"/>
          <w:szCs w:val="24"/>
        </w:rPr>
      </w:pPr>
      <w:r w:rsidRPr="00BC466F">
        <w:rPr>
          <w:rFonts w:eastAsia="Calibri"/>
          <w:sz w:val="22"/>
          <w:szCs w:val="22"/>
        </w:rPr>
        <w:t xml:space="preserve">W przypadku gdy Wykonawca składa ofertę na więcej niż jedno zadanie, wówczas powinien wykazać, że </w:t>
      </w:r>
      <w:r w:rsidRPr="00BC466F">
        <w:rPr>
          <w:iCs/>
          <w:sz w:val="22"/>
          <w:szCs w:val="22"/>
        </w:rPr>
        <w:t>dysponuje lub będzie dysponować</w:t>
      </w:r>
      <w:r w:rsidRPr="00BC466F">
        <w:rPr>
          <w:rFonts w:eastAsia="Calibri"/>
          <w:sz w:val="22"/>
          <w:szCs w:val="22"/>
        </w:rPr>
        <w:t xml:space="preserve"> łączną ilością osób określoną dla tych zadań</w:t>
      </w:r>
      <w:r>
        <w:rPr>
          <w:color w:val="0070C0"/>
          <w:sz w:val="24"/>
          <w:szCs w:val="24"/>
        </w:rPr>
        <w:t>.</w:t>
      </w:r>
    </w:p>
    <w:p w14:paraId="09E68522" w14:textId="77777777" w:rsidR="00E770FC" w:rsidRDefault="00E770FC" w:rsidP="00E770FC">
      <w:pPr>
        <w:pStyle w:val="Akapitzlist"/>
        <w:ind w:left="1134"/>
        <w:contextualSpacing w:val="0"/>
        <w:jc w:val="both"/>
      </w:pPr>
    </w:p>
    <w:p w14:paraId="19D0DAC8" w14:textId="77777777" w:rsidR="00193418" w:rsidRDefault="00193418" w:rsidP="00E770FC">
      <w:pPr>
        <w:pStyle w:val="Akapitzlist"/>
        <w:ind w:left="1134"/>
        <w:contextualSpacing w:val="0"/>
        <w:jc w:val="both"/>
      </w:pPr>
    </w:p>
    <w:p w14:paraId="6E98C19E" w14:textId="2AC2AFFF" w:rsidR="00804500" w:rsidRPr="00A82D77" w:rsidRDefault="00463EF4" w:rsidP="00454840">
      <w:pPr>
        <w:pStyle w:val="Akapitzlist"/>
        <w:numPr>
          <w:ilvl w:val="2"/>
          <w:numId w:val="16"/>
        </w:numPr>
        <w:spacing w:before="120"/>
        <w:ind w:left="1134" w:hanging="283"/>
        <w:contextualSpacing w:val="0"/>
        <w:jc w:val="both"/>
      </w:pPr>
      <w:r w:rsidRPr="00A82D77">
        <w:lastRenderedPageBreak/>
        <w:t>d</w:t>
      </w:r>
      <w:r w:rsidR="00804500" w:rsidRPr="00A82D77">
        <w:t>ysponuje następującymi urządzeniami lub wyposażeniem zakładu w celu wykonania zamówienia: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E770FC" w:rsidRPr="00BC466F" w14:paraId="5C775685" w14:textId="77777777" w:rsidTr="00C66A2F">
        <w:trPr>
          <w:trHeight w:val="575"/>
        </w:trPr>
        <w:tc>
          <w:tcPr>
            <w:tcW w:w="1843" w:type="dxa"/>
            <w:tcBorders>
              <w:top w:val="single" w:sz="4" w:space="0" w:color="auto"/>
              <w:left w:val="single" w:sz="4" w:space="0" w:color="auto"/>
              <w:bottom w:val="single" w:sz="4" w:space="0" w:color="auto"/>
              <w:right w:val="single" w:sz="4" w:space="0" w:color="auto"/>
            </w:tcBorders>
            <w:vAlign w:val="center"/>
          </w:tcPr>
          <w:p w14:paraId="564F7BEC" w14:textId="69D5CFC9" w:rsidR="00E770FC" w:rsidRPr="00BC466F" w:rsidRDefault="00E770FC" w:rsidP="00C66A2F">
            <w:pPr>
              <w:jc w:val="center"/>
              <w:rPr>
                <w:b/>
                <w:bCs/>
                <w:sz w:val="22"/>
                <w:szCs w:val="22"/>
              </w:rPr>
            </w:pPr>
            <w:bookmarkStart w:id="21" w:name="_Hlk121722829"/>
            <w:r w:rsidRPr="00BC466F">
              <w:rPr>
                <w:b/>
                <w:bCs/>
                <w:sz w:val="22"/>
                <w:szCs w:val="22"/>
              </w:rPr>
              <w:t>dla zadania nr 1</w:t>
            </w:r>
            <w:r>
              <w:rPr>
                <w:b/>
                <w:bCs/>
                <w:sz w:val="22"/>
                <w:szCs w:val="22"/>
              </w:rPr>
              <w:t xml:space="preserve"> </w:t>
            </w:r>
          </w:p>
        </w:tc>
        <w:tc>
          <w:tcPr>
            <w:tcW w:w="7796" w:type="dxa"/>
            <w:tcBorders>
              <w:top w:val="single" w:sz="4" w:space="0" w:color="auto"/>
              <w:left w:val="single" w:sz="4" w:space="0" w:color="auto"/>
              <w:bottom w:val="single" w:sz="4" w:space="0" w:color="auto"/>
              <w:right w:val="single" w:sz="4" w:space="0" w:color="auto"/>
            </w:tcBorders>
            <w:vAlign w:val="center"/>
          </w:tcPr>
          <w:p w14:paraId="4251F02A" w14:textId="55C41C21" w:rsidR="00E770FC" w:rsidRPr="00BC466F" w:rsidRDefault="00E770FC" w:rsidP="00C66A2F">
            <w:pPr>
              <w:jc w:val="both"/>
              <w:rPr>
                <w:b/>
                <w:bCs/>
                <w:sz w:val="22"/>
                <w:szCs w:val="22"/>
              </w:rPr>
            </w:pPr>
            <w:r w:rsidRPr="00BC466F">
              <w:rPr>
                <w:b/>
                <w:bCs/>
                <w:sz w:val="22"/>
                <w:szCs w:val="22"/>
              </w:rPr>
              <w:t xml:space="preserve">minimum 1 żuraw samochodowy z operatorem / udźwig min. </w:t>
            </w:r>
            <w:r>
              <w:rPr>
                <w:b/>
                <w:bCs/>
                <w:sz w:val="22"/>
                <w:szCs w:val="22"/>
              </w:rPr>
              <w:t>5</w:t>
            </w:r>
            <w:r w:rsidR="00EF15AE">
              <w:rPr>
                <w:b/>
                <w:bCs/>
                <w:sz w:val="22"/>
                <w:szCs w:val="22"/>
              </w:rPr>
              <w:t>0</w:t>
            </w:r>
            <w:r w:rsidRPr="00BC466F">
              <w:rPr>
                <w:b/>
                <w:bCs/>
                <w:sz w:val="22"/>
                <w:szCs w:val="22"/>
              </w:rPr>
              <w:t>,0t / z</w:t>
            </w:r>
            <w:r>
              <w:rPr>
                <w:b/>
                <w:bCs/>
                <w:sz w:val="22"/>
                <w:szCs w:val="22"/>
              </w:rPr>
              <w:t> </w:t>
            </w:r>
            <w:r w:rsidRPr="00BC466F">
              <w:rPr>
                <w:b/>
                <w:bCs/>
                <w:sz w:val="22"/>
                <w:szCs w:val="22"/>
              </w:rPr>
              <w:t>monitoring</w:t>
            </w:r>
            <w:r>
              <w:rPr>
                <w:b/>
                <w:bCs/>
                <w:sz w:val="22"/>
                <w:szCs w:val="22"/>
              </w:rPr>
              <w:t>iem</w:t>
            </w:r>
            <w:r w:rsidRPr="00BC466F">
              <w:rPr>
                <w:b/>
                <w:bCs/>
                <w:sz w:val="22"/>
                <w:szCs w:val="22"/>
              </w:rPr>
              <w:t>;</w:t>
            </w:r>
          </w:p>
        </w:tc>
      </w:tr>
      <w:tr w:rsidR="00E770FC" w:rsidRPr="00BC466F" w14:paraId="6D4260F0" w14:textId="77777777" w:rsidTr="00C66A2F">
        <w:trPr>
          <w:trHeight w:val="555"/>
        </w:trPr>
        <w:tc>
          <w:tcPr>
            <w:tcW w:w="1843" w:type="dxa"/>
            <w:tcBorders>
              <w:top w:val="single" w:sz="4" w:space="0" w:color="auto"/>
              <w:left w:val="single" w:sz="4" w:space="0" w:color="auto"/>
              <w:bottom w:val="single" w:sz="4" w:space="0" w:color="auto"/>
              <w:right w:val="single" w:sz="4" w:space="0" w:color="auto"/>
            </w:tcBorders>
            <w:vAlign w:val="center"/>
          </w:tcPr>
          <w:p w14:paraId="693F0F4B" w14:textId="4101296D" w:rsidR="00E770FC" w:rsidRPr="00BC466F" w:rsidRDefault="00E770FC" w:rsidP="00C66A2F">
            <w:pPr>
              <w:jc w:val="center"/>
              <w:rPr>
                <w:b/>
                <w:bCs/>
                <w:sz w:val="22"/>
                <w:szCs w:val="22"/>
              </w:rPr>
            </w:pPr>
            <w:r w:rsidRPr="00BC466F">
              <w:rPr>
                <w:b/>
                <w:bCs/>
                <w:sz w:val="22"/>
                <w:szCs w:val="22"/>
              </w:rPr>
              <w:t>dla zadania nr 2</w:t>
            </w:r>
          </w:p>
        </w:tc>
        <w:tc>
          <w:tcPr>
            <w:tcW w:w="7796" w:type="dxa"/>
            <w:tcBorders>
              <w:top w:val="single" w:sz="4" w:space="0" w:color="auto"/>
              <w:left w:val="single" w:sz="4" w:space="0" w:color="auto"/>
              <w:bottom w:val="single" w:sz="4" w:space="0" w:color="auto"/>
              <w:right w:val="single" w:sz="4" w:space="0" w:color="auto"/>
            </w:tcBorders>
            <w:vAlign w:val="center"/>
          </w:tcPr>
          <w:p w14:paraId="333AAE6D" w14:textId="467277C3" w:rsidR="00E770FC" w:rsidRPr="00BC466F" w:rsidRDefault="00E770FC" w:rsidP="00C66A2F">
            <w:pPr>
              <w:jc w:val="both"/>
              <w:rPr>
                <w:b/>
                <w:bCs/>
                <w:sz w:val="22"/>
                <w:szCs w:val="22"/>
              </w:rPr>
            </w:pPr>
            <w:r w:rsidRPr="00BC466F">
              <w:rPr>
                <w:b/>
                <w:bCs/>
                <w:sz w:val="22"/>
                <w:szCs w:val="22"/>
              </w:rPr>
              <w:t xml:space="preserve">minimum 1 żuraw samochodowy z operatorem / udźwig min. </w:t>
            </w:r>
            <w:r>
              <w:rPr>
                <w:b/>
                <w:bCs/>
                <w:sz w:val="22"/>
                <w:szCs w:val="22"/>
              </w:rPr>
              <w:t>5</w:t>
            </w:r>
            <w:r w:rsidR="00EF15AE">
              <w:rPr>
                <w:b/>
                <w:bCs/>
                <w:sz w:val="22"/>
                <w:szCs w:val="22"/>
              </w:rPr>
              <w:t>0</w:t>
            </w:r>
            <w:r w:rsidRPr="00BC466F">
              <w:rPr>
                <w:b/>
                <w:bCs/>
                <w:sz w:val="22"/>
                <w:szCs w:val="22"/>
              </w:rPr>
              <w:t xml:space="preserve">,0t / </w:t>
            </w:r>
            <w:r>
              <w:rPr>
                <w:b/>
                <w:bCs/>
                <w:sz w:val="22"/>
                <w:szCs w:val="22"/>
              </w:rPr>
              <w:t>be</w:t>
            </w:r>
            <w:r w:rsidRPr="00BC466F">
              <w:rPr>
                <w:b/>
                <w:bCs/>
                <w:sz w:val="22"/>
                <w:szCs w:val="22"/>
              </w:rPr>
              <w:t>z</w:t>
            </w:r>
            <w:r>
              <w:rPr>
                <w:b/>
                <w:bCs/>
                <w:sz w:val="22"/>
                <w:szCs w:val="22"/>
              </w:rPr>
              <w:t> </w:t>
            </w:r>
            <w:r w:rsidRPr="00BC466F">
              <w:rPr>
                <w:b/>
                <w:bCs/>
                <w:sz w:val="22"/>
                <w:szCs w:val="22"/>
              </w:rPr>
              <w:t>monitoring</w:t>
            </w:r>
            <w:r>
              <w:rPr>
                <w:b/>
                <w:bCs/>
                <w:sz w:val="22"/>
                <w:szCs w:val="22"/>
              </w:rPr>
              <w:t>u</w:t>
            </w:r>
          </w:p>
        </w:tc>
      </w:tr>
      <w:bookmarkEnd w:id="21"/>
    </w:tbl>
    <w:p w14:paraId="532F9E7E" w14:textId="77777777" w:rsidR="00E770FC" w:rsidRPr="00E770FC" w:rsidRDefault="00E770FC" w:rsidP="00E770FC">
      <w:pPr>
        <w:pStyle w:val="Akapitzlist"/>
        <w:ind w:left="426"/>
        <w:contextualSpacing w:val="0"/>
        <w:jc w:val="both"/>
        <w:rPr>
          <w:rFonts w:eastAsia="Calibri"/>
          <w:sz w:val="10"/>
          <w:szCs w:val="10"/>
        </w:rPr>
      </w:pPr>
    </w:p>
    <w:p w14:paraId="2F342DC8" w14:textId="13EF0215" w:rsidR="00AB366D" w:rsidRPr="00A82D77" w:rsidRDefault="00E770FC" w:rsidP="00E770FC">
      <w:pPr>
        <w:pStyle w:val="Akapitzlist"/>
        <w:ind w:left="426"/>
        <w:contextualSpacing w:val="0"/>
        <w:jc w:val="both"/>
        <w:rPr>
          <w:color w:val="0070C0"/>
        </w:rPr>
      </w:pPr>
      <w:r w:rsidRPr="00F1467C">
        <w:rPr>
          <w:rFonts w:eastAsia="Calibri"/>
          <w:sz w:val="22"/>
          <w:szCs w:val="22"/>
        </w:rPr>
        <w:t xml:space="preserve">W przypadku gdy Wykonawca składa ofertę na więcej niż jedno zadanie, wówczas powinien wykazać, że </w:t>
      </w:r>
      <w:r w:rsidRPr="00F1467C">
        <w:rPr>
          <w:iCs/>
          <w:sz w:val="22"/>
          <w:szCs w:val="22"/>
        </w:rPr>
        <w:t>dysponuje lub będzie dysponować</w:t>
      </w:r>
      <w:r w:rsidRPr="00F1467C">
        <w:rPr>
          <w:rFonts w:eastAsia="Calibri"/>
          <w:sz w:val="22"/>
          <w:szCs w:val="22"/>
        </w:rPr>
        <w:t xml:space="preserve"> łączną ilością środków transportowych określoną dla tych zadań</w:t>
      </w:r>
      <w:r>
        <w:rPr>
          <w:rFonts w:eastAsia="Calibri"/>
          <w:sz w:val="22"/>
          <w:szCs w:val="22"/>
        </w:rPr>
        <w:t>.</w:t>
      </w:r>
    </w:p>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106965769"/>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2"/>
      <w:bookmarkEnd w:id="23"/>
      <w:bookmarkEnd w:id="24"/>
    </w:p>
    <w:p w14:paraId="62691ADF" w14:textId="2E23185C" w:rsidR="00F13DFD" w:rsidRPr="00A82D77" w:rsidRDefault="00DB4D9E" w:rsidP="00E770FC">
      <w:pPr>
        <w:pStyle w:val="Akapitzlist"/>
        <w:numPr>
          <w:ilvl w:val="0"/>
          <w:numId w:val="3"/>
        </w:numPr>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E770FC">
      <w:pPr>
        <w:pStyle w:val="Akapitzlist"/>
        <w:numPr>
          <w:ilvl w:val="0"/>
          <w:numId w:val="3"/>
        </w:numPr>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E770FC">
      <w:pPr>
        <w:pStyle w:val="Akapitzlist"/>
        <w:numPr>
          <w:ilvl w:val="0"/>
          <w:numId w:val="3"/>
        </w:numPr>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E770FC">
      <w:pPr>
        <w:pStyle w:val="Akapitzlist"/>
        <w:numPr>
          <w:ilvl w:val="0"/>
          <w:numId w:val="3"/>
        </w:numPr>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E770FC">
      <w:pPr>
        <w:pStyle w:val="Akapitzlist"/>
        <w:numPr>
          <w:ilvl w:val="0"/>
          <w:numId w:val="3"/>
        </w:numPr>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E770FC">
      <w:pPr>
        <w:pStyle w:val="Akapitzlist"/>
        <w:numPr>
          <w:ilvl w:val="0"/>
          <w:numId w:val="3"/>
        </w:numPr>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E770FC">
      <w:pPr>
        <w:pStyle w:val="Akapitzlist"/>
        <w:numPr>
          <w:ilvl w:val="0"/>
          <w:numId w:val="3"/>
        </w:numPr>
        <w:ind w:left="426" w:hanging="426"/>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E770FC">
      <w:pPr>
        <w:pStyle w:val="Akapitzlist"/>
        <w:numPr>
          <w:ilvl w:val="0"/>
          <w:numId w:val="3"/>
        </w:numPr>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106965770"/>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A82D77" w:rsidRDefault="008616AB" w:rsidP="00E770FC">
      <w:pPr>
        <w:pStyle w:val="Akapitzlist"/>
        <w:numPr>
          <w:ilvl w:val="0"/>
          <w:numId w:val="4"/>
        </w:numPr>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E770FC">
      <w:pPr>
        <w:pStyle w:val="Akapitzlist"/>
        <w:numPr>
          <w:ilvl w:val="0"/>
          <w:numId w:val="4"/>
        </w:numPr>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E770FC">
      <w:pPr>
        <w:pStyle w:val="Akapitzlist"/>
        <w:numPr>
          <w:ilvl w:val="1"/>
          <w:numId w:val="4"/>
        </w:numPr>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E770FC">
      <w:pPr>
        <w:pStyle w:val="Akapitzlist"/>
        <w:numPr>
          <w:ilvl w:val="1"/>
          <w:numId w:val="4"/>
        </w:numPr>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E770FC">
      <w:pPr>
        <w:pStyle w:val="Akapitzlist"/>
        <w:numPr>
          <w:ilvl w:val="1"/>
          <w:numId w:val="4"/>
        </w:numPr>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E770FC">
      <w:pPr>
        <w:pStyle w:val="Akapitzlist"/>
        <w:numPr>
          <w:ilvl w:val="0"/>
          <w:numId w:val="4"/>
        </w:numPr>
        <w:contextualSpacing w:val="0"/>
        <w:jc w:val="both"/>
      </w:pPr>
      <w:r w:rsidRPr="00A82D77">
        <w:lastRenderedPageBreak/>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E770FC">
      <w:pPr>
        <w:pStyle w:val="Akapitzlist"/>
        <w:numPr>
          <w:ilvl w:val="0"/>
          <w:numId w:val="4"/>
        </w:numPr>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106965771"/>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A82D77" w:rsidRDefault="006B0420" w:rsidP="00E770FC">
      <w:pPr>
        <w:pStyle w:val="Akapitzlist"/>
        <w:numPr>
          <w:ilvl w:val="0"/>
          <w:numId w:val="7"/>
        </w:numPr>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E770FC">
      <w:pPr>
        <w:pStyle w:val="Akapitzlist"/>
        <w:numPr>
          <w:ilvl w:val="1"/>
          <w:numId w:val="7"/>
        </w:numPr>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E770FC">
      <w:pPr>
        <w:pStyle w:val="Akapitzlist"/>
        <w:numPr>
          <w:ilvl w:val="1"/>
          <w:numId w:val="7"/>
        </w:numPr>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E770FC">
      <w:pPr>
        <w:pStyle w:val="Akapitzlist"/>
        <w:numPr>
          <w:ilvl w:val="1"/>
          <w:numId w:val="7"/>
        </w:numPr>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E770FC">
      <w:pPr>
        <w:pStyle w:val="Akapitzlist"/>
        <w:numPr>
          <w:ilvl w:val="0"/>
          <w:numId w:val="7"/>
        </w:numPr>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E770FC">
      <w:pPr>
        <w:pStyle w:val="Akapitzlist"/>
        <w:numPr>
          <w:ilvl w:val="1"/>
          <w:numId w:val="7"/>
        </w:numPr>
        <w:ind w:left="851" w:hanging="425"/>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E770FC">
        <w:rPr>
          <w:b/>
          <w:iCs/>
          <w:color w:val="002060"/>
        </w:rPr>
        <w:t xml:space="preserve">Załącznik nr </w:t>
      </w:r>
      <w:r w:rsidR="0011033E" w:rsidRPr="00E770FC">
        <w:rPr>
          <w:b/>
          <w:iCs/>
          <w:color w:val="002060"/>
        </w:rPr>
        <w:t>3</w:t>
      </w:r>
      <w:r w:rsidRPr="00E770FC">
        <w:rPr>
          <w:b/>
          <w:iCs/>
          <w:color w:val="002060"/>
        </w:rPr>
        <w:t>.1 do SWZ</w:t>
      </w:r>
      <w:r w:rsidRPr="00A82D77">
        <w:rPr>
          <w:b/>
          <w:iCs/>
        </w:rPr>
        <w:t>.</w:t>
      </w:r>
    </w:p>
    <w:p w14:paraId="19857ABE" w14:textId="319D8FC3" w:rsidR="00B9184D" w:rsidRPr="00A82D77" w:rsidRDefault="00B9184D" w:rsidP="00E770FC">
      <w:pPr>
        <w:pStyle w:val="Akapitzlist"/>
        <w:numPr>
          <w:ilvl w:val="1"/>
          <w:numId w:val="7"/>
        </w:numPr>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E770FC">
        <w:rPr>
          <w:b/>
          <w:iCs/>
          <w:color w:val="002060"/>
        </w:rPr>
        <w:t xml:space="preserve">Załącznik nr </w:t>
      </w:r>
      <w:r w:rsidR="0011033E" w:rsidRPr="00E770FC">
        <w:rPr>
          <w:b/>
          <w:iCs/>
          <w:color w:val="002060"/>
        </w:rPr>
        <w:t>3</w:t>
      </w:r>
      <w:r w:rsidR="0078720F" w:rsidRPr="00E770FC">
        <w:rPr>
          <w:b/>
          <w:iCs/>
          <w:color w:val="002060"/>
        </w:rPr>
        <w:t>.2</w:t>
      </w:r>
      <w:r w:rsidR="00FB0388" w:rsidRPr="00E770FC">
        <w:rPr>
          <w:b/>
          <w:iCs/>
          <w:color w:val="002060"/>
        </w:rPr>
        <w:t xml:space="preserve"> do SWZ</w:t>
      </w:r>
      <w:r w:rsidR="00FB0388" w:rsidRPr="00A82D77">
        <w:rPr>
          <w:b/>
          <w:iCs/>
        </w:rPr>
        <w:t>;</w:t>
      </w:r>
    </w:p>
    <w:p w14:paraId="7B4482B2" w14:textId="4BB6B50E" w:rsidR="0014085E" w:rsidRPr="00A82D77" w:rsidRDefault="0014085E" w:rsidP="00E770FC">
      <w:pPr>
        <w:pStyle w:val="Akapitzlist"/>
        <w:numPr>
          <w:ilvl w:val="1"/>
          <w:numId w:val="7"/>
        </w:numPr>
        <w:ind w:left="851" w:hanging="425"/>
        <w:contextualSpacing w:val="0"/>
        <w:jc w:val="both"/>
        <w:rPr>
          <w:bCs/>
          <w:iCs/>
        </w:rPr>
      </w:pPr>
      <w:r w:rsidRPr="00A82D77">
        <w:rPr>
          <w:bCs/>
          <w:iCs/>
        </w:rPr>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E770FC">
      <w:pPr>
        <w:pStyle w:val="Akapitzlist"/>
        <w:numPr>
          <w:ilvl w:val="1"/>
          <w:numId w:val="7"/>
        </w:numPr>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E770FC">
      <w:pPr>
        <w:pStyle w:val="Akapitzlist"/>
        <w:numPr>
          <w:ilvl w:val="1"/>
          <w:numId w:val="7"/>
        </w:numPr>
        <w:ind w:left="851" w:hanging="425"/>
        <w:contextualSpacing w:val="0"/>
        <w:jc w:val="both"/>
        <w:rPr>
          <w:bCs/>
          <w:iCs/>
          <w:strike/>
        </w:rPr>
      </w:pPr>
      <w:r w:rsidRPr="00A82D77">
        <w:rPr>
          <w:bCs/>
          <w:iCs/>
        </w:rPr>
        <w:lastRenderedPageBreak/>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E770FC">
      <w:pPr>
        <w:pStyle w:val="Akapitzlist"/>
        <w:numPr>
          <w:ilvl w:val="1"/>
          <w:numId w:val="7"/>
        </w:numPr>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E770FC">
        <w:rPr>
          <w:b/>
          <w:bCs/>
          <w:iCs/>
          <w:color w:val="002060"/>
        </w:rPr>
        <w:t xml:space="preserve">Załącznikiem nr </w:t>
      </w:r>
      <w:r w:rsidR="0011033E" w:rsidRPr="00E770FC">
        <w:rPr>
          <w:b/>
          <w:bCs/>
          <w:iCs/>
          <w:color w:val="002060"/>
        </w:rPr>
        <w:t>3</w:t>
      </w:r>
      <w:r w:rsidR="0059217D" w:rsidRPr="00E770FC">
        <w:rPr>
          <w:b/>
          <w:bCs/>
          <w:iCs/>
          <w:color w:val="002060"/>
        </w:rPr>
        <w:t xml:space="preserve">.10 </w:t>
      </w:r>
      <w:r w:rsidRPr="00E770FC">
        <w:rPr>
          <w:b/>
          <w:bCs/>
          <w:color w:val="002060"/>
        </w:rPr>
        <w:t>do SWZ</w:t>
      </w:r>
      <w:r w:rsidRPr="00E770FC">
        <w:rPr>
          <w:color w:val="002060"/>
        </w:rPr>
        <w:t>.</w:t>
      </w:r>
    </w:p>
    <w:p w14:paraId="71BB1CCA" w14:textId="53F861B5" w:rsidR="00DE4595" w:rsidRPr="00A82D77" w:rsidRDefault="00DD0BC1" w:rsidP="00E770FC">
      <w:pPr>
        <w:pStyle w:val="Akapitzlist"/>
        <w:numPr>
          <w:ilvl w:val="0"/>
          <w:numId w:val="7"/>
        </w:numPr>
        <w:ind w:left="426" w:hanging="426"/>
        <w:jc w:val="both"/>
        <w:rPr>
          <w:b/>
          <w:iCs/>
        </w:rPr>
      </w:pPr>
      <w:bookmarkStart w:id="31"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1"/>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E770FC">
      <w:pPr>
        <w:pStyle w:val="Akapitzlist"/>
        <w:numPr>
          <w:ilvl w:val="0"/>
          <w:numId w:val="7"/>
        </w:numPr>
        <w:ind w:left="426" w:hanging="420"/>
        <w:contextualSpacing w:val="0"/>
        <w:jc w:val="both"/>
        <w:rPr>
          <w:b/>
          <w:iCs/>
        </w:rPr>
      </w:pPr>
      <w:bookmarkStart w:id="32"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2"/>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E770FC">
      <w:pPr>
        <w:pStyle w:val="Akapitzlist"/>
        <w:numPr>
          <w:ilvl w:val="0"/>
          <w:numId w:val="7"/>
        </w:numPr>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E770FC">
      <w:pPr>
        <w:pStyle w:val="Akapitzlist"/>
        <w:numPr>
          <w:ilvl w:val="1"/>
          <w:numId w:val="7"/>
        </w:numPr>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E770FC">
      <w:pPr>
        <w:pStyle w:val="Akapitzlist"/>
        <w:numPr>
          <w:ilvl w:val="2"/>
          <w:numId w:val="7"/>
        </w:numPr>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E770FC">
      <w:pPr>
        <w:pStyle w:val="Akapitzlist"/>
        <w:numPr>
          <w:ilvl w:val="2"/>
          <w:numId w:val="7"/>
        </w:numPr>
        <w:ind w:left="1134" w:hanging="283"/>
        <w:contextualSpacing w:val="0"/>
        <w:jc w:val="both"/>
        <w:rPr>
          <w:bCs/>
          <w:iCs/>
        </w:rPr>
      </w:pPr>
      <w:r w:rsidRPr="00A82D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E770FC">
      <w:pPr>
        <w:pStyle w:val="Akapitzlist"/>
        <w:numPr>
          <w:ilvl w:val="1"/>
          <w:numId w:val="7"/>
        </w:numPr>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pPr>
        <w:pStyle w:val="Akapitzlist"/>
        <w:numPr>
          <w:ilvl w:val="1"/>
          <w:numId w:val="34"/>
        </w:numPr>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E770FC">
      <w:pPr>
        <w:pStyle w:val="Akapitzlist"/>
        <w:numPr>
          <w:ilvl w:val="0"/>
          <w:numId w:val="7"/>
        </w:numPr>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E770FC">
      <w:pPr>
        <w:pStyle w:val="Akapitzlist"/>
        <w:numPr>
          <w:ilvl w:val="1"/>
          <w:numId w:val="17"/>
        </w:numPr>
        <w:ind w:left="851" w:hanging="425"/>
        <w:contextualSpacing w:val="0"/>
        <w:jc w:val="both"/>
        <w:rPr>
          <w:b/>
          <w:iCs/>
        </w:rPr>
      </w:pPr>
      <w:r w:rsidRPr="00A82D77">
        <w:rPr>
          <w:bCs/>
          <w:iCs/>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w:t>
      </w:r>
      <w:r w:rsidRPr="00A82D77">
        <w:rPr>
          <w:bCs/>
          <w:iCs/>
        </w:rPr>
        <w:lastRenderedPageBreak/>
        <w:t>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E770FC">
        <w:rPr>
          <w:b/>
          <w:iCs/>
          <w:color w:val="002060"/>
        </w:rPr>
        <w:t xml:space="preserve">Załącznik nr </w:t>
      </w:r>
      <w:r w:rsidR="00FC71FE" w:rsidRPr="00E770FC">
        <w:rPr>
          <w:b/>
          <w:iCs/>
          <w:color w:val="002060"/>
        </w:rPr>
        <w:t>3</w:t>
      </w:r>
      <w:r w:rsidR="0078720F" w:rsidRPr="00E770FC">
        <w:rPr>
          <w:b/>
          <w:iCs/>
          <w:color w:val="002060"/>
        </w:rPr>
        <w:t>.</w:t>
      </w:r>
      <w:r w:rsidR="00AA5DFD" w:rsidRPr="00E770FC">
        <w:rPr>
          <w:b/>
          <w:iCs/>
          <w:color w:val="002060"/>
        </w:rPr>
        <w:t>3</w:t>
      </w:r>
      <w:r w:rsidR="00FB0388" w:rsidRPr="00E770FC">
        <w:rPr>
          <w:b/>
          <w:iCs/>
          <w:color w:val="002060"/>
        </w:rPr>
        <w:t xml:space="preserve"> do SWZ</w:t>
      </w:r>
      <w:r w:rsidR="00DC766D" w:rsidRPr="00A82D77">
        <w:rPr>
          <w:b/>
          <w:iCs/>
        </w:rPr>
        <w:t>,</w:t>
      </w:r>
    </w:p>
    <w:p w14:paraId="020FDCC2" w14:textId="1FE44B60" w:rsidR="00B40469" w:rsidRPr="00A82D77" w:rsidRDefault="00B40469" w:rsidP="00E770FC">
      <w:pPr>
        <w:pStyle w:val="Akapitzlist"/>
        <w:numPr>
          <w:ilvl w:val="1"/>
          <w:numId w:val="17"/>
        </w:numPr>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E770FC">
        <w:rPr>
          <w:b/>
          <w:iCs/>
          <w:color w:val="002060"/>
        </w:rPr>
        <w:t xml:space="preserve">Załącznik nr </w:t>
      </w:r>
      <w:r w:rsidR="00FC71FE" w:rsidRPr="00E770FC">
        <w:rPr>
          <w:b/>
          <w:iCs/>
          <w:color w:val="002060"/>
        </w:rPr>
        <w:t>3</w:t>
      </w:r>
      <w:r w:rsidR="0078720F" w:rsidRPr="00E770FC">
        <w:rPr>
          <w:b/>
          <w:iCs/>
          <w:color w:val="002060"/>
        </w:rPr>
        <w:t>.4</w:t>
      </w:r>
      <w:r w:rsidR="00FB0388" w:rsidRPr="00E770FC">
        <w:rPr>
          <w:b/>
          <w:iCs/>
          <w:color w:val="002060"/>
        </w:rPr>
        <w:t xml:space="preserve"> do</w:t>
      </w:r>
      <w:r w:rsidR="00456D0E" w:rsidRPr="00E770FC">
        <w:rPr>
          <w:b/>
          <w:iCs/>
          <w:color w:val="002060"/>
        </w:rPr>
        <w:t> </w:t>
      </w:r>
      <w:r w:rsidR="00FB0388" w:rsidRPr="00E770FC">
        <w:rPr>
          <w:b/>
          <w:iCs/>
          <w:color w:val="002060"/>
        </w:rPr>
        <w:t>SWZ</w:t>
      </w:r>
      <w:r w:rsidR="00DC766D" w:rsidRPr="00A82D77">
        <w:rPr>
          <w:b/>
          <w:iCs/>
        </w:rPr>
        <w:t>,</w:t>
      </w:r>
    </w:p>
    <w:p w14:paraId="240BE466" w14:textId="055CFDA7" w:rsidR="00446FF7" w:rsidRPr="00A82D77" w:rsidRDefault="00463EF4" w:rsidP="00E770FC">
      <w:pPr>
        <w:pStyle w:val="Akapitzlist"/>
        <w:numPr>
          <w:ilvl w:val="1"/>
          <w:numId w:val="17"/>
        </w:numPr>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EF15AE">
        <w:rPr>
          <w:b/>
          <w:iCs/>
          <w:color w:val="002060"/>
        </w:rPr>
        <w:t xml:space="preserve">Załącznik nr </w:t>
      </w:r>
      <w:r w:rsidR="00FC71FE" w:rsidRPr="00EF15AE">
        <w:rPr>
          <w:b/>
          <w:iCs/>
          <w:color w:val="002060"/>
        </w:rPr>
        <w:t>3</w:t>
      </w:r>
      <w:r w:rsidR="008D3F97" w:rsidRPr="00EF15AE">
        <w:rPr>
          <w:b/>
          <w:iCs/>
          <w:color w:val="002060"/>
        </w:rPr>
        <w:t>.5 do SWZ</w:t>
      </w:r>
      <w:r w:rsidR="008D3F97" w:rsidRPr="00A82D77">
        <w:rPr>
          <w:b/>
          <w:iCs/>
        </w:rPr>
        <w:t>.</w:t>
      </w:r>
    </w:p>
    <w:p w14:paraId="7743C59A" w14:textId="19DAB105" w:rsidR="00AB5FA1" w:rsidRPr="00A82D77" w:rsidRDefault="007C6B00" w:rsidP="00E770FC">
      <w:pPr>
        <w:pStyle w:val="Akapitzlist"/>
        <w:numPr>
          <w:ilvl w:val="0"/>
          <w:numId w:val="7"/>
        </w:numPr>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E770FC">
      <w:pPr>
        <w:pStyle w:val="Akapitzlist"/>
        <w:numPr>
          <w:ilvl w:val="1"/>
          <w:numId w:val="7"/>
        </w:numPr>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E770FC">
      <w:pPr>
        <w:pStyle w:val="Akapitzlist"/>
        <w:numPr>
          <w:ilvl w:val="1"/>
          <w:numId w:val="7"/>
        </w:numPr>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E770FC">
      <w:pPr>
        <w:pStyle w:val="Akapitzlist"/>
        <w:numPr>
          <w:ilvl w:val="1"/>
          <w:numId w:val="7"/>
        </w:numPr>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E770FC">
      <w:pPr>
        <w:pStyle w:val="Akapitzlist"/>
        <w:numPr>
          <w:ilvl w:val="1"/>
          <w:numId w:val="7"/>
        </w:numPr>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E770FC">
      <w:pPr>
        <w:pStyle w:val="Akapitzlist"/>
        <w:numPr>
          <w:ilvl w:val="0"/>
          <w:numId w:val="7"/>
        </w:numPr>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E770FC">
      <w:pPr>
        <w:pStyle w:val="Akapitzlist"/>
        <w:numPr>
          <w:ilvl w:val="0"/>
          <w:numId w:val="7"/>
        </w:numPr>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E770FC">
      <w:pPr>
        <w:pStyle w:val="Akapitzlist"/>
        <w:numPr>
          <w:ilvl w:val="0"/>
          <w:numId w:val="7"/>
        </w:numPr>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E770FC">
      <w:pPr>
        <w:pStyle w:val="Akapitzlist"/>
        <w:numPr>
          <w:ilvl w:val="0"/>
          <w:numId w:val="7"/>
        </w:numPr>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106965772"/>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A82D77" w:rsidRDefault="004E3485" w:rsidP="00F2064A">
      <w:pPr>
        <w:pStyle w:val="Akapitzlist"/>
        <w:numPr>
          <w:ilvl w:val="0"/>
          <w:numId w:val="9"/>
        </w:numPr>
        <w:ind w:left="431" w:hanging="425"/>
        <w:contextualSpacing w:val="0"/>
        <w:jc w:val="both"/>
        <w:rPr>
          <w:bCs/>
        </w:rPr>
      </w:pPr>
      <w:bookmarkStart w:id="37" w:name="_Hlk110580925"/>
      <w:r w:rsidRPr="00A82D77">
        <w:rPr>
          <w:bCs/>
        </w:rPr>
        <w:t>Zamawiający nie wymaga złożenia przedmiotowych środków dowodowych w celu potwierdzenia spełnienia wymagań odnoszących się do przedmiotu zamówienia.</w:t>
      </w:r>
    </w:p>
    <w:bookmarkEnd w:id="37"/>
    <w:p w14:paraId="17A799FF" w14:textId="349397A2" w:rsidR="001B12E6" w:rsidRPr="00A82D77" w:rsidRDefault="001B12E6" w:rsidP="00F2064A">
      <w:pPr>
        <w:pStyle w:val="Akapitzlist"/>
        <w:numPr>
          <w:ilvl w:val="0"/>
          <w:numId w:val="9"/>
        </w:numPr>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F2064A">
      <w:pPr>
        <w:pStyle w:val="Akapitzlist"/>
        <w:numPr>
          <w:ilvl w:val="1"/>
          <w:numId w:val="9"/>
        </w:numPr>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F2064A">
        <w:rPr>
          <w:b/>
          <w:iCs/>
          <w:color w:val="002060"/>
        </w:rPr>
        <w:t xml:space="preserve">Załącznik nr </w:t>
      </w:r>
      <w:r w:rsidR="002F34FA" w:rsidRPr="00F2064A">
        <w:rPr>
          <w:b/>
          <w:iCs/>
          <w:color w:val="002060"/>
        </w:rPr>
        <w:t>3</w:t>
      </w:r>
      <w:r w:rsidRPr="00F2064A">
        <w:rPr>
          <w:b/>
          <w:iCs/>
          <w:color w:val="002060"/>
        </w:rPr>
        <w:t>.6 do</w:t>
      </w:r>
      <w:r w:rsidR="004730E6" w:rsidRPr="00F2064A">
        <w:rPr>
          <w:b/>
          <w:iCs/>
          <w:color w:val="002060"/>
        </w:rPr>
        <w:t> </w:t>
      </w:r>
      <w:r w:rsidRPr="00F2064A">
        <w:rPr>
          <w:b/>
          <w:iCs/>
          <w:color w:val="002060"/>
        </w:rPr>
        <w:t>SWZ</w:t>
      </w:r>
      <w:r w:rsidR="0022543C" w:rsidRPr="00A82D77">
        <w:rPr>
          <w:b/>
          <w:iCs/>
        </w:rPr>
        <w:t>;</w:t>
      </w:r>
      <w:r w:rsidRPr="00A82D77">
        <w:rPr>
          <w:bCs/>
        </w:rPr>
        <w:t xml:space="preserve"> </w:t>
      </w:r>
    </w:p>
    <w:p w14:paraId="021A3EBA" w14:textId="436FDEC1" w:rsidR="001B12E6" w:rsidRPr="00A82D77" w:rsidRDefault="001B12E6" w:rsidP="00F2064A">
      <w:pPr>
        <w:pStyle w:val="Akapitzlist"/>
        <w:numPr>
          <w:ilvl w:val="1"/>
          <w:numId w:val="9"/>
        </w:numPr>
        <w:ind w:left="851" w:hanging="425"/>
        <w:contextualSpacing w:val="0"/>
        <w:jc w:val="both"/>
        <w:rPr>
          <w:b/>
        </w:rPr>
      </w:pPr>
      <w:r w:rsidRPr="00A82D77">
        <w:rPr>
          <w:bCs/>
        </w:rPr>
        <w:lastRenderedPageBreak/>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F2064A">
        <w:rPr>
          <w:b/>
          <w:color w:val="002060"/>
        </w:rPr>
        <w:t xml:space="preserve">Załącznikiem nr </w:t>
      </w:r>
      <w:r w:rsidR="002F34FA" w:rsidRPr="00F2064A">
        <w:rPr>
          <w:b/>
          <w:color w:val="002060"/>
        </w:rPr>
        <w:t>3</w:t>
      </w:r>
      <w:r w:rsidRPr="00F2064A">
        <w:rPr>
          <w:b/>
          <w:color w:val="002060"/>
        </w:rPr>
        <w:t>.7 do SWZ</w:t>
      </w:r>
      <w:r w:rsidR="0022543C" w:rsidRPr="00A82D77">
        <w:rPr>
          <w:b/>
        </w:rPr>
        <w:t>;</w:t>
      </w:r>
    </w:p>
    <w:p w14:paraId="43E51766" w14:textId="5609FBD3" w:rsidR="001B12E6" w:rsidRPr="00A82D77" w:rsidRDefault="001B12E6" w:rsidP="00F2064A">
      <w:pPr>
        <w:pStyle w:val="Akapitzlist"/>
        <w:numPr>
          <w:ilvl w:val="1"/>
          <w:numId w:val="9"/>
        </w:numPr>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F2064A">
        <w:rPr>
          <w:b/>
          <w:color w:val="002060"/>
        </w:rPr>
        <w:t xml:space="preserve">Załącznikiem nr </w:t>
      </w:r>
      <w:r w:rsidR="002F34FA" w:rsidRPr="00F2064A">
        <w:rPr>
          <w:b/>
          <w:color w:val="002060"/>
        </w:rPr>
        <w:t>3</w:t>
      </w:r>
      <w:r w:rsidRPr="00F2064A">
        <w:rPr>
          <w:b/>
          <w:color w:val="002060"/>
        </w:rPr>
        <w:t>.8 do SWZ</w:t>
      </w:r>
      <w:r w:rsidR="0022543C" w:rsidRPr="00A82D77">
        <w:rPr>
          <w:b/>
        </w:rPr>
        <w:t>;</w:t>
      </w:r>
    </w:p>
    <w:p w14:paraId="46BF75E1" w14:textId="454ABDCC" w:rsidR="001B12E6" w:rsidRPr="00A82D77" w:rsidRDefault="001B12E6" w:rsidP="00F2064A">
      <w:pPr>
        <w:pStyle w:val="Akapitzlist"/>
        <w:numPr>
          <w:ilvl w:val="1"/>
          <w:numId w:val="9"/>
        </w:numPr>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F2064A">
        <w:rPr>
          <w:b/>
          <w:color w:val="002060"/>
        </w:rPr>
        <w:t xml:space="preserve">Załącznik nr </w:t>
      </w:r>
      <w:r w:rsidR="002F34FA" w:rsidRPr="00F2064A">
        <w:rPr>
          <w:b/>
          <w:color w:val="002060"/>
        </w:rPr>
        <w:t>3</w:t>
      </w:r>
      <w:r w:rsidRPr="00F2064A">
        <w:rPr>
          <w:b/>
          <w:color w:val="002060"/>
        </w:rPr>
        <w:t>.9 do</w:t>
      </w:r>
      <w:r w:rsidR="004730E6" w:rsidRPr="00F2064A">
        <w:rPr>
          <w:b/>
          <w:color w:val="002060"/>
        </w:rPr>
        <w:t> </w:t>
      </w:r>
      <w:r w:rsidRPr="00F2064A">
        <w:rPr>
          <w:b/>
          <w:color w:val="002060"/>
        </w:rPr>
        <w:t>SWZ</w:t>
      </w:r>
      <w:r w:rsidR="008877C7" w:rsidRPr="00A82D77">
        <w:rPr>
          <w:b/>
        </w:rPr>
        <w:t>.</w:t>
      </w:r>
    </w:p>
    <w:p w14:paraId="3A1A10B4" w14:textId="55CA095F" w:rsidR="001B12E6" w:rsidRPr="00A82D77" w:rsidRDefault="001B12E6" w:rsidP="00F2064A">
      <w:pPr>
        <w:pStyle w:val="Akapitzlist"/>
        <w:numPr>
          <w:ilvl w:val="0"/>
          <w:numId w:val="9"/>
        </w:numPr>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F2064A">
      <w:pPr>
        <w:pStyle w:val="Akapitzlist"/>
        <w:numPr>
          <w:ilvl w:val="1"/>
          <w:numId w:val="9"/>
        </w:numPr>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F2064A">
      <w:pPr>
        <w:pStyle w:val="Akapitzlist"/>
        <w:numPr>
          <w:ilvl w:val="1"/>
          <w:numId w:val="9"/>
        </w:numPr>
        <w:ind w:left="851" w:hanging="425"/>
        <w:contextualSpacing w:val="0"/>
        <w:jc w:val="both"/>
        <w:rPr>
          <w:bCs/>
        </w:rPr>
      </w:pPr>
      <w:r w:rsidRPr="00A82D77">
        <w:rPr>
          <w:bCs/>
        </w:rPr>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F2064A">
      <w:pPr>
        <w:pStyle w:val="Akapitzlist"/>
        <w:numPr>
          <w:ilvl w:val="1"/>
          <w:numId w:val="9"/>
        </w:numPr>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F2064A">
      <w:pPr>
        <w:pStyle w:val="Akapitzlist"/>
        <w:numPr>
          <w:ilvl w:val="1"/>
          <w:numId w:val="9"/>
        </w:numPr>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F2064A">
      <w:pPr>
        <w:pStyle w:val="Akapitzlist"/>
        <w:numPr>
          <w:ilvl w:val="0"/>
          <w:numId w:val="9"/>
        </w:numPr>
        <w:ind w:left="426" w:hanging="423"/>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F2064A">
      <w:pPr>
        <w:pStyle w:val="Akapitzlist"/>
        <w:numPr>
          <w:ilvl w:val="0"/>
          <w:numId w:val="9"/>
        </w:numPr>
        <w:ind w:left="426" w:hanging="423"/>
        <w:contextualSpacing w:val="0"/>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106965773"/>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A82D77" w:rsidRDefault="006B0420" w:rsidP="00F2064A">
      <w:pPr>
        <w:pStyle w:val="Akapitzlist"/>
        <w:numPr>
          <w:ilvl w:val="0"/>
          <w:numId w:val="5"/>
        </w:numPr>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F2064A">
      <w:pPr>
        <w:pStyle w:val="Akapitzlist"/>
        <w:numPr>
          <w:ilvl w:val="0"/>
          <w:numId w:val="5"/>
        </w:numPr>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F2064A">
        <w:rPr>
          <w:b/>
          <w:color w:val="002060"/>
        </w:rPr>
        <w:t xml:space="preserve">Załącznik nr </w:t>
      </w:r>
      <w:r w:rsidR="00926590" w:rsidRPr="00F2064A">
        <w:rPr>
          <w:b/>
          <w:color w:val="002060"/>
        </w:rPr>
        <w:t>3</w:t>
      </w:r>
      <w:r w:rsidR="0078720F" w:rsidRPr="00F2064A">
        <w:rPr>
          <w:b/>
          <w:color w:val="002060"/>
        </w:rPr>
        <w:t>.</w:t>
      </w:r>
      <w:r w:rsidR="00287D2F" w:rsidRPr="00F2064A">
        <w:rPr>
          <w:b/>
          <w:color w:val="002060"/>
        </w:rPr>
        <w:t>8</w:t>
      </w:r>
      <w:r w:rsidR="00FB0388" w:rsidRPr="00F2064A">
        <w:rPr>
          <w:b/>
          <w:color w:val="002060"/>
        </w:rPr>
        <w:t xml:space="preserve"> do SWZ</w:t>
      </w:r>
      <w:r w:rsidR="008877C7" w:rsidRPr="00A82D77">
        <w:rPr>
          <w:b/>
        </w:rPr>
        <w:t>.</w:t>
      </w: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106965774"/>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1"/>
      <w:bookmarkEnd w:id="42"/>
      <w:bookmarkEnd w:id="43"/>
    </w:p>
    <w:p w14:paraId="414FCE38" w14:textId="0F4D131C" w:rsidR="00DF163F" w:rsidRPr="00C72DE2" w:rsidRDefault="006B0420" w:rsidP="00C72DE2">
      <w:pPr>
        <w:pStyle w:val="Akapitzlist"/>
        <w:numPr>
          <w:ilvl w:val="0"/>
          <w:numId w:val="8"/>
        </w:numPr>
        <w:spacing w:before="120"/>
        <w:ind w:left="426" w:hanging="426"/>
        <w:contextualSpacing w:val="0"/>
        <w:jc w:val="both"/>
        <w:rPr>
          <w:bCs/>
        </w:rPr>
      </w:pPr>
      <w:r w:rsidRPr="00A82D77">
        <w:rPr>
          <w:bCs/>
        </w:rPr>
        <w:t>Zamawiający</w:t>
      </w:r>
      <w:r w:rsidR="00C72DE2">
        <w:rPr>
          <w:bCs/>
        </w:rPr>
        <w:t xml:space="preserve"> nie wymaga</w:t>
      </w:r>
      <w:r w:rsidR="000D2865" w:rsidRPr="00A82D77">
        <w:rPr>
          <w:bCs/>
        </w:rPr>
        <w:t xml:space="preserve"> od </w:t>
      </w:r>
      <w:r w:rsidR="008616AB" w:rsidRPr="00A82D77">
        <w:rPr>
          <w:bCs/>
        </w:rPr>
        <w:t>Wykonawców</w:t>
      </w:r>
      <w:r w:rsidR="000D2865" w:rsidRPr="00A82D77">
        <w:rPr>
          <w:bCs/>
        </w:rPr>
        <w:t xml:space="preserve"> wniesien</w:t>
      </w:r>
      <w:r w:rsidR="00BB64DC" w:rsidRPr="00A82D77">
        <w:rPr>
          <w:bCs/>
        </w:rPr>
        <w:t>ia wadium</w:t>
      </w:r>
      <w:r w:rsidR="00C72DE2">
        <w:rPr>
          <w:bCs/>
        </w:rPr>
        <w:t>.</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106965775"/>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A82D77" w:rsidRDefault="00B17C0B" w:rsidP="00C72DE2">
      <w:pPr>
        <w:jc w:val="both"/>
        <w:rPr>
          <w:b/>
          <w:sz w:val="24"/>
          <w:szCs w:val="24"/>
        </w:rPr>
      </w:pPr>
      <w:r w:rsidRPr="00A82D77">
        <w:rPr>
          <w:b/>
          <w:sz w:val="24"/>
          <w:szCs w:val="24"/>
        </w:rPr>
        <w:t>Wymagania ogólne</w:t>
      </w:r>
    </w:p>
    <w:p w14:paraId="1E771D20" w14:textId="34AE34BC" w:rsidR="00EF20B7" w:rsidRPr="00A82D77" w:rsidRDefault="008616AB" w:rsidP="00C72DE2">
      <w:pPr>
        <w:pStyle w:val="Akapitzlist"/>
        <w:numPr>
          <w:ilvl w:val="6"/>
          <w:numId w:val="9"/>
        </w:numPr>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C72DE2">
      <w:pPr>
        <w:pStyle w:val="Akapitzlist"/>
        <w:numPr>
          <w:ilvl w:val="6"/>
          <w:numId w:val="9"/>
        </w:numPr>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C72DE2">
      <w:pPr>
        <w:pStyle w:val="Akapitzlist"/>
        <w:numPr>
          <w:ilvl w:val="6"/>
          <w:numId w:val="9"/>
        </w:numPr>
        <w:ind w:left="426" w:hanging="426"/>
        <w:contextualSpacing w:val="0"/>
        <w:jc w:val="both"/>
        <w:rPr>
          <w:bCs/>
        </w:rPr>
      </w:pPr>
      <w:r w:rsidRPr="00A82D77">
        <w:rPr>
          <w:bCs/>
        </w:rPr>
        <w:lastRenderedPageBreak/>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C72DE2">
      <w:pPr>
        <w:pStyle w:val="Akapitzlist"/>
        <w:numPr>
          <w:ilvl w:val="6"/>
          <w:numId w:val="9"/>
        </w:numPr>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C72DE2">
      <w:pPr>
        <w:pStyle w:val="Akapitzlist"/>
        <w:numPr>
          <w:ilvl w:val="6"/>
          <w:numId w:val="9"/>
        </w:numPr>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C72DE2">
      <w:pPr>
        <w:spacing w:after="160"/>
        <w:rPr>
          <w:bCs/>
          <w:sz w:val="2"/>
          <w:szCs w:val="2"/>
        </w:rPr>
      </w:pPr>
    </w:p>
    <w:p w14:paraId="7F78CCD4" w14:textId="77777777" w:rsidR="00EF20B7" w:rsidRPr="00A82D77" w:rsidRDefault="00EF20B7" w:rsidP="00C72DE2">
      <w:pPr>
        <w:jc w:val="both"/>
        <w:rPr>
          <w:bCs/>
          <w:sz w:val="2"/>
          <w:szCs w:val="2"/>
        </w:rPr>
      </w:pPr>
    </w:p>
    <w:p w14:paraId="13E09233" w14:textId="77777777" w:rsidR="00C85F61" w:rsidRPr="00A82D77" w:rsidRDefault="00C85F61" w:rsidP="00C72DE2">
      <w:pPr>
        <w:jc w:val="both"/>
        <w:rPr>
          <w:b/>
          <w:sz w:val="24"/>
          <w:szCs w:val="24"/>
        </w:rPr>
      </w:pPr>
      <w:r w:rsidRPr="00A82D77">
        <w:rPr>
          <w:b/>
          <w:sz w:val="24"/>
          <w:szCs w:val="24"/>
        </w:rPr>
        <w:t>Zawartość oferty</w:t>
      </w:r>
    </w:p>
    <w:p w14:paraId="2955581D" w14:textId="1A9D21BD" w:rsidR="00C85F61" w:rsidRPr="00A82D77" w:rsidRDefault="00C85F61" w:rsidP="00C72DE2">
      <w:pPr>
        <w:pStyle w:val="Akapitzlist"/>
        <w:numPr>
          <w:ilvl w:val="6"/>
          <w:numId w:val="9"/>
        </w:numPr>
        <w:ind w:left="425" w:hanging="425"/>
        <w:contextualSpacing w:val="0"/>
        <w:jc w:val="both"/>
        <w:rPr>
          <w:bCs/>
        </w:rPr>
      </w:pPr>
      <w:r w:rsidRPr="00A82D77">
        <w:rPr>
          <w:bCs/>
        </w:rPr>
        <w:t>Oferta składa się z:</w:t>
      </w:r>
    </w:p>
    <w:p w14:paraId="4A22231B" w14:textId="2633A1CB" w:rsidR="00C85F61" w:rsidRPr="00A82D77" w:rsidRDefault="00C85F61">
      <w:pPr>
        <w:pStyle w:val="Akapitzlist"/>
        <w:numPr>
          <w:ilvl w:val="1"/>
          <w:numId w:val="58"/>
        </w:numPr>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C72DE2">
        <w:rPr>
          <w:b/>
          <w:color w:val="002060"/>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pPr>
        <w:pStyle w:val="Akapitzlist"/>
        <w:numPr>
          <w:ilvl w:val="1"/>
          <w:numId w:val="58"/>
        </w:numPr>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pPr>
        <w:pStyle w:val="Akapitzlist"/>
        <w:numPr>
          <w:ilvl w:val="1"/>
          <w:numId w:val="58"/>
        </w:numPr>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pPr>
        <w:pStyle w:val="Akapitzlist"/>
        <w:numPr>
          <w:ilvl w:val="1"/>
          <w:numId w:val="58"/>
        </w:numPr>
        <w:ind w:left="851" w:hanging="425"/>
        <w:contextualSpacing w:val="0"/>
        <w:jc w:val="both"/>
        <w:rPr>
          <w:bCs/>
        </w:rPr>
      </w:pPr>
      <w:r w:rsidRPr="00A82D77">
        <w:rPr>
          <w:bCs/>
        </w:rPr>
        <w:t>Pełnomocnictwa do podpisania oferty (w przypadku posługiwania się pełnomocnikiem)</w:t>
      </w:r>
      <w:r w:rsidR="00412333" w:rsidRPr="00A82D77">
        <w:rPr>
          <w:bCs/>
        </w:rPr>
        <w:t>.</w:t>
      </w:r>
    </w:p>
    <w:p w14:paraId="5E53EC5B" w14:textId="6F8B1927" w:rsidR="00C85F61" w:rsidRPr="00A82D77" w:rsidRDefault="00C85F61" w:rsidP="00C72DE2">
      <w:pPr>
        <w:pStyle w:val="Akapitzlist"/>
        <w:numPr>
          <w:ilvl w:val="6"/>
          <w:numId w:val="9"/>
        </w:numPr>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pPr>
        <w:pStyle w:val="Akapitzlist"/>
        <w:numPr>
          <w:ilvl w:val="1"/>
          <w:numId w:val="59"/>
        </w:numPr>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pPr>
        <w:pStyle w:val="Akapitzlist"/>
        <w:numPr>
          <w:ilvl w:val="1"/>
          <w:numId w:val="59"/>
        </w:numPr>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C72DE2">
      <w:pPr>
        <w:pStyle w:val="Akapitzlist"/>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C72DE2">
      <w:pPr>
        <w:pStyle w:val="Akapitzlist"/>
        <w:numPr>
          <w:ilvl w:val="6"/>
          <w:numId w:val="9"/>
        </w:numPr>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C72DE2">
      <w:pPr>
        <w:jc w:val="both"/>
        <w:rPr>
          <w:b/>
          <w:sz w:val="24"/>
          <w:szCs w:val="24"/>
        </w:rPr>
      </w:pPr>
      <w:r w:rsidRPr="00A82D77">
        <w:rPr>
          <w:b/>
          <w:sz w:val="24"/>
          <w:szCs w:val="24"/>
        </w:rPr>
        <w:t>Sposób złożenia oferty</w:t>
      </w:r>
    </w:p>
    <w:p w14:paraId="036FEDCE" w14:textId="77777777" w:rsidR="00DB661B" w:rsidRPr="00A82D77" w:rsidRDefault="00273EAA" w:rsidP="00C72DE2">
      <w:pPr>
        <w:pStyle w:val="Akapitzlist"/>
        <w:numPr>
          <w:ilvl w:val="6"/>
          <w:numId w:val="9"/>
        </w:numPr>
        <w:ind w:left="425" w:hanging="425"/>
        <w:contextualSpacing w:val="0"/>
        <w:jc w:val="both"/>
        <w:rPr>
          <w:bCs/>
        </w:rPr>
      </w:pPr>
      <w:bookmarkStart w:id="47"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C72DE2">
      <w:pPr>
        <w:pStyle w:val="Akapitzlist"/>
        <w:numPr>
          <w:ilvl w:val="6"/>
          <w:numId w:val="9"/>
        </w:numPr>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 xml:space="preserve">jednym z następujących systemów operacyjnych: Windows 7, Windows 8, Windows 10 (bez wsparcia dla Windows XP, Vista), przeglądarka internetowa z włączoną obsługą </w:t>
      </w:r>
      <w:proofErr w:type="spellStart"/>
      <w:r w:rsidRPr="00A82D77">
        <w:rPr>
          <w:bCs/>
        </w:rPr>
        <w:t>javascript</w:t>
      </w:r>
      <w:proofErr w:type="spellEnd"/>
      <w:r w:rsidRPr="00A82D77">
        <w:rPr>
          <w:bCs/>
        </w:rPr>
        <w:t xml:space="preserve">: Internet Explorer wersja 10 lub 11, Mozilla </w:t>
      </w:r>
      <w:proofErr w:type="spellStart"/>
      <w:r w:rsidRPr="00A82D77">
        <w:rPr>
          <w:bCs/>
        </w:rPr>
        <w:t>Firefox</w:t>
      </w:r>
      <w:proofErr w:type="spellEnd"/>
      <w:r w:rsidRPr="00A82D77">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C72DE2">
      <w:pPr>
        <w:pStyle w:val="Akapitzlist"/>
        <w:numPr>
          <w:ilvl w:val="6"/>
          <w:numId w:val="9"/>
        </w:numPr>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A82D77">
        <w:rPr>
          <w:bCs/>
        </w:rPr>
        <w:t>w kontekście jej kompletności i</w:t>
      </w:r>
      <w:r w:rsidR="00E3354B" w:rsidRPr="00A82D77">
        <w:rPr>
          <w:bCs/>
        </w:rPr>
        <w:t> </w:t>
      </w:r>
      <w:r w:rsidRPr="00A82D77">
        <w:rPr>
          <w:bCs/>
        </w:rPr>
        <w:t>zgodności</w:t>
      </w:r>
      <w:bookmarkEnd w:id="48"/>
      <w:r w:rsidRPr="00A82D77">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w:t>
      </w:r>
      <w:r w:rsidRPr="00A82D77">
        <w:rPr>
          <w:bCs/>
        </w:rPr>
        <w:lastRenderedPageBreak/>
        <w:t>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C72DE2">
      <w:pPr>
        <w:pStyle w:val="Akapitzlist"/>
        <w:numPr>
          <w:ilvl w:val="6"/>
          <w:numId w:val="9"/>
        </w:numPr>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C72DE2">
      <w:pPr>
        <w:pStyle w:val="Akapitzlist"/>
        <w:numPr>
          <w:ilvl w:val="6"/>
          <w:numId w:val="9"/>
        </w:numPr>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C72DE2">
      <w:pPr>
        <w:pStyle w:val="Akapitzlist"/>
        <w:numPr>
          <w:ilvl w:val="6"/>
          <w:numId w:val="9"/>
        </w:numPr>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A82D77" w:rsidRDefault="00D009F4" w:rsidP="00C72DE2">
      <w:pPr>
        <w:keepNext/>
        <w:jc w:val="both"/>
        <w:rPr>
          <w:b/>
          <w:bCs/>
          <w:sz w:val="24"/>
          <w:szCs w:val="24"/>
        </w:rPr>
      </w:pPr>
      <w:r w:rsidRPr="00A82D77">
        <w:rPr>
          <w:b/>
          <w:bCs/>
          <w:sz w:val="24"/>
          <w:szCs w:val="24"/>
        </w:rPr>
        <w:t>Tajemnica przedsiębiorstwa:</w:t>
      </w:r>
    </w:p>
    <w:p w14:paraId="2CB214F5" w14:textId="77777777" w:rsidR="00B10325" w:rsidRPr="00A82D77" w:rsidRDefault="00D009F4" w:rsidP="00C72DE2">
      <w:pPr>
        <w:pStyle w:val="Akapitzlist"/>
        <w:numPr>
          <w:ilvl w:val="6"/>
          <w:numId w:val="9"/>
        </w:numPr>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C72DE2">
      <w:pPr>
        <w:pStyle w:val="Akapitzlist"/>
        <w:numPr>
          <w:ilvl w:val="6"/>
          <w:numId w:val="9"/>
        </w:numPr>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Pr="00A82D77"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106965776"/>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49"/>
      <w:bookmarkEnd w:id="50"/>
      <w:bookmarkEnd w:id="51"/>
    </w:p>
    <w:p w14:paraId="291C5BC3" w14:textId="3532C572" w:rsidR="000A77EF" w:rsidRPr="00A82D77" w:rsidRDefault="00791CB0" w:rsidP="003D571D">
      <w:pPr>
        <w:pStyle w:val="Akapitzlist"/>
        <w:numPr>
          <w:ilvl w:val="0"/>
          <w:numId w:val="10"/>
        </w:numPr>
        <w:spacing w:before="120"/>
        <w:ind w:left="426" w:hanging="426"/>
        <w:contextualSpacing w:val="0"/>
        <w:jc w:val="both"/>
        <w:rPr>
          <w:bCs/>
        </w:rPr>
      </w:pPr>
      <w:r w:rsidRPr="008C3210">
        <w:rPr>
          <w:bCs/>
        </w:rPr>
        <w:t>Otwarcie ofert nie jest jawne</w:t>
      </w:r>
      <w:r>
        <w:rPr>
          <w:bCs/>
        </w:rPr>
        <w:t>.</w:t>
      </w:r>
      <w:r w:rsidR="00F13DFD" w:rsidRPr="00C72DE2">
        <w:rPr>
          <w:b/>
          <w:color w:val="002060"/>
        </w:rPr>
        <w:t xml:space="preserve"> </w:t>
      </w:r>
    </w:p>
    <w:p w14:paraId="664A39EA" w14:textId="289E73F5" w:rsidR="005A060C" w:rsidRPr="00A82D77" w:rsidRDefault="00791CB0" w:rsidP="00791CB0">
      <w:pPr>
        <w:pStyle w:val="Akapitzlist"/>
        <w:numPr>
          <w:ilvl w:val="0"/>
          <w:numId w:val="10"/>
        </w:numPr>
        <w:ind w:left="426" w:hanging="426"/>
        <w:contextualSpacing w:val="0"/>
        <w:jc w:val="both"/>
        <w:rPr>
          <w:bCs/>
        </w:rPr>
      </w:pPr>
      <w:r w:rsidRPr="00791CB0">
        <w:rPr>
          <w:b/>
          <w:bCs/>
        </w:rPr>
        <w:t>Składanie i otwarcie ofert następuje w terminach wskazanych w EFO.</w:t>
      </w:r>
      <w:r w:rsidR="00F13DFD" w:rsidRPr="00A82D77">
        <w:rPr>
          <w:bCs/>
        </w:rPr>
        <w:t xml:space="preserve"> </w:t>
      </w:r>
    </w:p>
    <w:p w14:paraId="452A0251" w14:textId="75318591" w:rsidR="00F13DFD" w:rsidRPr="00A82D77" w:rsidRDefault="00FB5DEC" w:rsidP="00C72DE2">
      <w:pPr>
        <w:pStyle w:val="Akapitzlist"/>
        <w:numPr>
          <w:ilvl w:val="0"/>
          <w:numId w:val="10"/>
        </w:numPr>
        <w:ind w:left="426" w:hanging="426"/>
        <w:contextualSpacing w:val="0"/>
        <w:jc w:val="both"/>
        <w:rPr>
          <w:bCs/>
        </w:rPr>
      </w:pPr>
      <w:r w:rsidRPr="00A82D77">
        <w:rPr>
          <w:bCs/>
        </w:rPr>
        <w:t>Do składania i otwarcia o</w:t>
      </w:r>
      <w:r w:rsidR="00A37A89" w:rsidRPr="00A82D77">
        <w:rPr>
          <w:bCs/>
        </w:rPr>
        <w:t xml:space="preserve">fert używany jest </w:t>
      </w:r>
      <w:r w:rsidR="00F13DFD" w:rsidRPr="00A82D77">
        <w:rPr>
          <w:bCs/>
        </w:rPr>
        <w:t>portal EFO.</w:t>
      </w:r>
    </w:p>
    <w:p w14:paraId="565BD0DE" w14:textId="4AB9DD0F" w:rsidR="006E60E3" w:rsidRPr="00A82D77" w:rsidRDefault="00791CB0" w:rsidP="00C72DE2">
      <w:pPr>
        <w:pStyle w:val="Akapitzlist"/>
        <w:numPr>
          <w:ilvl w:val="0"/>
          <w:numId w:val="10"/>
        </w:numPr>
        <w:ind w:left="426" w:hanging="426"/>
        <w:contextualSpacing w:val="0"/>
        <w:jc w:val="both"/>
      </w:pPr>
      <w:bookmarkStart w:id="52" w:name="_Hlk66272020"/>
      <w:r w:rsidRPr="005F2D16">
        <w:t xml:space="preserve">Aukcja elektroniczna rozpocznie się </w:t>
      </w:r>
      <w:r>
        <w:t xml:space="preserve">w terminie wyznaczonym w zaproszeniu do aukcji, które użytkownik otrzyma niezwłocznie po upływie terminu </w:t>
      </w:r>
      <w:r w:rsidRPr="007C36FB">
        <w:t>otwarcia ofert. Szczegóły dotyczące aukcji elektronicznej określone zostały w Części XVII SWZ</w:t>
      </w:r>
      <w:r w:rsidR="00A61D1D" w:rsidRPr="00A82D77">
        <w:rPr>
          <w:b/>
          <w:bCs/>
        </w:rPr>
        <w:t>.</w:t>
      </w:r>
    </w:p>
    <w:p w14:paraId="7F9142EB" w14:textId="01844C99" w:rsidR="004B64BD" w:rsidRPr="00A82D77" w:rsidRDefault="004B64BD" w:rsidP="00C72DE2">
      <w:pPr>
        <w:pStyle w:val="Ustp"/>
        <w:numPr>
          <w:ilvl w:val="0"/>
          <w:numId w:val="10"/>
        </w:numPr>
        <w:spacing w:before="0" w:line="240" w:lineRule="auto"/>
        <w:ind w:left="426" w:hanging="426"/>
        <w:rPr>
          <w:strike/>
        </w:rPr>
      </w:pPr>
      <w:r w:rsidRPr="00A82D77">
        <w:t xml:space="preserve">Informacja o złożonych ofertach zostanie opublikowana w Profilu Nabywcy niezwłocznie po przeprowadzeniu aukcji </w:t>
      </w:r>
      <w:r w:rsidR="001E6D65" w:rsidRPr="00A82D77">
        <w:t>elektronicznej</w:t>
      </w:r>
      <w:r w:rsidRPr="00A82D77">
        <w:t xml:space="preserve"> i zawierać będzie następujące informacje: nazwy (firmy), adresy </w:t>
      </w:r>
      <w:r w:rsidR="008616AB" w:rsidRPr="00A82D77">
        <w:t>Wykonawców</w:t>
      </w:r>
      <w:r w:rsidRPr="00A82D77">
        <w:t xml:space="preserve">, informacje dotyczące ceny i informację o akceptacji przez </w:t>
      </w:r>
      <w:r w:rsidR="008616AB" w:rsidRPr="00A82D77">
        <w:t>Wykonawców</w:t>
      </w:r>
      <w:r w:rsidRPr="00A82D77">
        <w:t xml:space="preserve"> wszystkich warunków określonych w SWZ a także nazwę </w:t>
      </w:r>
      <w:r w:rsidR="00DB4D9E" w:rsidRPr="00A82D77">
        <w:t>Wykonawcy</w:t>
      </w:r>
      <w:r w:rsidRPr="00A82D77">
        <w:t>, który w wyniku aukcji złożył najkorzystniejszą ofertę.</w:t>
      </w:r>
    </w:p>
    <w:p w14:paraId="7E7D7A31" w14:textId="67BB0353" w:rsidR="000A77EF" w:rsidRPr="00A82D77" w:rsidRDefault="000A77EF" w:rsidP="00C72DE2">
      <w:pPr>
        <w:pStyle w:val="Akapitzlist"/>
        <w:numPr>
          <w:ilvl w:val="0"/>
          <w:numId w:val="10"/>
        </w:numPr>
        <w:ind w:left="426" w:hanging="426"/>
        <w:contextualSpacing w:val="0"/>
        <w:jc w:val="both"/>
        <w:rPr>
          <w:bCs/>
        </w:rPr>
      </w:pPr>
      <w:r w:rsidRPr="00A82D77">
        <w:rPr>
          <w:bCs/>
        </w:rPr>
        <w:t xml:space="preserve">Wykonawca pozostaje związany złożoną ofertą do dnia </w:t>
      </w:r>
      <w:r w:rsidRPr="001863F5">
        <w:rPr>
          <w:b/>
          <w:color w:val="002060"/>
          <w:highlight w:val="green"/>
        </w:rPr>
        <w:t>…</w:t>
      </w:r>
      <w:r w:rsidR="001863F5">
        <w:rPr>
          <w:b/>
          <w:color w:val="002060"/>
          <w:highlight w:val="green"/>
        </w:rPr>
        <w:t>06</w:t>
      </w:r>
      <w:r w:rsidR="0052356A" w:rsidRPr="001863F5">
        <w:rPr>
          <w:b/>
          <w:color w:val="002060"/>
          <w:highlight w:val="green"/>
        </w:rPr>
        <w:t>.0</w:t>
      </w:r>
      <w:r w:rsidR="001863F5">
        <w:rPr>
          <w:b/>
          <w:color w:val="002060"/>
          <w:highlight w:val="green"/>
        </w:rPr>
        <w:t>7</w:t>
      </w:r>
      <w:r w:rsidR="0052356A" w:rsidRPr="001863F5">
        <w:rPr>
          <w:b/>
          <w:color w:val="002060"/>
          <w:highlight w:val="green"/>
        </w:rPr>
        <w:t>.2026r.</w:t>
      </w:r>
      <w:r w:rsidRPr="001863F5">
        <w:rPr>
          <w:b/>
          <w:color w:val="002060"/>
          <w:highlight w:val="green"/>
        </w:rPr>
        <w:t>..</w:t>
      </w:r>
      <w:r w:rsidRPr="00A82D77">
        <w:rPr>
          <w:bCs/>
        </w:rPr>
        <w:t xml:space="preserve"> Pierwszym dniem terminu jest dzień, w którym upływa termin składania ofert. </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106965777"/>
      <w:bookmarkStart w:id="56" w:name="_Hlk106710689"/>
      <w:bookmarkEnd w:id="52"/>
      <w:r w:rsidRPr="00A82D77">
        <w:rPr>
          <w:rFonts w:cs="Times New Roman"/>
          <w:sz w:val="24"/>
          <w:szCs w:val="24"/>
        </w:rPr>
        <w:lastRenderedPageBreak/>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3"/>
      <w:bookmarkEnd w:id="54"/>
      <w:bookmarkEnd w:id="55"/>
    </w:p>
    <w:p w14:paraId="6B7ACA3F" w14:textId="3FFC2E5A" w:rsidR="00E95CD8" w:rsidRPr="00A82D77" w:rsidRDefault="00E71D4C" w:rsidP="00681CDC">
      <w:pPr>
        <w:pStyle w:val="Akapitzlist"/>
        <w:numPr>
          <w:ilvl w:val="0"/>
          <w:numId w:val="11"/>
        </w:numPr>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681CDC">
      <w:pPr>
        <w:pStyle w:val="Akapitzlist"/>
        <w:numPr>
          <w:ilvl w:val="0"/>
          <w:numId w:val="11"/>
        </w:numPr>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681CDC">
      <w:pPr>
        <w:pStyle w:val="Akapitzlist"/>
        <w:numPr>
          <w:ilvl w:val="0"/>
          <w:numId w:val="11"/>
        </w:numPr>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681CDC">
      <w:pPr>
        <w:pStyle w:val="Akapitzlist"/>
        <w:numPr>
          <w:ilvl w:val="0"/>
          <w:numId w:val="11"/>
        </w:numPr>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681CDC">
      <w:pPr>
        <w:pStyle w:val="Akapitzlist"/>
        <w:numPr>
          <w:ilvl w:val="0"/>
          <w:numId w:val="11"/>
        </w:numPr>
        <w:ind w:left="426" w:hanging="429"/>
        <w:contextualSpacing w:val="0"/>
        <w:jc w:val="both"/>
        <w:rPr>
          <w:bCs/>
        </w:rPr>
      </w:pPr>
      <w:r w:rsidRPr="00A82D77">
        <w:rPr>
          <w:bCs/>
        </w:rPr>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106965778"/>
      <w:bookmarkEnd w:id="56"/>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57"/>
      <w:bookmarkEnd w:id="58"/>
      <w:bookmarkEnd w:id="59"/>
    </w:p>
    <w:p w14:paraId="0D99890B" w14:textId="581EF4A5" w:rsidR="006109FF" w:rsidRPr="00A82D77" w:rsidRDefault="008616AB" w:rsidP="00681CDC">
      <w:pPr>
        <w:pStyle w:val="Akapitzlist"/>
        <w:numPr>
          <w:ilvl w:val="0"/>
          <w:numId w:val="12"/>
        </w:numPr>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0D318643" w14:textId="5AB83C07" w:rsidR="00542812" w:rsidRPr="00A82D77" w:rsidRDefault="00FC668A" w:rsidP="00681CDC">
      <w:pPr>
        <w:pStyle w:val="Akapitzlist"/>
        <w:numPr>
          <w:ilvl w:val="0"/>
          <w:numId w:val="12"/>
        </w:numPr>
        <w:ind w:left="426" w:hanging="426"/>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681CDC">
      <w:pPr>
        <w:pStyle w:val="Akapitzlist"/>
        <w:numPr>
          <w:ilvl w:val="0"/>
          <w:numId w:val="12"/>
        </w:numPr>
        <w:ind w:left="426" w:hanging="426"/>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681CDC">
      <w:pPr>
        <w:pStyle w:val="Akapitzlist"/>
        <w:numPr>
          <w:ilvl w:val="0"/>
          <w:numId w:val="12"/>
        </w:numPr>
        <w:ind w:left="426" w:hanging="426"/>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681CDC">
      <w:pPr>
        <w:pStyle w:val="Akapitzlist"/>
        <w:numPr>
          <w:ilvl w:val="0"/>
          <w:numId w:val="12"/>
        </w:numPr>
        <w:ind w:left="426" w:hanging="426"/>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681CDC">
      <w:pPr>
        <w:pStyle w:val="Akapitzlist"/>
        <w:numPr>
          <w:ilvl w:val="1"/>
          <w:numId w:val="12"/>
        </w:numPr>
        <w:ind w:left="851" w:hanging="425"/>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681CDC">
      <w:pPr>
        <w:pStyle w:val="Akapitzlist"/>
        <w:numPr>
          <w:ilvl w:val="1"/>
          <w:numId w:val="12"/>
        </w:numPr>
        <w:ind w:left="851" w:hanging="425"/>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681CDC">
      <w:pPr>
        <w:pStyle w:val="Akapitzlist"/>
        <w:numPr>
          <w:ilvl w:val="1"/>
          <w:numId w:val="12"/>
        </w:numPr>
        <w:ind w:left="851" w:hanging="425"/>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681CDC">
      <w:pPr>
        <w:pStyle w:val="Akapitzlist"/>
        <w:numPr>
          <w:ilvl w:val="1"/>
          <w:numId w:val="12"/>
        </w:numPr>
        <w:ind w:left="851" w:hanging="425"/>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681CDC">
      <w:pPr>
        <w:ind w:left="426"/>
        <w:jc w:val="both"/>
        <w:rPr>
          <w:bCs/>
          <w:sz w:val="24"/>
          <w:szCs w:val="24"/>
        </w:rPr>
      </w:pPr>
      <w:r w:rsidRPr="00A82D77">
        <w:rPr>
          <w:bCs/>
          <w:sz w:val="24"/>
          <w:szCs w:val="24"/>
        </w:rPr>
        <w:t xml:space="preserve">Wzór informacji stanowi </w:t>
      </w:r>
      <w:r w:rsidRPr="00681CDC">
        <w:rPr>
          <w:b/>
          <w:color w:val="002060"/>
          <w:sz w:val="24"/>
          <w:szCs w:val="24"/>
        </w:rPr>
        <w:t xml:space="preserve">Załącznik nr </w:t>
      </w:r>
      <w:r w:rsidR="00124B68" w:rsidRPr="00681CDC">
        <w:rPr>
          <w:b/>
          <w:color w:val="002060"/>
          <w:sz w:val="24"/>
          <w:szCs w:val="24"/>
        </w:rPr>
        <w:t>3</w:t>
      </w:r>
      <w:r w:rsidR="0078720F" w:rsidRPr="00681CDC">
        <w:rPr>
          <w:b/>
          <w:color w:val="002060"/>
          <w:sz w:val="24"/>
          <w:szCs w:val="24"/>
        </w:rPr>
        <w:t>.</w:t>
      </w:r>
      <w:r w:rsidR="00287D2F" w:rsidRPr="00681CDC">
        <w:rPr>
          <w:b/>
          <w:color w:val="002060"/>
          <w:sz w:val="24"/>
          <w:szCs w:val="24"/>
        </w:rPr>
        <w:t>9</w:t>
      </w:r>
      <w:r w:rsidR="0078720F" w:rsidRPr="00681CDC">
        <w:rPr>
          <w:b/>
          <w:color w:val="002060"/>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0" w:name="_Toc106095852"/>
      <w:bookmarkStart w:id="61" w:name="_Toc106096396"/>
      <w:bookmarkStart w:id="62" w:name="_Toc106965779"/>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0"/>
      <w:bookmarkEnd w:id="61"/>
      <w:bookmarkEnd w:id="62"/>
    </w:p>
    <w:p w14:paraId="1B31DB53" w14:textId="7DC4A8ED" w:rsidR="006005EB" w:rsidRPr="00A82D77" w:rsidRDefault="006B0420" w:rsidP="00681CDC">
      <w:pPr>
        <w:pStyle w:val="Akapitzlist"/>
        <w:numPr>
          <w:ilvl w:val="0"/>
          <w:numId w:val="13"/>
        </w:numPr>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681CDC">
      <w:pPr>
        <w:pStyle w:val="Akapitzlist"/>
        <w:numPr>
          <w:ilvl w:val="1"/>
          <w:numId w:val="13"/>
        </w:numPr>
        <w:ind w:left="851" w:hanging="425"/>
        <w:contextualSpacing w:val="0"/>
        <w:jc w:val="both"/>
        <w:rPr>
          <w:bCs/>
        </w:rPr>
      </w:pPr>
      <w:r w:rsidRPr="00A82D77">
        <w:rPr>
          <w:bCs/>
        </w:rPr>
        <w:t xml:space="preserve">najniższa cena (C) - waga 100 % </w:t>
      </w:r>
    </w:p>
    <w:p w14:paraId="1CD6292F" w14:textId="04743F04" w:rsidR="00951AAB" w:rsidRPr="00A82D77" w:rsidRDefault="003C2C0F" w:rsidP="00681CDC">
      <w:pPr>
        <w:pStyle w:val="Akapitzlist"/>
        <w:numPr>
          <w:ilvl w:val="0"/>
          <w:numId w:val="13"/>
        </w:numPr>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3"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4" w:name="_Toc106095853"/>
      <w:bookmarkStart w:id="65" w:name="_Toc106096397"/>
      <w:bookmarkStart w:id="66" w:name="_Toc106965780"/>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4"/>
      <w:bookmarkEnd w:id="65"/>
      <w:bookmarkEnd w:id="66"/>
    </w:p>
    <w:p w14:paraId="298D7C04" w14:textId="714F789C" w:rsidR="00F7726E" w:rsidRPr="00E71986" w:rsidRDefault="006B0420">
      <w:pPr>
        <w:numPr>
          <w:ilvl w:val="1"/>
          <w:numId w:val="19"/>
        </w:numPr>
        <w:tabs>
          <w:tab w:val="clear" w:pos="502"/>
          <w:tab w:val="num" w:pos="426"/>
        </w:tabs>
        <w:ind w:left="426" w:hanging="426"/>
        <w:jc w:val="both"/>
        <w:rPr>
          <w:bCs/>
          <w:sz w:val="24"/>
          <w:szCs w:val="24"/>
        </w:rPr>
      </w:pPr>
      <w:r w:rsidRPr="00A82D77">
        <w:rPr>
          <w:bCs/>
          <w:sz w:val="24"/>
          <w:szCs w:val="24"/>
        </w:rPr>
        <w:t>Zamawiający</w:t>
      </w:r>
      <w:r w:rsidR="00367BB3" w:rsidRPr="00A82D77">
        <w:rPr>
          <w:bCs/>
          <w:sz w:val="24"/>
          <w:szCs w:val="24"/>
        </w:rPr>
        <w:t xml:space="preserve"> zamierza dokonać wyboru najkorzystniejszej oferty z zastosowaniem </w:t>
      </w:r>
      <w:r w:rsidR="00CE1A8D" w:rsidRPr="00A82D77">
        <w:rPr>
          <w:bCs/>
          <w:sz w:val="24"/>
          <w:szCs w:val="24"/>
        </w:rPr>
        <w:t xml:space="preserve">aukcji </w:t>
      </w:r>
      <w:r w:rsidR="00CE1A8D" w:rsidRPr="00E71986">
        <w:rPr>
          <w:bCs/>
          <w:sz w:val="24"/>
          <w:szCs w:val="24"/>
        </w:rPr>
        <w:t xml:space="preserve">elektronicznej. </w:t>
      </w:r>
    </w:p>
    <w:p w14:paraId="2E75607A" w14:textId="45B165F2" w:rsidR="00F7726E" w:rsidRPr="00E71986" w:rsidRDefault="00E71986">
      <w:pPr>
        <w:numPr>
          <w:ilvl w:val="1"/>
          <w:numId w:val="19"/>
        </w:numPr>
        <w:tabs>
          <w:tab w:val="clear" w:pos="502"/>
          <w:tab w:val="num" w:pos="426"/>
        </w:tabs>
        <w:ind w:left="426" w:hanging="426"/>
        <w:jc w:val="both"/>
        <w:rPr>
          <w:bCs/>
          <w:sz w:val="24"/>
          <w:szCs w:val="24"/>
        </w:rPr>
      </w:pPr>
      <w:r w:rsidRPr="00E71986">
        <w:rPr>
          <w:bCs/>
          <w:sz w:val="24"/>
          <w:szCs w:val="24"/>
        </w:rPr>
        <w:t>Zamawiający przeprowadzi aukcję elektroniczną w formie aukcji japońskiej / angielskiej / holenderskiej – odwróconej, zwanej dalej aukcją holenderską, która może odbyć się nawet przy uczestnictwie jednego Wykonawcy</w:t>
      </w:r>
      <w:r w:rsidR="00CE1A8D" w:rsidRPr="00E71986">
        <w:rPr>
          <w:bCs/>
          <w:sz w:val="24"/>
          <w:szCs w:val="24"/>
        </w:rPr>
        <w:t>.</w:t>
      </w:r>
    </w:p>
    <w:p w14:paraId="17E19A5F" w14:textId="3CD4D90C" w:rsidR="00F7726E" w:rsidRPr="00E71986" w:rsidRDefault="006B0420">
      <w:pPr>
        <w:numPr>
          <w:ilvl w:val="1"/>
          <w:numId w:val="19"/>
        </w:numPr>
        <w:tabs>
          <w:tab w:val="clear" w:pos="502"/>
          <w:tab w:val="num" w:pos="426"/>
        </w:tabs>
        <w:ind w:left="426" w:hanging="426"/>
        <w:jc w:val="both"/>
        <w:rPr>
          <w:bCs/>
          <w:sz w:val="24"/>
          <w:szCs w:val="24"/>
        </w:rPr>
      </w:pPr>
      <w:r w:rsidRPr="00E71986">
        <w:rPr>
          <w:bCs/>
          <w:sz w:val="24"/>
          <w:szCs w:val="24"/>
        </w:rPr>
        <w:t>Zamawiający</w:t>
      </w:r>
      <w:r w:rsidR="00CE1A8D" w:rsidRPr="00E71986">
        <w:rPr>
          <w:bCs/>
          <w:sz w:val="24"/>
          <w:szCs w:val="24"/>
        </w:rPr>
        <w:t xml:space="preserve">, w toku aukcji elektronicznej, stosować będzie kryterium </w:t>
      </w:r>
      <w:r w:rsidR="00DD4075" w:rsidRPr="00E71986">
        <w:rPr>
          <w:bCs/>
          <w:sz w:val="24"/>
          <w:szCs w:val="24"/>
        </w:rPr>
        <w:t>zgodnie z zapisami SWZ.</w:t>
      </w:r>
    </w:p>
    <w:p w14:paraId="1EB87F84" w14:textId="77777777" w:rsidR="001C0836" w:rsidRPr="00E71986" w:rsidRDefault="001C0836">
      <w:pPr>
        <w:numPr>
          <w:ilvl w:val="1"/>
          <w:numId w:val="19"/>
        </w:numPr>
        <w:tabs>
          <w:tab w:val="clear" w:pos="502"/>
          <w:tab w:val="num" w:pos="426"/>
        </w:tabs>
        <w:ind w:left="426" w:hanging="426"/>
        <w:jc w:val="both"/>
        <w:rPr>
          <w:bCs/>
          <w:sz w:val="24"/>
          <w:szCs w:val="24"/>
        </w:rPr>
      </w:pPr>
      <w:r w:rsidRPr="00E71986">
        <w:rPr>
          <w:bCs/>
          <w:sz w:val="24"/>
          <w:szCs w:val="24"/>
        </w:rPr>
        <w:lastRenderedPageBreak/>
        <w:t>Adres</w:t>
      </w:r>
      <w:r w:rsidRPr="00E71986">
        <w:rPr>
          <w:sz w:val="24"/>
          <w:szCs w:val="24"/>
        </w:rPr>
        <w:t xml:space="preserve"> strony internetowej,  na której będzie prowadzona aukcja elektroniczna </w:t>
      </w:r>
      <w:r w:rsidRPr="00E71986">
        <w:rPr>
          <w:bCs/>
          <w:sz w:val="24"/>
          <w:szCs w:val="24"/>
        </w:rPr>
        <w:t>będzie podany w zaproszeniu do aukcji.</w:t>
      </w:r>
    </w:p>
    <w:p w14:paraId="17E5BF33" w14:textId="77777777" w:rsidR="00E71986" w:rsidRPr="00E71986" w:rsidRDefault="00E71986">
      <w:pPr>
        <w:numPr>
          <w:ilvl w:val="1"/>
          <w:numId w:val="19"/>
        </w:numPr>
        <w:tabs>
          <w:tab w:val="clear" w:pos="502"/>
        </w:tabs>
        <w:ind w:left="426"/>
        <w:jc w:val="both"/>
        <w:rPr>
          <w:bCs/>
          <w:sz w:val="24"/>
          <w:szCs w:val="24"/>
        </w:rPr>
      </w:pPr>
      <w:r w:rsidRPr="00E71986">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3E4B7C8" w14:textId="77777777" w:rsidR="00E71986" w:rsidRPr="00E71986" w:rsidRDefault="00E71986">
      <w:pPr>
        <w:numPr>
          <w:ilvl w:val="1"/>
          <w:numId w:val="19"/>
        </w:numPr>
        <w:tabs>
          <w:tab w:val="clear" w:pos="502"/>
        </w:tabs>
        <w:ind w:left="426"/>
        <w:jc w:val="both"/>
        <w:rPr>
          <w:sz w:val="24"/>
          <w:szCs w:val="24"/>
        </w:rPr>
      </w:pPr>
      <w:r w:rsidRPr="00E71986">
        <w:rPr>
          <w:sz w:val="24"/>
          <w:szCs w:val="24"/>
        </w:rPr>
        <w:t>Powiadomienia o rozpoczęciu aukcji otrzymują:</w:t>
      </w:r>
    </w:p>
    <w:p w14:paraId="586B4C98" w14:textId="77777777" w:rsidR="00E71986" w:rsidRPr="00E71986" w:rsidRDefault="00E71986">
      <w:pPr>
        <w:pStyle w:val="Akapitzlist"/>
        <w:numPr>
          <w:ilvl w:val="6"/>
          <w:numId w:val="19"/>
        </w:numPr>
        <w:ind w:left="851" w:hanging="284"/>
        <w:jc w:val="both"/>
      </w:pPr>
      <w:r w:rsidRPr="00E71986">
        <w:t xml:space="preserve">w przypadku aukcji angielskiej tylko osoby wpisane w Formularzu Ofertowym w polu „Osoby prowadzące postępowanie” jaki i „Osoby upoważnione do składania ofert </w:t>
      </w:r>
      <w:r w:rsidRPr="00E71986">
        <w:br/>
        <w:t>w aukcji”;</w:t>
      </w:r>
    </w:p>
    <w:p w14:paraId="2766545D" w14:textId="77777777" w:rsidR="00E71986" w:rsidRPr="00E71986" w:rsidRDefault="00E71986">
      <w:pPr>
        <w:pStyle w:val="Akapitzlist"/>
        <w:numPr>
          <w:ilvl w:val="6"/>
          <w:numId w:val="19"/>
        </w:numPr>
        <w:ind w:left="851" w:hanging="284"/>
        <w:jc w:val="both"/>
      </w:pPr>
      <w:r w:rsidRPr="00E71986">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1BBF31E7" w14:textId="77777777" w:rsidR="00E71986" w:rsidRPr="00E71986" w:rsidRDefault="00E71986">
      <w:pPr>
        <w:numPr>
          <w:ilvl w:val="1"/>
          <w:numId w:val="19"/>
        </w:numPr>
        <w:tabs>
          <w:tab w:val="clear" w:pos="502"/>
        </w:tabs>
        <w:ind w:left="426"/>
        <w:jc w:val="both"/>
        <w:rPr>
          <w:sz w:val="24"/>
          <w:szCs w:val="24"/>
        </w:rPr>
      </w:pPr>
      <w:r w:rsidRPr="00E71986">
        <w:rPr>
          <w:sz w:val="24"/>
          <w:szCs w:val="24"/>
        </w:rPr>
        <w:t>Nie ma konieczności indywidualnego zakładania konta użytkownika w systemie aukcyjnym przed rozpoczęciem aukcji:</w:t>
      </w:r>
    </w:p>
    <w:p w14:paraId="10EA34A7" w14:textId="77777777" w:rsidR="00E71986" w:rsidRPr="00E71986" w:rsidRDefault="00E71986">
      <w:pPr>
        <w:pStyle w:val="Akapitzlist"/>
        <w:numPr>
          <w:ilvl w:val="6"/>
          <w:numId w:val="19"/>
        </w:numPr>
        <w:ind w:left="851" w:hanging="284"/>
        <w:jc w:val="both"/>
      </w:pPr>
      <w:r w:rsidRPr="00E7198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71986">
        <w:noBreakHyphen/>
        <w:t>mail, to konto uczestnika zostanie utworzone tylko jedno i odpowiednio zostanie tylko raz wysłane jedno powiadomienie o utworzeniu konta użytkownika Portalu LAIN3;</w:t>
      </w:r>
    </w:p>
    <w:p w14:paraId="03F293F5" w14:textId="77777777" w:rsidR="00E71986" w:rsidRPr="00E71986" w:rsidRDefault="00E71986">
      <w:pPr>
        <w:pStyle w:val="Akapitzlist"/>
        <w:numPr>
          <w:ilvl w:val="6"/>
          <w:numId w:val="19"/>
        </w:numPr>
        <w:ind w:left="851" w:hanging="284"/>
        <w:jc w:val="both"/>
      </w:pPr>
      <w:r w:rsidRPr="00E71986">
        <w:t>w przypadku aukcji japońskiej i holenderskiej tworzone jest "tymczasowe" konto dedykowane dla aukcji z konkretnego postępowania. Konto jest wysyłane tylko do osób ujętych na liście „Osoby upoważnione do składania ofert w aukcji”.</w:t>
      </w:r>
    </w:p>
    <w:p w14:paraId="0C22D4B4" w14:textId="77777777" w:rsidR="00E71986" w:rsidRPr="00E71986" w:rsidRDefault="00E71986">
      <w:pPr>
        <w:pStyle w:val="Akapitzlist"/>
        <w:numPr>
          <w:ilvl w:val="1"/>
          <w:numId w:val="19"/>
        </w:numPr>
        <w:tabs>
          <w:tab w:val="clear" w:pos="502"/>
        </w:tabs>
        <w:ind w:left="426"/>
        <w:jc w:val="both"/>
      </w:pPr>
      <w:r w:rsidRPr="00E7198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2F46C7CC" w14:textId="77777777" w:rsidR="00E71986" w:rsidRPr="00E71986" w:rsidRDefault="00E71986">
      <w:pPr>
        <w:pStyle w:val="Akapitzlist"/>
        <w:numPr>
          <w:ilvl w:val="1"/>
          <w:numId w:val="19"/>
        </w:numPr>
        <w:tabs>
          <w:tab w:val="clear" w:pos="502"/>
        </w:tabs>
        <w:ind w:left="426"/>
        <w:jc w:val="both"/>
      </w:pPr>
      <w:r w:rsidRPr="00E71986">
        <w:t xml:space="preserve">Wykonawca zobowiązany jest zalogować się w systemie: Aukcje elektroniczne </w:t>
      </w:r>
      <w:r w:rsidRPr="00E71986">
        <w:br/>
        <w:t>w momencie otrzymania zaproszenia drogą mailową. Zaproszenie zawiera wytyczne pomagające przejść przez proces aktywacji automatycznie założonego konta użytkownika.</w:t>
      </w:r>
    </w:p>
    <w:p w14:paraId="496B9EBF" w14:textId="77777777" w:rsidR="00E71986" w:rsidRPr="00E71986" w:rsidRDefault="00E71986">
      <w:pPr>
        <w:numPr>
          <w:ilvl w:val="1"/>
          <w:numId w:val="19"/>
        </w:numPr>
        <w:tabs>
          <w:tab w:val="clear" w:pos="502"/>
        </w:tabs>
        <w:ind w:left="426"/>
        <w:jc w:val="both"/>
        <w:rPr>
          <w:sz w:val="24"/>
          <w:szCs w:val="24"/>
        </w:rPr>
      </w:pPr>
      <w:r w:rsidRPr="00E71986">
        <w:rPr>
          <w:sz w:val="24"/>
          <w:szCs w:val="24"/>
        </w:rPr>
        <w:t xml:space="preserve">Zwracamy uwagę aby Wykonawca miał dostęp do skrzynki mailowej wskazanej </w:t>
      </w:r>
      <w:r w:rsidRPr="00E71986">
        <w:rPr>
          <w:sz w:val="24"/>
          <w:szCs w:val="24"/>
        </w:rPr>
        <w:br/>
        <w:t xml:space="preserve">w Formularzu Ofertowym, szczególnie w wyznaczonym dniu do przeprowadzenia aukcji. </w:t>
      </w:r>
    </w:p>
    <w:p w14:paraId="40B5E3B9" w14:textId="77777777" w:rsidR="00E71986" w:rsidRPr="00E71986" w:rsidRDefault="00E71986">
      <w:pPr>
        <w:numPr>
          <w:ilvl w:val="1"/>
          <w:numId w:val="19"/>
        </w:numPr>
        <w:tabs>
          <w:tab w:val="clear" w:pos="502"/>
        </w:tabs>
        <w:ind w:left="426"/>
        <w:jc w:val="both"/>
        <w:rPr>
          <w:sz w:val="24"/>
          <w:szCs w:val="24"/>
        </w:rPr>
      </w:pPr>
      <w:r w:rsidRPr="00E71986">
        <w:rPr>
          <w:sz w:val="24"/>
          <w:szCs w:val="24"/>
        </w:rPr>
        <w:t>Wymagania sprzętowe:</w:t>
      </w:r>
    </w:p>
    <w:p w14:paraId="1CEDFDFC" w14:textId="77777777" w:rsidR="00E71986" w:rsidRPr="00E71986" w:rsidRDefault="00E71986" w:rsidP="00E71986">
      <w:pPr>
        <w:pStyle w:val="Akapitzlist"/>
        <w:autoSpaceDE w:val="0"/>
        <w:autoSpaceDN w:val="0"/>
        <w:adjustRightInd w:val="0"/>
        <w:spacing w:after="138"/>
        <w:ind w:left="851" w:hanging="284"/>
        <w:jc w:val="both"/>
      </w:pPr>
      <w:r w:rsidRPr="00E71986">
        <w:t xml:space="preserve">a) korzystanie z szerokopasmowego łącza internetowego, </w:t>
      </w:r>
    </w:p>
    <w:p w14:paraId="713574DA" w14:textId="77777777" w:rsidR="00E71986" w:rsidRPr="00E71986" w:rsidRDefault="00E71986" w:rsidP="00E71986">
      <w:pPr>
        <w:pStyle w:val="Akapitzlist"/>
        <w:autoSpaceDE w:val="0"/>
        <w:autoSpaceDN w:val="0"/>
        <w:adjustRightInd w:val="0"/>
        <w:spacing w:after="138"/>
        <w:ind w:left="851" w:hanging="284"/>
        <w:jc w:val="both"/>
      </w:pPr>
      <w:r w:rsidRPr="00E71986">
        <w:t xml:space="preserve">b) korzystanie ze stabilnych wersji (bez wsparcia dla wersji beta) przeglądarki Internet Explorer (wersja 10 lub 11), alternatywnie Microsoft Edge lub Mozilla </w:t>
      </w:r>
      <w:proofErr w:type="spellStart"/>
      <w:r w:rsidRPr="00E71986">
        <w:t>Firefox</w:t>
      </w:r>
      <w:proofErr w:type="spellEnd"/>
      <w:r w:rsidRPr="00E71986">
        <w:t xml:space="preserve"> od wersji 50, </w:t>
      </w:r>
    </w:p>
    <w:p w14:paraId="2AD0B3E7" w14:textId="77777777" w:rsidR="00E71986" w:rsidRPr="00E71986" w:rsidRDefault="00E71986" w:rsidP="00E71986">
      <w:pPr>
        <w:pStyle w:val="Akapitzlist"/>
        <w:autoSpaceDE w:val="0"/>
        <w:autoSpaceDN w:val="0"/>
        <w:adjustRightInd w:val="0"/>
        <w:spacing w:after="138"/>
        <w:ind w:left="851" w:hanging="284"/>
        <w:jc w:val="both"/>
      </w:pPr>
      <w:r w:rsidRPr="00E71986">
        <w:t xml:space="preserve">c) korzystanie z komputera klasy PC z jednym z następujących systemów operacyjnych: Windows 7, Windows 8, Windows 10, Windows 11 (bez wsparcia dla Windows XP, Windows Vista), </w:t>
      </w:r>
    </w:p>
    <w:p w14:paraId="23925D31" w14:textId="77777777" w:rsidR="00E71986" w:rsidRPr="00E71986" w:rsidRDefault="00E71986" w:rsidP="00E71986">
      <w:pPr>
        <w:pStyle w:val="Akapitzlist"/>
        <w:autoSpaceDE w:val="0"/>
        <w:autoSpaceDN w:val="0"/>
        <w:adjustRightInd w:val="0"/>
        <w:spacing w:after="138"/>
        <w:ind w:left="851" w:hanging="284"/>
        <w:jc w:val="both"/>
      </w:pPr>
      <w:r w:rsidRPr="00E71986">
        <w:t xml:space="preserve">d) włączenie obsługi JavaScript w wykorzystywanej przeglądarce internetowej, </w:t>
      </w:r>
    </w:p>
    <w:p w14:paraId="410DE416" w14:textId="77777777" w:rsidR="00E71986" w:rsidRPr="00E71986" w:rsidRDefault="00E71986" w:rsidP="00E71986">
      <w:pPr>
        <w:pStyle w:val="Akapitzlist"/>
        <w:autoSpaceDE w:val="0"/>
        <w:autoSpaceDN w:val="0"/>
        <w:adjustRightInd w:val="0"/>
        <w:spacing w:after="138"/>
        <w:ind w:left="851" w:hanging="284"/>
        <w:jc w:val="both"/>
      </w:pPr>
      <w:r w:rsidRPr="00E71986">
        <w:t>e) minimalna rozdzielczość ekranu do poprawnego działania platformy: 1366x768.</w:t>
      </w:r>
    </w:p>
    <w:p w14:paraId="4CF3FE2D" w14:textId="77777777" w:rsidR="00E71986" w:rsidRPr="00E71986" w:rsidRDefault="00E71986">
      <w:pPr>
        <w:numPr>
          <w:ilvl w:val="1"/>
          <w:numId w:val="19"/>
        </w:numPr>
        <w:tabs>
          <w:tab w:val="clear" w:pos="502"/>
        </w:tabs>
        <w:ind w:left="426"/>
        <w:jc w:val="both"/>
        <w:rPr>
          <w:sz w:val="24"/>
          <w:szCs w:val="24"/>
        </w:rPr>
      </w:pPr>
      <w:r w:rsidRPr="00E71986">
        <w:rPr>
          <w:bCs/>
          <w:sz w:val="24"/>
          <w:szCs w:val="24"/>
        </w:rPr>
        <w:lastRenderedPageBreak/>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76AEA8D" w14:textId="77777777" w:rsidR="00E71986" w:rsidRPr="00E71986" w:rsidRDefault="00E71986">
      <w:pPr>
        <w:pStyle w:val="Akapitzlist"/>
        <w:numPr>
          <w:ilvl w:val="0"/>
          <w:numId w:val="74"/>
        </w:numPr>
        <w:jc w:val="both"/>
      </w:pPr>
      <w:r w:rsidRPr="00E71986">
        <w:t>wszyscy Wykonawcy potwierdzą cenę proponowaną przez system aukcyjny ( po potwierdzeniu ceny przez ostatniego Wykonawcę), lub</w:t>
      </w:r>
    </w:p>
    <w:p w14:paraId="6BB4F3C5" w14:textId="77777777" w:rsidR="00E71986" w:rsidRPr="00E71986" w:rsidRDefault="00E71986">
      <w:pPr>
        <w:pStyle w:val="Akapitzlist"/>
        <w:numPr>
          <w:ilvl w:val="0"/>
          <w:numId w:val="74"/>
        </w:numPr>
        <w:jc w:val="both"/>
      </w:pPr>
      <w:r w:rsidRPr="00E71986">
        <w:t>nie wszyscy Wykonawcy potwierdzą cenę proponowaną przez system aukcyjny, jeśli proponowana przez system nowa cena będzie równa lub wyższa niż najwyższa cena zaoferowana przez uczestników w złożonej ofercie pierwotnej (przed aukcją), lub</w:t>
      </w:r>
    </w:p>
    <w:p w14:paraId="17F8B086" w14:textId="77777777" w:rsidR="00E71986" w:rsidRPr="00E71986" w:rsidRDefault="00E71986">
      <w:pPr>
        <w:pStyle w:val="Akapitzlist"/>
        <w:numPr>
          <w:ilvl w:val="0"/>
          <w:numId w:val="74"/>
        </w:numPr>
        <w:jc w:val="both"/>
      </w:pPr>
      <w:r w:rsidRPr="00E71986">
        <w:t>cena wywoławcza osiągnie maksymalny poziom wyznaczony przez system aukcyjny.</w:t>
      </w:r>
    </w:p>
    <w:p w14:paraId="3A98C425" w14:textId="77777777" w:rsidR="00E71986" w:rsidRPr="00E71986" w:rsidRDefault="00E71986" w:rsidP="00E71986">
      <w:pPr>
        <w:ind w:left="567" w:hanging="65"/>
        <w:jc w:val="both"/>
        <w:rPr>
          <w:bCs/>
          <w:sz w:val="24"/>
          <w:szCs w:val="24"/>
        </w:rPr>
      </w:pPr>
      <w:r w:rsidRPr="00E71986">
        <w:rPr>
          <w:bCs/>
          <w:sz w:val="24"/>
          <w:szCs w:val="24"/>
        </w:rPr>
        <w:t xml:space="preserve">Uczestnik aukcji może zalogować się w dowolnym momencie w czasie trwania aukcji </w:t>
      </w:r>
      <w:r w:rsidRPr="00E71986">
        <w:rPr>
          <w:bCs/>
          <w:sz w:val="24"/>
          <w:szCs w:val="24"/>
        </w:rPr>
        <w:br/>
        <w:t>i zaakceptować aktualnie wyświetloną kwotę oferty</w:t>
      </w:r>
    </w:p>
    <w:p w14:paraId="11A99384" w14:textId="77777777" w:rsidR="00E71986" w:rsidRPr="00E71986" w:rsidRDefault="00E71986" w:rsidP="00E71986">
      <w:pPr>
        <w:ind w:left="567" w:hanging="65"/>
        <w:jc w:val="both"/>
        <w:rPr>
          <w:bCs/>
          <w:sz w:val="24"/>
          <w:szCs w:val="24"/>
        </w:rPr>
      </w:pPr>
      <w:r w:rsidRPr="00E71986">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318CDACA" w14:textId="77777777" w:rsidR="00E71986" w:rsidRPr="00E71986" w:rsidRDefault="00E71986">
      <w:pPr>
        <w:pStyle w:val="Akapitzlist"/>
        <w:numPr>
          <w:ilvl w:val="1"/>
          <w:numId w:val="19"/>
        </w:numPr>
        <w:tabs>
          <w:tab w:val="clear" w:pos="502"/>
        </w:tabs>
        <w:ind w:left="426" w:hanging="357"/>
        <w:jc w:val="both"/>
        <w:rPr>
          <w:bCs/>
        </w:rPr>
      </w:pPr>
      <w:bookmarkStart w:id="67" w:name="_Hlk68869954"/>
      <w:bookmarkStart w:id="68" w:name="_Hlk96508933"/>
      <w:r w:rsidRPr="00E71986">
        <w:rPr>
          <w:bCs/>
        </w:rPr>
        <w:t>Jeżeli aukcja będzie przeprowadzona na zasadach aukcji japońskiej to:</w:t>
      </w:r>
    </w:p>
    <w:p w14:paraId="03B234D4" w14:textId="77777777" w:rsidR="00E71986" w:rsidRPr="00E71986" w:rsidRDefault="00E71986">
      <w:pPr>
        <w:pStyle w:val="Akapitzlist"/>
        <w:numPr>
          <w:ilvl w:val="0"/>
          <w:numId w:val="75"/>
        </w:numPr>
        <w:jc w:val="both"/>
        <w:rPr>
          <w:bCs/>
        </w:rPr>
      </w:pPr>
      <w:r w:rsidRPr="00E71986">
        <w:rPr>
          <w:bCs/>
        </w:rPr>
        <w:t>Składanie ofert w aukcji japońskiej będzie polegać na zaakceptowaniu przez platformę wartości. Wartość obniżana będzie kolejno w ustalonych odstępach czasu wskazanego przez Zamawiającego.</w:t>
      </w:r>
    </w:p>
    <w:p w14:paraId="66A15A64" w14:textId="77777777" w:rsidR="00E71986" w:rsidRPr="00E71986" w:rsidRDefault="00E71986">
      <w:pPr>
        <w:pStyle w:val="Akapitzlist"/>
        <w:numPr>
          <w:ilvl w:val="0"/>
          <w:numId w:val="75"/>
        </w:numPr>
        <w:jc w:val="both"/>
        <w:rPr>
          <w:bCs/>
        </w:rPr>
      </w:pPr>
      <w:r w:rsidRPr="00E71986">
        <w:rPr>
          <w:bCs/>
        </w:rPr>
        <w:t>Wykonawca uczestniczący w aukcji akceptuje kolejne postąpienia, proponowane przez platformę, co jest równoznaczne ze złożeniem postąpienia. Wygrywa ten Wykonawca, który potwierdzi ostatnią wartość proponowaną przez platformę.</w:t>
      </w:r>
    </w:p>
    <w:p w14:paraId="5715A311" w14:textId="77777777" w:rsidR="00E71986" w:rsidRPr="00E71986" w:rsidRDefault="00E71986">
      <w:pPr>
        <w:pStyle w:val="Akapitzlist"/>
        <w:numPr>
          <w:ilvl w:val="0"/>
          <w:numId w:val="75"/>
        </w:numPr>
        <w:jc w:val="both"/>
        <w:rPr>
          <w:bCs/>
        </w:rPr>
      </w:pPr>
      <w:r w:rsidRPr="00E71986">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741D9CDD" w14:textId="77777777" w:rsidR="00E71986" w:rsidRPr="00E71986" w:rsidRDefault="00E71986">
      <w:pPr>
        <w:pStyle w:val="Akapitzlist"/>
        <w:numPr>
          <w:ilvl w:val="0"/>
          <w:numId w:val="75"/>
        </w:numPr>
        <w:jc w:val="both"/>
        <w:rPr>
          <w:bCs/>
        </w:rPr>
      </w:pPr>
      <w:r w:rsidRPr="00E71986">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2F17B463" w14:textId="77777777" w:rsidR="00E71986" w:rsidRPr="00E71986" w:rsidRDefault="00E71986">
      <w:pPr>
        <w:pStyle w:val="Akapitzlist"/>
        <w:numPr>
          <w:ilvl w:val="0"/>
          <w:numId w:val="75"/>
        </w:numPr>
        <w:jc w:val="both"/>
        <w:rPr>
          <w:bCs/>
        </w:rPr>
      </w:pPr>
      <w:r w:rsidRPr="00E71986">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3B6FF53C" w14:textId="77777777" w:rsidR="00E71986" w:rsidRPr="00E71986" w:rsidRDefault="00E71986">
      <w:pPr>
        <w:pStyle w:val="Akapitzlist"/>
        <w:numPr>
          <w:ilvl w:val="0"/>
          <w:numId w:val="75"/>
        </w:numPr>
        <w:jc w:val="both"/>
        <w:rPr>
          <w:bCs/>
        </w:rPr>
      </w:pPr>
      <w:r w:rsidRPr="00E71986">
        <w:rPr>
          <w:bCs/>
        </w:rPr>
        <w:t>Dogrywka zostaje zakończona, gdy żaden z Wykonawców nie złoży kolejnego postąpienia. Wygrywa ten Wykonawca, który złoży najkorzystniejszą ofertę.</w:t>
      </w:r>
    </w:p>
    <w:p w14:paraId="511FCC46" w14:textId="77777777" w:rsidR="00E71986" w:rsidRPr="00E71986" w:rsidRDefault="00E71986">
      <w:pPr>
        <w:pStyle w:val="Akapitzlist"/>
        <w:numPr>
          <w:ilvl w:val="0"/>
          <w:numId w:val="75"/>
        </w:numPr>
        <w:jc w:val="both"/>
        <w:rPr>
          <w:bCs/>
        </w:rPr>
      </w:pPr>
      <w:r w:rsidRPr="00E71986">
        <w:rPr>
          <w:bCs/>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4BEC6C3A" w14:textId="77777777" w:rsidR="00E71986" w:rsidRPr="00E71986" w:rsidRDefault="00E71986">
      <w:pPr>
        <w:pStyle w:val="Akapitzlist"/>
        <w:numPr>
          <w:ilvl w:val="0"/>
          <w:numId w:val="75"/>
        </w:numPr>
        <w:jc w:val="both"/>
        <w:rPr>
          <w:bCs/>
        </w:rPr>
      </w:pPr>
      <w:r w:rsidRPr="00E71986">
        <w:rPr>
          <w:bCs/>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4800BBE5" w14:textId="77777777" w:rsidR="00E71986" w:rsidRPr="00E71986" w:rsidRDefault="00E71986">
      <w:pPr>
        <w:pStyle w:val="Akapitzlist"/>
        <w:numPr>
          <w:ilvl w:val="1"/>
          <w:numId w:val="19"/>
        </w:numPr>
        <w:tabs>
          <w:tab w:val="clear" w:pos="502"/>
        </w:tabs>
        <w:ind w:left="426"/>
        <w:jc w:val="both"/>
        <w:rPr>
          <w:bCs/>
        </w:rPr>
      </w:pPr>
      <w:r w:rsidRPr="00E71986">
        <w:rPr>
          <w:bCs/>
        </w:rPr>
        <w:t xml:space="preserve">Zamawiający zastrzega sobie prawo do powtórzenia aukcji, zgodnie z zapisami </w:t>
      </w:r>
      <w:r w:rsidRPr="00E71986">
        <w:rPr>
          <w:bCs/>
        </w:rPr>
        <w:br/>
      </w:r>
      <w:r w:rsidRPr="00E71986">
        <w:rPr>
          <w:bCs/>
          <w:color w:val="000000"/>
        </w:rPr>
        <w:t>§ 37 ust. 8 Regulaminu. O terminie rozpoczęcia nowej aukcji Zamawiający powiadomi w sposób określony w SWZ.</w:t>
      </w:r>
    </w:p>
    <w:p w14:paraId="5F351D53" w14:textId="77777777" w:rsidR="00E71986" w:rsidRPr="00E71986" w:rsidRDefault="00E71986">
      <w:pPr>
        <w:pStyle w:val="Akapitzlist"/>
        <w:numPr>
          <w:ilvl w:val="1"/>
          <w:numId w:val="19"/>
        </w:numPr>
        <w:tabs>
          <w:tab w:val="clear" w:pos="502"/>
        </w:tabs>
        <w:ind w:left="426"/>
        <w:jc w:val="both"/>
        <w:rPr>
          <w:bCs/>
        </w:rPr>
      </w:pPr>
      <w:r w:rsidRPr="00E71986">
        <w:rPr>
          <w:bCs/>
        </w:rPr>
        <w:t>Informacja o zastosowaniu aukcji japońskiej / aukcji angielskiej / aukcji holenderskiej zostanie umieszczona w zaproszeniu do aukcji.</w:t>
      </w:r>
    </w:p>
    <w:p w14:paraId="13B2F0E4" w14:textId="77777777" w:rsidR="00E71986" w:rsidRPr="00E71986" w:rsidRDefault="00E71986">
      <w:pPr>
        <w:pStyle w:val="Akapitzlist"/>
        <w:numPr>
          <w:ilvl w:val="0"/>
          <w:numId w:val="76"/>
        </w:numPr>
        <w:jc w:val="both"/>
        <w:rPr>
          <w:bCs/>
        </w:rPr>
      </w:pPr>
      <w:r w:rsidRPr="00E71986">
        <w:rPr>
          <w:bCs/>
        </w:rPr>
        <w:t>W sprawach dotyczących przebiegu aukcji a w szczególności obsługi funkcjonalnej portalu należy kontaktować się zgodnie z informacjami podanymi na stronie internetowej, na której przeprowadzana jest aukcja.</w:t>
      </w:r>
    </w:p>
    <w:p w14:paraId="52D01858" w14:textId="77777777" w:rsidR="00E71986" w:rsidRPr="00E71986" w:rsidRDefault="00E71986">
      <w:pPr>
        <w:pStyle w:val="Akapitzlist"/>
        <w:numPr>
          <w:ilvl w:val="1"/>
          <w:numId w:val="19"/>
        </w:numPr>
        <w:tabs>
          <w:tab w:val="clear" w:pos="502"/>
        </w:tabs>
        <w:ind w:left="426"/>
        <w:jc w:val="both"/>
        <w:rPr>
          <w:bCs/>
        </w:rPr>
      </w:pPr>
      <w:r w:rsidRPr="00E71986">
        <w:rPr>
          <w:bCs/>
        </w:rPr>
        <w:t xml:space="preserve">Film instruktażowy dotyczący zasady działania aukcji holenderskiej jest zamieszczony na Platformie EFO w zakładce POMOC oraz w Portalu Aukcji Niepublicznych </w:t>
      </w:r>
      <w:r w:rsidRPr="00E71986">
        <w:rPr>
          <w:bCs/>
        </w:rPr>
        <w:br/>
        <w:t>w zakładce POMOC.</w:t>
      </w:r>
    </w:p>
    <w:bookmarkEnd w:id="63"/>
    <w:bookmarkEnd w:id="67"/>
    <w:bookmarkEnd w:id="68"/>
    <w:p w14:paraId="2C292985" w14:textId="3475DF97" w:rsidR="00367BB3" w:rsidRPr="00A82D77" w:rsidRDefault="00367BB3">
      <w:pPr>
        <w:pStyle w:val="Akapitzlist"/>
        <w:numPr>
          <w:ilvl w:val="1"/>
          <w:numId w:val="19"/>
        </w:numPr>
        <w:tabs>
          <w:tab w:val="clear" w:pos="502"/>
          <w:tab w:val="num" w:pos="426"/>
        </w:tabs>
        <w:ind w:left="426" w:hanging="499"/>
        <w:contextualSpacing w:val="0"/>
        <w:jc w:val="both"/>
        <w:rPr>
          <w:b/>
        </w:rPr>
      </w:pPr>
      <w:r w:rsidRPr="00A82D77">
        <w:rPr>
          <w:b/>
        </w:rPr>
        <w:t>Sposób wyliczenia cen jednostkowych i wartości zamówienia.</w:t>
      </w:r>
    </w:p>
    <w:p w14:paraId="60C6EE94" w14:textId="62CA255B" w:rsidR="00372A85" w:rsidRPr="00A82D77" w:rsidRDefault="00367BB3" w:rsidP="00681CDC">
      <w:pPr>
        <w:pStyle w:val="bullet"/>
        <w:spacing w:before="0" w:after="0"/>
        <w:ind w:left="426"/>
        <w:jc w:val="both"/>
      </w:pPr>
      <w:r w:rsidRPr="00A82D77">
        <w:t xml:space="preserve">W przypadku gdy wybór najkorzystniejszej oferty zostanie dokonany w wyniku przeprowadzenia aukcji elektronicznej, po zakończeniu aukcji, </w:t>
      </w:r>
      <w:r w:rsidR="006B0420" w:rsidRPr="00A82D77">
        <w:t>Zamawiający</w:t>
      </w:r>
      <w:r w:rsidRPr="00A82D77">
        <w:t xml:space="preserve"> dokona wyliczenia</w:t>
      </w:r>
      <w:r w:rsidR="000F6F0B" w:rsidRPr="00A82D77">
        <w:t xml:space="preserve"> </w:t>
      </w:r>
      <w:r w:rsidR="00907954" w:rsidRPr="00A82D77">
        <w:t>cen jednostkowych</w:t>
      </w:r>
      <w:r w:rsidRPr="00A82D77">
        <w:t xml:space="preserve"> netto przyjętych do rozliczania umowy oraz wartości zamówienia w</w:t>
      </w:r>
      <w:r w:rsidR="00A23A96" w:rsidRPr="00A82D77">
        <w:t> </w:t>
      </w:r>
      <w:r w:rsidRPr="00A82D77">
        <w:t>następujący sposób:</w:t>
      </w:r>
    </w:p>
    <w:p w14:paraId="5D6A18F9" w14:textId="662039F9" w:rsidR="00625A06" w:rsidRPr="00A82D77" w:rsidRDefault="00625A06">
      <w:pPr>
        <w:numPr>
          <w:ilvl w:val="1"/>
          <w:numId w:val="57"/>
        </w:numPr>
        <w:spacing w:after="120"/>
        <w:ind w:left="714" w:hanging="357"/>
        <w:jc w:val="both"/>
        <w:rPr>
          <w:sz w:val="24"/>
          <w:szCs w:val="24"/>
        </w:rPr>
      </w:pPr>
      <w:r w:rsidRPr="00A82D77">
        <w:rPr>
          <w:sz w:val="24"/>
          <w:szCs w:val="24"/>
        </w:rPr>
        <w:t xml:space="preserve">W </w:t>
      </w:r>
      <w:r w:rsidR="00BB544E" w:rsidRPr="00A82D77">
        <w:rPr>
          <w:sz w:val="24"/>
          <w:szCs w:val="24"/>
        </w:rPr>
        <w:t>pierwszym</w:t>
      </w:r>
      <w:r w:rsidRPr="00A82D77">
        <w:rPr>
          <w:sz w:val="24"/>
          <w:szCs w:val="24"/>
        </w:rPr>
        <w:t xml:space="preserve"> kroku wyliczony zostanie procentowy wskaźnik upustu cenowego od wartości oferty pierwotnej</w:t>
      </w:r>
      <w:r w:rsidR="00BB544E" w:rsidRPr="00A82D77">
        <w:rPr>
          <w:sz w:val="24"/>
          <w:szCs w:val="24"/>
        </w:rPr>
        <w:t xml:space="preserve"> (złożonej w wyniku ogłoszenia)</w:t>
      </w:r>
      <w:r w:rsidRPr="00A82D77">
        <w:rPr>
          <w:sz w:val="24"/>
          <w:szCs w:val="24"/>
        </w:rPr>
        <w:t>, uzyskany w wyniku aukcji, który zostanie zaokrąglony w górę do dwóch miejsc po przecinku procenta. Obliczenia zostaną wykonane wg wzoru:</w:t>
      </w:r>
    </w:p>
    <w:p w14:paraId="646B4EB0" w14:textId="754A6D5C" w:rsidR="003B24CA" w:rsidRPr="00A82D77" w:rsidRDefault="003B24CA" w:rsidP="003B24CA">
      <w:pPr>
        <w:pStyle w:val="bullet"/>
        <w:spacing w:before="0" w:after="0"/>
        <w:jc w:val="center"/>
        <w:rPr>
          <w:b/>
          <w:vertAlign w:val="subscript"/>
        </w:rPr>
      </w:pPr>
      <w:r w:rsidRPr="00A82D77">
        <w:rPr>
          <w:b/>
        </w:rPr>
        <w:t xml:space="preserve">W </w:t>
      </w:r>
      <w:r w:rsidRPr="00A82D77">
        <w:rPr>
          <w:b/>
          <w:vertAlign w:val="subscript"/>
        </w:rPr>
        <w:t>oferty</w:t>
      </w:r>
      <w:r w:rsidRPr="00A82D77">
        <w:rPr>
          <w:b/>
        </w:rPr>
        <w:t xml:space="preserve"> – W </w:t>
      </w:r>
      <w:r w:rsidRPr="00A82D77">
        <w:rPr>
          <w:b/>
          <w:vertAlign w:val="subscript"/>
        </w:rPr>
        <w:t>aukcji</w:t>
      </w:r>
    </w:p>
    <w:p w14:paraId="03B69434" w14:textId="77777777" w:rsidR="003B24CA" w:rsidRPr="00A82D77" w:rsidRDefault="003B24CA" w:rsidP="003B24CA">
      <w:pPr>
        <w:pStyle w:val="bullet"/>
        <w:spacing w:before="0" w:after="0"/>
        <w:jc w:val="center"/>
        <w:rPr>
          <w:b/>
        </w:rPr>
      </w:pPr>
      <w:r w:rsidRPr="00A82D77">
        <w:rPr>
          <w:b/>
        </w:rPr>
        <w:t>U = --------------------------------------  x 100 [%]</w:t>
      </w:r>
    </w:p>
    <w:p w14:paraId="7D5D01D6" w14:textId="621E0FD1" w:rsidR="003B24CA" w:rsidRPr="00A82D77" w:rsidRDefault="003B24CA" w:rsidP="003B24CA">
      <w:pPr>
        <w:jc w:val="center"/>
        <w:rPr>
          <w:b/>
          <w:sz w:val="24"/>
          <w:szCs w:val="24"/>
          <w:vertAlign w:val="subscript"/>
        </w:rPr>
      </w:pPr>
      <w:r w:rsidRPr="00A82D77">
        <w:rPr>
          <w:b/>
          <w:sz w:val="24"/>
          <w:szCs w:val="24"/>
        </w:rPr>
        <w:t xml:space="preserve">W </w:t>
      </w:r>
      <w:r w:rsidRPr="00A82D77">
        <w:rPr>
          <w:b/>
          <w:sz w:val="24"/>
          <w:szCs w:val="24"/>
          <w:vertAlign w:val="subscript"/>
        </w:rPr>
        <w:t>oferty</w:t>
      </w:r>
    </w:p>
    <w:p w14:paraId="3651ABA7" w14:textId="77777777" w:rsidR="003B24CA" w:rsidRPr="00A82D77" w:rsidRDefault="003B24CA" w:rsidP="003B24CA">
      <w:pPr>
        <w:jc w:val="center"/>
        <w:rPr>
          <w:b/>
          <w:sz w:val="24"/>
          <w:szCs w:val="24"/>
          <w:vertAlign w:val="subscript"/>
        </w:rPr>
      </w:pPr>
    </w:p>
    <w:p w14:paraId="03A922BE" w14:textId="78C51482" w:rsidR="00625A06" w:rsidRPr="00A82D77" w:rsidRDefault="00625A06">
      <w:pPr>
        <w:numPr>
          <w:ilvl w:val="1"/>
          <w:numId w:val="57"/>
        </w:numPr>
        <w:tabs>
          <w:tab w:val="left" w:pos="284"/>
        </w:tabs>
        <w:spacing w:after="120"/>
        <w:jc w:val="both"/>
        <w:rPr>
          <w:sz w:val="24"/>
          <w:szCs w:val="24"/>
        </w:rPr>
      </w:pPr>
      <w:r w:rsidRPr="00A82D77">
        <w:rPr>
          <w:sz w:val="24"/>
          <w:szCs w:val="24"/>
        </w:rPr>
        <w:t>Następnie wyliczone zostaną indywidualnie poszczególne ceny jednostkowe netto (</w:t>
      </w:r>
      <w:proofErr w:type="spellStart"/>
      <w:r w:rsidR="003B3891" w:rsidRPr="00A82D77">
        <w:rPr>
          <w:sz w:val="24"/>
          <w:szCs w:val="24"/>
        </w:rPr>
        <w:t>C</w:t>
      </w:r>
      <w:r w:rsidR="003B3891" w:rsidRPr="00A82D77">
        <w:rPr>
          <w:sz w:val="24"/>
          <w:szCs w:val="24"/>
          <w:vertAlign w:val="subscript"/>
        </w:rPr>
        <w:t>aukcji</w:t>
      </w:r>
      <w:proofErr w:type="spellEnd"/>
      <w:r w:rsidRPr="00A82D77">
        <w:rPr>
          <w:sz w:val="24"/>
          <w:szCs w:val="24"/>
        </w:rPr>
        <w:t xml:space="preserve">) poprzez obniżenie cen jednostkowych z oferty pierwotnej o wartość </w:t>
      </w:r>
      <w:r w:rsidR="003B3891" w:rsidRPr="00A82D77">
        <w:rPr>
          <w:sz w:val="24"/>
          <w:szCs w:val="24"/>
        </w:rPr>
        <w:t xml:space="preserve">wskaźnika </w:t>
      </w:r>
      <w:r w:rsidRPr="00A82D77">
        <w:rPr>
          <w:sz w:val="24"/>
          <w:szCs w:val="24"/>
        </w:rPr>
        <w:t xml:space="preserve">upustu </w:t>
      </w:r>
      <w:r w:rsidR="003B3891" w:rsidRPr="00A82D77">
        <w:rPr>
          <w:sz w:val="24"/>
          <w:szCs w:val="24"/>
        </w:rPr>
        <w:t xml:space="preserve">(U) </w:t>
      </w:r>
      <w:r w:rsidRPr="00A82D77">
        <w:rPr>
          <w:sz w:val="24"/>
          <w:szCs w:val="24"/>
        </w:rPr>
        <w:t xml:space="preserve">wyliczoną w sposób opisany w pkt </w:t>
      </w:r>
      <w:r w:rsidR="003B3891" w:rsidRPr="00A82D77">
        <w:rPr>
          <w:sz w:val="24"/>
          <w:szCs w:val="24"/>
        </w:rPr>
        <w:t>1</w:t>
      </w:r>
      <w:r w:rsidRPr="00A82D77">
        <w:rPr>
          <w:sz w:val="24"/>
          <w:szCs w:val="24"/>
        </w:rPr>
        <w:t>, przy czym ceny te zostaną zaokrąglone w dół do dwóch miejsc po przecinku. Obliczenia zostaną wykonane wg wzoru:</w:t>
      </w:r>
    </w:p>
    <w:p w14:paraId="09F605E1" w14:textId="77777777" w:rsidR="003B3891" w:rsidRPr="00A82D77" w:rsidRDefault="003B3891" w:rsidP="00625A06">
      <w:pPr>
        <w:jc w:val="center"/>
        <w:rPr>
          <w:b/>
          <w:bCs/>
          <w:sz w:val="24"/>
          <w:szCs w:val="24"/>
        </w:rPr>
      </w:pPr>
    </w:p>
    <w:p w14:paraId="3D794E7E" w14:textId="77777777" w:rsidR="003B3891" w:rsidRPr="00A82D77" w:rsidRDefault="003B3891" w:rsidP="003B3891">
      <w:pPr>
        <w:ind w:left="1080"/>
        <w:jc w:val="center"/>
        <w:rPr>
          <w:b/>
          <w:sz w:val="24"/>
          <w:szCs w:val="24"/>
        </w:rPr>
      </w:pPr>
      <w:r w:rsidRPr="00A82D77">
        <w:rPr>
          <w:b/>
          <w:sz w:val="24"/>
          <w:szCs w:val="24"/>
        </w:rPr>
        <w:t xml:space="preserve">C </w:t>
      </w:r>
      <w:r w:rsidRPr="00A82D77">
        <w:rPr>
          <w:b/>
          <w:sz w:val="24"/>
          <w:szCs w:val="24"/>
          <w:vertAlign w:val="subscript"/>
        </w:rPr>
        <w:t>aukcji</w:t>
      </w:r>
      <w:r w:rsidRPr="00A82D77">
        <w:rPr>
          <w:b/>
          <w:sz w:val="24"/>
          <w:szCs w:val="24"/>
        </w:rPr>
        <w:t xml:space="preserve"> = C </w:t>
      </w:r>
      <w:r w:rsidRPr="00A82D77">
        <w:rPr>
          <w:b/>
          <w:sz w:val="24"/>
          <w:szCs w:val="24"/>
          <w:vertAlign w:val="subscript"/>
        </w:rPr>
        <w:t>oferty</w:t>
      </w:r>
      <w:r w:rsidRPr="00A82D77">
        <w:rPr>
          <w:b/>
          <w:sz w:val="24"/>
          <w:szCs w:val="24"/>
        </w:rPr>
        <w:t xml:space="preserve"> – (C </w:t>
      </w:r>
      <w:r w:rsidRPr="00A82D77">
        <w:rPr>
          <w:b/>
          <w:sz w:val="24"/>
          <w:szCs w:val="24"/>
          <w:vertAlign w:val="subscript"/>
        </w:rPr>
        <w:t>oferty</w:t>
      </w:r>
      <w:r w:rsidRPr="00A82D77">
        <w:rPr>
          <w:b/>
          <w:sz w:val="24"/>
          <w:szCs w:val="24"/>
        </w:rPr>
        <w:t xml:space="preserve"> x U)</w:t>
      </w:r>
    </w:p>
    <w:p w14:paraId="71C512E2" w14:textId="77777777" w:rsidR="003B3891" w:rsidRPr="00A82D77" w:rsidRDefault="003B3891" w:rsidP="003B3891">
      <w:pPr>
        <w:ind w:left="709"/>
        <w:jc w:val="both"/>
        <w:rPr>
          <w:sz w:val="24"/>
          <w:szCs w:val="24"/>
        </w:rPr>
      </w:pPr>
      <w:r w:rsidRPr="00A82D77">
        <w:rPr>
          <w:sz w:val="24"/>
          <w:szCs w:val="24"/>
        </w:rPr>
        <w:t>gdzie:</w:t>
      </w:r>
    </w:p>
    <w:p w14:paraId="30726382" w14:textId="69D87A10" w:rsidR="003B3891" w:rsidRPr="00A82D77" w:rsidRDefault="003B3891" w:rsidP="003B3891">
      <w:pPr>
        <w:tabs>
          <w:tab w:val="left" w:pos="1701"/>
        </w:tabs>
        <w:ind w:left="1701" w:hanging="992"/>
        <w:jc w:val="both"/>
        <w:rPr>
          <w:sz w:val="24"/>
          <w:szCs w:val="24"/>
        </w:rPr>
      </w:pPr>
      <w:r w:rsidRPr="00A82D77">
        <w:rPr>
          <w:sz w:val="24"/>
          <w:szCs w:val="24"/>
        </w:rPr>
        <w:t xml:space="preserve">U – </w:t>
      </w:r>
      <w:r w:rsidRPr="00A82D77">
        <w:rPr>
          <w:sz w:val="24"/>
          <w:szCs w:val="24"/>
        </w:rPr>
        <w:tab/>
        <w:t>wartość wskaźnika upustu cenowego od wartości oferty pierwotnej uzyskanego w</w:t>
      </w:r>
      <w:r w:rsidR="00283523" w:rsidRPr="00A82D77">
        <w:rPr>
          <w:sz w:val="24"/>
          <w:szCs w:val="24"/>
        </w:rPr>
        <w:t> </w:t>
      </w:r>
      <w:r w:rsidRPr="00A82D77">
        <w:rPr>
          <w:sz w:val="24"/>
          <w:szCs w:val="24"/>
        </w:rPr>
        <w:t>wyniku akcji elektronicznej</w:t>
      </w:r>
    </w:p>
    <w:p w14:paraId="2F60525C" w14:textId="411E57ED" w:rsidR="003B3891" w:rsidRPr="00A82D77" w:rsidRDefault="003B3891" w:rsidP="003B3891">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oferty</w:t>
      </w:r>
      <w:r w:rsidRPr="00A82D77">
        <w:rPr>
          <w:sz w:val="24"/>
          <w:szCs w:val="24"/>
        </w:rPr>
        <w:t xml:space="preserve"> – </w:t>
      </w:r>
      <w:r w:rsidRPr="00A82D77">
        <w:rPr>
          <w:sz w:val="24"/>
          <w:szCs w:val="24"/>
        </w:rPr>
        <w:tab/>
        <w:t>wartość oferty pierwotnej</w:t>
      </w:r>
    </w:p>
    <w:p w14:paraId="1D446EFD" w14:textId="382B7B17" w:rsidR="003B3891" w:rsidRPr="00A82D77" w:rsidRDefault="003B3891" w:rsidP="003B3891">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aukcji</w:t>
      </w:r>
      <w:r w:rsidRPr="00A82D77">
        <w:rPr>
          <w:sz w:val="24"/>
          <w:szCs w:val="24"/>
        </w:rPr>
        <w:t xml:space="preserve"> –</w:t>
      </w:r>
      <w:r w:rsidRPr="00A82D77">
        <w:rPr>
          <w:sz w:val="24"/>
          <w:szCs w:val="24"/>
        </w:rPr>
        <w:tab/>
        <w:t>wartość oferty uzyskanej w toku aukcji elektronicznej</w:t>
      </w:r>
    </w:p>
    <w:p w14:paraId="65629209" w14:textId="6025B05B" w:rsidR="003B3891" w:rsidRPr="00A82D77" w:rsidRDefault="003B3891" w:rsidP="003B3891">
      <w:pPr>
        <w:tabs>
          <w:tab w:val="left" w:pos="709"/>
          <w:tab w:val="left" w:pos="1701"/>
        </w:tabs>
        <w:ind w:left="709"/>
        <w:jc w:val="both"/>
        <w:rPr>
          <w:sz w:val="24"/>
          <w:szCs w:val="24"/>
        </w:rPr>
      </w:pPr>
      <w:r w:rsidRPr="00A82D77">
        <w:rPr>
          <w:sz w:val="24"/>
          <w:szCs w:val="24"/>
        </w:rPr>
        <w:t xml:space="preserve">C </w:t>
      </w:r>
      <w:r w:rsidRPr="00A82D77">
        <w:rPr>
          <w:sz w:val="24"/>
          <w:szCs w:val="24"/>
          <w:vertAlign w:val="subscript"/>
        </w:rPr>
        <w:t xml:space="preserve">aukcji </w:t>
      </w:r>
      <w:r w:rsidRPr="00A82D77">
        <w:rPr>
          <w:sz w:val="24"/>
          <w:szCs w:val="24"/>
        </w:rPr>
        <w:t>–</w:t>
      </w:r>
      <w:r w:rsidRPr="00A82D77">
        <w:rPr>
          <w:sz w:val="24"/>
          <w:szCs w:val="24"/>
        </w:rPr>
        <w:tab/>
        <w:t>cena jednostkowa netto przyjęta do umowy</w:t>
      </w:r>
    </w:p>
    <w:p w14:paraId="0CEB6473" w14:textId="74861838" w:rsidR="003B3891" w:rsidRPr="00A82D77" w:rsidRDefault="003B3891" w:rsidP="003B3891">
      <w:pPr>
        <w:tabs>
          <w:tab w:val="left" w:pos="709"/>
          <w:tab w:val="left" w:pos="1701"/>
        </w:tabs>
        <w:ind w:left="709"/>
        <w:jc w:val="both"/>
        <w:rPr>
          <w:b/>
          <w:bCs/>
          <w:sz w:val="24"/>
          <w:szCs w:val="24"/>
        </w:rPr>
      </w:pPr>
      <w:r w:rsidRPr="00A82D77">
        <w:rPr>
          <w:sz w:val="24"/>
          <w:szCs w:val="24"/>
        </w:rPr>
        <w:t xml:space="preserve">C </w:t>
      </w:r>
      <w:r w:rsidRPr="00A82D77">
        <w:rPr>
          <w:sz w:val="24"/>
          <w:szCs w:val="24"/>
          <w:vertAlign w:val="subscript"/>
        </w:rPr>
        <w:t>oferty</w:t>
      </w:r>
      <w:r w:rsidRPr="00A82D77">
        <w:rPr>
          <w:sz w:val="24"/>
          <w:szCs w:val="24"/>
        </w:rPr>
        <w:t xml:space="preserve"> –</w:t>
      </w:r>
      <w:r w:rsidRPr="00A82D77">
        <w:rPr>
          <w:sz w:val="24"/>
          <w:szCs w:val="24"/>
        </w:rPr>
        <w:tab/>
        <w:t>cena jednostkowa netto oferty pierwotnej.</w:t>
      </w:r>
    </w:p>
    <w:p w14:paraId="56D950BC" w14:textId="1DAC0DF6" w:rsidR="00625A06" w:rsidRPr="00A82D77" w:rsidRDefault="00625A06">
      <w:pPr>
        <w:pStyle w:val="Akapitzlist"/>
        <w:numPr>
          <w:ilvl w:val="1"/>
          <w:numId w:val="57"/>
        </w:numPr>
        <w:spacing w:before="120"/>
        <w:ind w:left="714" w:hanging="357"/>
        <w:contextualSpacing w:val="0"/>
        <w:jc w:val="both"/>
      </w:pPr>
      <w:r w:rsidRPr="00A82D77">
        <w:t xml:space="preserve">Wartość umowy netto zostanie wyliczona jako suma iloczynów cen jednostkowych netto wyliczonych w sposób określony w pkt </w:t>
      </w:r>
      <w:r w:rsidR="003B24CA" w:rsidRPr="00A82D77">
        <w:t>2</w:t>
      </w:r>
      <w:r w:rsidRPr="00A82D77">
        <w:t>) oraz szacunkowych ilości poszczególnych pozycji  zamówienia określonych w Formularzu Ofertowym.</w:t>
      </w:r>
    </w:p>
    <w:p w14:paraId="308EC8A2" w14:textId="7EB32029" w:rsidR="00112973" w:rsidRPr="00A82D77"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9" w:name="_Toc106095854"/>
      <w:bookmarkStart w:id="70" w:name="_Toc106096398"/>
      <w:bookmarkStart w:id="71" w:name="_Toc106965781"/>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9"/>
      <w:bookmarkEnd w:id="70"/>
      <w:bookmarkEnd w:id="71"/>
      <w:r w:rsidR="00694060" w:rsidRPr="00A82D77">
        <w:rPr>
          <w:rFonts w:cs="Times New Roman"/>
          <w:sz w:val="24"/>
          <w:szCs w:val="24"/>
        </w:rPr>
        <w:t xml:space="preserve"> </w:t>
      </w:r>
    </w:p>
    <w:p w14:paraId="58393115" w14:textId="6079EDFB" w:rsidR="00694060" w:rsidRPr="00A82D77" w:rsidRDefault="009E0B3B">
      <w:pPr>
        <w:pStyle w:val="Akapitzlist"/>
        <w:numPr>
          <w:ilvl w:val="0"/>
          <w:numId w:val="18"/>
        </w:numPr>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Pr="00A82D77" w:rsidRDefault="006B0420">
      <w:pPr>
        <w:pStyle w:val="Ustp"/>
        <w:numPr>
          <w:ilvl w:val="0"/>
          <w:numId w:val="18"/>
        </w:numPr>
        <w:spacing w:before="0" w:line="240" w:lineRule="auto"/>
        <w:ind w:left="426" w:hanging="426"/>
        <w:rPr>
          <w:color w:val="000000" w:themeColor="text1"/>
        </w:rPr>
      </w:pPr>
      <w:r w:rsidRPr="00A82D77">
        <w:rPr>
          <w:bCs/>
          <w:color w:val="000000" w:themeColor="text1"/>
        </w:rPr>
        <w:lastRenderedPageBreak/>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57595293" w14:textId="5B447399" w:rsidR="009E6FDA" w:rsidRPr="00A82D77"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2" w:name="_Toc106095855"/>
      <w:bookmarkStart w:id="73" w:name="_Toc106096399"/>
      <w:bookmarkStart w:id="74" w:name="_Toc106965782"/>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2"/>
      <w:bookmarkEnd w:id="73"/>
      <w:bookmarkEnd w:id="74"/>
    </w:p>
    <w:p w14:paraId="37EDD736" w14:textId="4525D5AC" w:rsidR="00460DB1" w:rsidRPr="00A82D77" w:rsidRDefault="006B0420" w:rsidP="009214A3">
      <w:pPr>
        <w:pStyle w:val="Akapitzlist"/>
        <w:numPr>
          <w:ilvl w:val="0"/>
          <w:numId w:val="14"/>
        </w:numPr>
        <w:spacing w:before="120"/>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7FE0A64F" w14:textId="550D2FAE" w:rsidR="00F91368" w:rsidRPr="00A82D77"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5" w:name="_Toc106095856"/>
      <w:bookmarkStart w:id="76" w:name="_Toc106096400"/>
      <w:bookmarkStart w:id="77" w:name="_Toc106965783"/>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5"/>
      <w:bookmarkEnd w:id="76"/>
      <w:bookmarkEnd w:id="77"/>
      <w:r w:rsidR="00367BB3" w:rsidRPr="00A82D77">
        <w:rPr>
          <w:rFonts w:cs="Times New Roman"/>
          <w:sz w:val="24"/>
          <w:szCs w:val="24"/>
        </w:rPr>
        <w:t xml:space="preserve"> </w:t>
      </w:r>
    </w:p>
    <w:p w14:paraId="5C23350B" w14:textId="3DA4D2F0" w:rsidR="009E6FDA" w:rsidRPr="00A82D77" w:rsidRDefault="00F91368" w:rsidP="009214A3">
      <w:pPr>
        <w:pStyle w:val="Akapitzlist"/>
        <w:numPr>
          <w:ilvl w:val="0"/>
          <w:numId w:val="15"/>
        </w:numPr>
        <w:spacing w:before="120"/>
        <w:ind w:left="357" w:hanging="357"/>
        <w:contextualSpacing w:val="0"/>
        <w:jc w:val="both"/>
      </w:pPr>
      <w:r w:rsidRPr="00681CDC">
        <w:rPr>
          <w:b/>
          <w:bCs/>
          <w:color w:val="002060"/>
        </w:rPr>
        <w:t xml:space="preserve">Załącznik nr </w:t>
      </w:r>
      <w:r w:rsidR="00965BE0" w:rsidRPr="00681CDC">
        <w:rPr>
          <w:b/>
          <w:bCs/>
          <w:color w:val="002060"/>
        </w:rPr>
        <w:t>4</w:t>
      </w:r>
      <w:r w:rsidRPr="00681CDC">
        <w:rPr>
          <w:b/>
          <w:bCs/>
          <w:color w:val="002060"/>
        </w:rPr>
        <w:t xml:space="preserve"> do SWZ</w:t>
      </w:r>
      <w:r w:rsidRPr="00681CDC">
        <w:rPr>
          <w:color w:val="002060"/>
        </w:rPr>
        <w:t xml:space="preserve"> </w:t>
      </w:r>
      <w:r w:rsidRPr="00A82D77">
        <w:t xml:space="preserve">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Pr="00A82D77" w:rsidRDefault="007838AB" w:rsidP="009214A3">
      <w:pPr>
        <w:pStyle w:val="Akapitzlist"/>
        <w:numPr>
          <w:ilvl w:val="0"/>
          <w:numId w:val="15"/>
        </w:numPr>
        <w:spacing w:before="120"/>
        <w:ind w:left="357" w:hanging="357"/>
        <w:contextualSpacing w:val="0"/>
        <w:jc w:val="both"/>
      </w:pPr>
      <w:bookmarkStart w:id="78"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78"/>
    </w:p>
    <w:p w14:paraId="3A54E064" w14:textId="251E898B" w:rsidR="00694060" w:rsidRPr="00A82D77"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9" w:name="_Toc106095857"/>
      <w:bookmarkStart w:id="80" w:name="_Toc106096401"/>
      <w:bookmarkStart w:id="81" w:name="_Toc106965784"/>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9"/>
      <w:bookmarkEnd w:id="80"/>
      <w:bookmarkEnd w:id="81"/>
    </w:p>
    <w:p w14:paraId="476C3332" w14:textId="77777777" w:rsidR="00174C4D" w:rsidRPr="00A82D77" w:rsidRDefault="00174C4D">
      <w:pPr>
        <w:pStyle w:val="Akapitzlist"/>
        <w:numPr>
          <w:ilvl w:val="6"/>
          <w:numId w:val="61"/>
        </w:numPr>
        <w:spacing w:before="120"/>
        <w:ind w:left="426" w:hanging="426"/>
        <w:jc w:val="both"/>
      </w:pPr>
      <w:r w:rsidRPr="00A82D77">
        <w:t>Wykonawca jest zobowiązany do złożenia niezwłocznie po otrzymaniu zawiadomienia o wyborze jego oferty:</w:t>
      </w:r>
    </w:p>
    <w:p w14:paraId="1CF4E5F9" w14:textId="77777777" w:rsidR="00174C4D" w:rsidRPr="00A82D77" w:rsidRDefault="00174C4D">
      <w:pPr>
        <w:pStyle w:val="Akapitzlist"/>
        <w:numPr>
          <w:ilvl w:val="1"/>
          <w:numId w:val="63"/>
        </w:numPr>
        <w:spacing w:before="120"/>
        <w:ind w:left="851" w:hanging="425"/>
        <w:contextualSpacing w:val="0"/>
        <w:jc w:val="both"/>
      </w:pPr>
      <w:r w:rsidRPr="00A82D77">
        <w:t xml:space="preserve">lecz nie później niż do dnia rozpoczęcia realizacji zamówienia podpisanego zapotrzebowania na (wzajemne) świadczenia Zamawiającego (dalej: Zapotrzebowanie) zgodnie ze wzorem stanowiącym </w:t>
      </w:r>
      <w:r w:rsidRPr="00A82D77">
        <w:rPr>
          <w:b/>
          <w:bCs/>
        </w:rPr>
        <w:t>Załącznik nr 1.1.1 do SWZ</w:t>
      </w:r>
      <w:r w:rsidRPr="00A82D77">
        <w:t xml:space="preserve"> </w:t>
      </w:r>
    </w:p>
    <w:p w14:paraId="7A274F01" w14:textId="77777777" w:rsidR="00174C4D" w:rsidRPr="00A82D77" w:rsidRDefault="00174C4D">
      <w:pPr>
        <w:pStyle w:val="Akapitzlist"/>
        <w:numPr>
          <w:ilvl w:val="1"/>
          <w:numId w:val="63"/>
        </w:numPr>
        <w:spacing w:before="120"/>
        <w:ind w:left="851" w:hanging="425"/>
        <w:contextualSpacing w:val="0"/>
        <w:jc w:val="both"/>
      </w:pPr>
      <w:r w:rsidRPr="00A82D77">
        <w:t xml:space="preserve">lecz nie później niż do dnia podpisania umowy oświadczenia o niekorzystaniu ze wzajemnych świadczeń zgodnie ze wzorem stanowiącym </w:t>
      </w:r>
      <w:r w:rsidRPr="00A82D77">
        <w:rPr>
          <w:b/>
          <w:bCs/>
        </w:rPr>
        <w:t>Załącznik nr 1.1.2 do SWZ.</w:t>
      </w:r>
      <w:r w:rsidRPr="00A82D77">
        <w:t xml:space="preserve"> </w:t>
      </w:r>
    </w:p>
    <w:p w14:paraId="510ED97D" w14:textId="77777777" w:rsidR="00174C4D" w:rsidRPr="00A82D77" w:rsidRDefault="00174C4D">
      <w:pPr>
        <w:pStyle w:val="Akapitzlist"/>
        <w:numPr>
          <w:ilvl w:val="0"/>
          <w:numId w:val="62"/>
        </w:numPr>
        <w:spacing w:before="120"/>
        <w:contextualSpacing w:val="0"/>
        <w:jc w:val="both"/>
      </w:pPr>
      <w:r w:rsidRPr="00A82D77">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1BA81A1" w14:textId="77777777" w:rsidR="00174C4D" w:rsidRPr="00A82D77" w:rsidRDefault="00174C4D">
      <w:pPr>
        <w:pStyle w:val="Akapitzlist"/>
        <w:numPr>
          <w:ilvl w:val="0"/>
          <w:numId w:val="62"/>
        </w:numPr>
        <w:spacing w:before="120"/>
        <w:contextualSpacing w:val="0"/>
        <w:jc w:val="both"/>
      </w:pPr>
      <w:bookmarkStart w:id="82" w:name="_Hlk82764211"/>
      <w:r w:rsidRPr="00A82D77">
        <w:t xml:space="preserve">Zakres odpłatnych usług świadczonych przez Zamawiającego na rzecz Wykonawcy stanowi </w:t>
      </w:r>
      <w:r w:rsidRPr="00A82D77">
        <w:rPr>
          <w:b/>
          <w:bCs/>
        </w:rPr>
        <w:t>Załącznik nr 1.1.3 do SWZ</w:t>
      </w:r>
      <w:r w:rsidRPr="00A82D77">
        <w:t>.</w:t>
      </w:r>
    </w:p>
    <w:p w14:paraId="2B0BC293" w14:textId="77777777" w:rsidR="00174C4D" w:rsidRPr="00A82D77" w:rsidRDefault="00174C4D">
      <w:pPr>
        <w:pStyle w:val="Akapitzlist"/>
        <w:numPr>
          <w:ilvl w:val="0"/>
          <w:numId w:val="62"/>
        </w:numPr>
        <w:spacing w:before="120"/>
        <w:contextualSpacing w:val="0"/>
        <w:jc w:val="both"/>
      </w:pPr>
      <w:r w:rsidRPr="00A82D77">
        <w:t xml:space="preserve">Cennik  odpłatnych usług świadczonych przez Zamawiającego na rzecz Wykonawcy stanowi </w:t>
      </w:r>
      <w:r w:rsidRPr="00A82D77">
        <w:rPr>
          <w:b/>
          <w:bCs/>
        </w:rPr>
        <w:t>Załącznik nr 1.1.4 do SWZ</w:t>
      </w:r>
      <w:r w:rsidRPr="00A82D77">
        <w:t xml:space="preserve"> .</w:t>
      </w:r>
    </w:p>
    <w:p w14:paraId="6F1AB52A" w14:textId="77777777" w:rsidR="00316BE1" w:rsidRDefault="00174C4D">
      <w:pPr>
        <w:pStyle w:val="Akapitzlist"/>
        <w:numPr>
          <w:ilvl w:val="0"/>
          <w:numId w:val="62"/>
        </w:numPr>
        <w:spacing w:before="120"/>
        <w:contextualSpacing w:val="0"/>
        <w:jc w:val="both"/>
      </w:pPr>
      <w:r w:rsidRPr="00A82D77">
        <w:t xml:space="preserve">Wzór umowy przychodowej stanowi </w:t>
      </w:r>
      <w:r w:rsidRPr="00316BE1">
        <w:rPr>
          <w:b/>
          <w:bCs/>
        </w:rPr>
        <w:t>Załącznik nr 1.1.5 do SWZ.</w:t>
      </w:r>
      <w:r w:rsidRPr="00A82D77">
        <w:t xml:space="preserve"> </w:t>
      </w:r>
      <w:bookmarkEnd w:id="82"/>
    </w:p>
    <w:p w14:paraId="10772FA9" w14:textId="65725B05" w:rsidR="00174C4D" w:rsidRDefault="00174C4D">
      <w:pPr>
        <w:pStyle w:val="Akapitzlist"/>
        <w:numPr>
          <w:ilvl w:val="0"/>
          <w:numId w:val="62"/>
        </w:numPr>
        <w:spacing w:before="120"/>
        <w:contextualSpacing w:val="0"/>
        <w:jc w:val="both"/>
      </w:pPr>
      <w:r w:rsidRPr="00316BE1">
        <w:t xml:space="preserve">Wskazane powyżej załączniki są dostępne pod adresem </w:t>
      </w:r>
      <w:hyperlink r:id="rId13" w:history="1">
        <w:r w:rsidRPr="00316BE1">
          <w:rPr>
            <w:rStyle w:val="Hipercze"/>
          </w:rPr>
          <w:t>https://www.pgg.pl/strefa-korporacyjna/dostawcy/profil-nabywcy/cennik-uslug-pgg</w:t>
        </w:r>
      </w:hyperlink>
      <w:r w:rsidRPr="00316BE1">
        <w:t xml:space="preserve"> .</w:t>
      </w:r>
    </w:p>
    <w:p w14:paraId="7929603C" w14:textId="4F6CBB38" w:rsidR="00316BE1" w:rsidRPr="00316BE1" w:rsidRDefault="00316BE1">
      <w:pPr>
        <w:pStyle w:val="Akapitzlist"/>
        <w:numPr>
          <w:ilvl w:val="0"/>
          <w:numId w:val="62"/>
        </w:numPr>
        <w:spacing w:before="120"/>
        <w:contextualSpacing w:val="0"/>
        <w:jc w:val="both"/>
      </w:pPr>
      <w:r w:rsidRPr="00316BE1">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w:t>
      </w:r>
      <w:r w:rsidRPr="00316BE1">
        <w:lastRenderedPageBreak/>
        <w:t>termin ważności polisy lub termin opłacenia składki do przekazania odpowiednio potwierdzonej za zgodność z oryginałem kopii polisy ubezpieczenia obejmującej kolejny okres lub dowodu płacenia składki.</w:t>
      </w:r>
    </w:p>
    <w:p w14:paraId="7EF96F6E" w14:textId="70A861CD" w:rsidR="00316BE1" w:rsidRPr="00316BE1" w:rsidRDefault="00316BE1">
      <w:pPr>
        <w:pStyle w:val="Akapitzlist"/>
        <w:numPr>
          <w:ilvl w:val="0"/>
          <w:numId w:val="62"/>
        </w:numPr>
        <w:spacing w:before="120"/>
        <w:contextualSpacing w:val="0"/>
        <w:jc w:val="both"/>
      </w:pPr>
      <w:r w:rsidRPr="00316BE1">
        <w:t xml:space="preserve">Wniesienia zabezpieczenia należytego wykonania umowy. </w:t>
      </w:r>
      <w:r w:rsidRPr="00316BE1">
        <w:rPr>
          <w:i/>
          <w:iCs/>
        </w:rPr>
        <w:t>– nie dotyczy</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3" w:name="_Toc106095858"/>
      <w:bookmarkStart w:id="84" w:name="_Toc106096402"/>
      <w:bookmarkStart w:id="85" w:name="_Toc106965785"/>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3"/>
      <w:bookmarkEnd w:id="84"/>
      <w:bookmarkEnd w:id="85"/>
    </w:p>
    <w:p w14:paraId="75F96F02" w14:textId="7C65F3B5" w:rsidR="00F45A8C" w:rsidRPr="00A82D77" w:rsidRDefault="00F13DFD" w:rsidP="00193418">
      <w:pPr>
        <w:spacing w:before="120"/>
        <w:jc w:val="both"/>
        <w:rPr>
          <w:bCs/>
          <w:color w:val="0070C0"/>
        </w:rPr>
      </w:pPr>
      <w:r w:rsidRPr="00A82D77">
        <w:rPr>
          <w:sz w:val="24"/>
          <w:szCs w:val="24"/>
        </w:rPr>
        <w:t xml:space="preserve">W toku postępowania o udzielenie zamówienia Wykonawcom </w:t>
      </w:r>
      <w:r w:rsidR="006A01E6" w:rsidRPr="00316BE1">
        <w:rPr>
          <w:color w:val="000000" w:themeColor="text1"/>
          <w:sz w:val="24"/>
          <w:szCs w:val="24"/>
        </w:rPr>
        <w:t xml:space="preserve">nie przysługują </w:t>
      </w:r>
      <w:r w:rsidRPr="00A82D77">
        <w:rPr>
          <w:sz w:val="24"/>
          <w:szCs w:val="24"/>
        </w:rPr>
        <w:t xml:space="preserve">środki 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6" w:name="_Toc106095859"/>
      <w:bookmarkStart w:id="87" w:name="_Toc106096403"/>
      <w:bookmarkStart w:id="88" w:name="_Toc106965786"/>
      <w:r w:rsidRPr="00A82D77">
        <w:rPr>
          <w:rFonts w:cs="Times New Roman"/>
          <w:sz w:val="24"/>
          <w:szCs w:val="24"/>
        </w:rPr>
        <w:lastRenderedPageBreak/>
        <w:t>Wykaz załączników</w:t>
      </w:r>
      <w:bookmarkEnd w:id="86"/>
      <w:bookmarkEnd w:id="87"/>
      <w:bookmarkEnd w:id="88"/>
    </w:p>
    <w:p w14:paraId="700B8B92" w14:textId="5B100C29" w:rsidR="00F01CBF" w:rsidRPr="00A82D77" w:rsidRDefault="00F01CBF" w:rsidP="006F3C94">
      <w:pPr>
        <w:tabs>
          <w:tab w:val="left" w:pos="1843"/>
        </w:tabs>
        <w:rPr>
          <w:b/>
          <w:bCs/>
          <w:sz w:val="22"/>
          <w:szCs w:val="22"/>
        </w:rPr>
      </w:pPr>
      <w:bookmarkStart w:id="89"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5DCF943" w14:textId="77777777" w:rsidR="00A22490" w:rsidRPr="00A82D77" w:rsidRDefault="00A22490" w:rsidP="00A22490">
      <w:pPr>
        <w:tabs>
          <w:tab w:val="left" w:pos="1843"/>
        </w:tabs>
        <w:rPr>
          <w:b/>
          <w:bCs/>
          <w:spacing w:val="-4"/>
          <w:sz w:val="22"/>
          <w:szCs w:val="22"/>
        </w:rPr>
      </w:pPr>
      <w:r w:rsidRPr="00A82D77">
        <w:rPr>
          <w:b/>
          <w:bCs/>
          <w:sz w:val="22"/>
          <w:szCs w:val="22"/>
        </w:rPr>
        <w:t>Załącznik nr 1.1 –</w:t>
      </w:r>
      <w:r w:rsidRPr="00A82D77">
        <w:rPr>
          <w:b/>
          <w:bCs/>
          <w:sz w:val="22"/>
          <w:szCs w:val="22"/>
        </w:rPr>
        <w:tab/>
      </w:r>
      <w:r w:rsidRPr="00A82D77">
        <w:rPr>
          <w:b/>
          <w:bCs/>
          <w:spacing w:val="-4"/>
          <w:sz w:val="22"/>
          <w:szCs w:val="22"/>
        </w:rPr>
        <w:t>Świadczenia Zamawiającego na rzecz Wykonawcy w związku z realizacją zamówienia</w:t>
      </w:r>
    </w:p>
    <w:p w14:paraId="0953331E" w14:textId="77777777" w:rsidR="00A22490" w:rsidRPr="00A82D77" w:rsidRDefault="00A22490" w:rsidP="00A22490">
      <w:pPr>
        <w:tabs>
          <w:tab w:val="left" w:pos="1843"/>
        </w:tabs>
        <w:rPr>
          <w:b/>
          <w:bCs/>
          <w:spacing w:val="-4"/>
          <w:sz w:val="22"/>
          <w:szCs w:val="22"/>
        </w:rPr>
      </w:pPr>
    </w:p>
    <w:p w14:paraId="57DCCD14" w14:textId="77777777" w:rsidR="00A22490" w:rsidRPr="00A82D77" w:rsidRDefault="00A22490" w:rsidP="00A22490">
      <w:pPr>
        <w:tabs>
          <w:tab w:val="left" w:pos="1843"/>
        </w:tabs>
        <w:rPr>
          <w:bCs/>
          <w:i/>
          <w:iCs/>
          <w:sz w:val="22"/>
          <w:szCs w:val="22"/>
        </w:rPr>
      </w:pPr>
      <w:r w:rsidRPr="00A82D77">
        <w:rPr>
          <w:b/>
          <w:bCs/>
          <w:i/>
          <w:iCs/>
          <w:sz w:val="22"/>
          <w:szCs w:val="22"/>
        </w:rPr>
        <w:t xml:space="preserve">Załącznik nr 1.1.1 </w:t>
      </w:r>
      <w:r w:rsidRPr="00A82D77">
        <w:rPr>
          <w:b/>
          <w:bCs/>
          <w:sz w:val="22"/>
          <w:szCs w:val="22"/>
        </w:rPr>
        <w:t>–</w:t>
      </w:r>
      <w:r w:rsidRPr="00A82D77">
        <w:rPr>
          <w:b/>
          <w:bCs/>
          <w:i/>
          <w:iCs/>
          <w:sz w:val="22"/>
          <w:szCs w:val="22"/>
        </w:rPr>
        <w:tab/>
      </w:r>
      <w:r w:rsidRPr="00A82D77">
        <w:rPr>
          <w:i/>
          <w:iCs/>
          <w:sz w:val="22"/>
          <w:szCs w:val="22"/>
        </w:rPr>
        <w:t xml:space="preserve">Wzór </w:t>
      </w:r>
      <w:r w:rsidRPr="00A82D77">
        <w:rPr>
          <w:b/>
          <w:bCs/>
          <w:i/>
          <w:iCs/>
          <w:sz w:val="22"/>
          <w:szCs w:val="22"/>
        </w:rPr>
        <w:t>z</w:t>
      </w:r>
      <w:r w:rsidRPr="00A82D77">
        <w:rPr>
          <w:bCs/>
          <w:i/>
          <w:iCs/>
          <w:sz w:val="22"/>
          <w:szCs w:val="22"/>
        </w:rPr>
        <w:t>apotrzebowania na świadczenia wzajemne</w:t>
      </w:r>
    </w:p>
    <w:p w14:paraId="4CB46789" w14:textId="77777777" w:rsidR="00A22490" w:rsidRPr="00A82D77" w:rsidRDefault="00A22490" w:rsidP="00A22490">
      <w:pPr>
        <w:tabs>
          <w:tab w:val="left" w:pos="1843"/>
        </w:tabs>
        <w:rPr>
          <w:b/>
          <w:bCs/>
          <w:i/>
          <w:iCs/>
          <w:sz w:val="22"/>
          <w:szCs w:val="22"/>
        </w:rPr>
      </w:pPr>
      <w:r w:rsidRPr="00A82D77">
        <w:rPr>
          <w:b/>
          <w:bCs/>
          <w:i/>
          <w:iCs/>
          <w:sz w:val="22"/>
          <w:szCs w:val="22"/>
        </w:rPr>
        <w:t xml:space="preserve">Załącznik nr 1.1.2 </w:t>
      </w:r>
      <w:r w:rsidRPr="00A82D77">
        <w:rPr>
          <w:b/>
          <w:bCs/>
          <w:sz w:val="22"/>
          <w:szCs w:val="22"/>
        </w:rPr>
        <w:t>–</w:t>
      </w:r>
      <w:r w:rsidRPr="00A82D77">
        <w:rPr>
          <w:b/>
          <w:bCs/>
          <w:i/>
          <w:iCs/>
          <w:sz w:val="22"/>
          <w:szCs w:val="22"/>
        </w:rPr>
        <w:tab/>
      </w:r>
      <w:r w:rsidRPr="00A82D77">
        <w:rPr>
          <w:bCs/>
          <w:i/>
          <w:iCs/>
          <w:sz w:val="22"/>
          <w:szCs w:val="22"/>
        </w:rPr>
        <w:t>Wzór oświadczenia Wykonawcy  o niekorzystaniu ze wzajemnych świadczeń</w:t>
      </w:r>
    </w:p>
    <w:p w14:paraId="3FF4C27E" w14:textId="77777777" w:rsidR="00A22490" w:rsidRPr="00A82D77" w:rsidRDefault="00A22490" w:rsidP="00A22490">
      <w:pPr>
        <w:tabs>
          <w:tab w:val="left" w:pos="1843"/>
        </w:tabs>
        <w:jc w:val="both"/>
        <w:rPr>
          <w:i/>
          <w:iCs/>
          <w:sz w:val="22"/>
          <w:szCs w:val="22"/>
        </w:rPr>
      </w:pPr>
      <w:r w:rsidRPr="00A82D77">
        <w:rPr>
          <w:b/>
          <w:bCs/>
          <w:i/>
          <w:iCs/>
          <w:sz w:val="22"/>
          <w:szCs w:val="22"/>
        </w:rPr>
        <w:t xml:space="preserve">Załącznik nr 1.1.3 </w:t>
      </w:r>
      <w:r w:rsidRPr="00A82D77">
        <w:rPr>
          <w:b/>
          <w:bCs/>
          <w:sz w:val="22"/>
          <w:szCs w:val="22"/>
        </w:rPr>
        <w:t>–</w:t>
      </w:r>
      <w:r w:rsidRPr="00A82D77">
        <w:rPr>
          <w:b/>
          <w:bCs/>
          <w:i/>
          <w:iCs/>
          <w:sz w:val="22"/>
          <w:szCs w:val="22"/>
        </w:rPr>
        <w:tab/>
      </w:r>
      <w:r w:rsidRPr="00A82D77">
        <w:rPr>
          <w:i/>
          <w:iCs/>
          <w:sz w:val="22"/>
          <w:szCs w:val="22"/>
        </w:rPr>
        <w:t>Zakres odpłatnych usług świadczonych przez Zamawiającego na rzecz Wykonawcy</w:t>
      </w:r>
    </w:p>
    <w:p w14:paraId="2BD63FCE" w14:textId="77777777" w:rsidR="00A22490" w:rsidRPr="00A82D77" w:rsidRDefault="00A22490" w:rsidP="00A22490">
      <w:pPr>
        <w:ind w:left="1843" w:hanging="1843"/>
        <w:rPr>
          <w:b/>
          <w:bCs/>
          <w:i/>
          <w:iCs/>
          <w:sz w:val="22"/>
          <w:szCs w:val="22"/>
        </w:rPr>
      </w:pPr>
      <w:r w:rsidRPr="00A82D77">
        <w:rPr>
          <w:b/>
          <w:bCs/>
          <w:i/>
          <w:iCs/>
          <w:sz w:val="22"/>
          <w:szCs w:val="22"/>
        </w:rPr>
        <w:t xml:space="preserve">Załącznik nr 1.1.4 </w:t>
      </w:r>
      <w:r w:rsidRPr="00A82D77">
        <w:rPr>
          <w:b/>
          <w:bCs/>
          <w:sz w:val="22"/>
          <w:szCs w:val="22"/>
        </w:rPr>
        <w:t>–</w:t>
      </w:r>
      <w:r w:rsidRPr="00A82D77">
        <w:rPr>
          <w:b/>
          <w:bCs/>
          <w:i/>
          <w:iCs/>
          <w:sz w:val="22"/>
          <w:szCs w:val="22"/>
        </w:rPr>
        <w:tab/>
      </w:r>
      <w:r w:rsidRPr="00A82D77">
        <w:rPr>
          <w:i/>
          <w:iCs/>
          <w:sz w:val="22"/>
          <w:szCs w:val="22"/>
        </w:rPr>
        <w:t>Cennik  odpłatnych usług świadczonych przez Zamawiającego na rzecz Wykonawcy</w:t>
      </w:r>
    </w:p>
    <w:p w14:paraId="555A881E" w14:textId="77777777" w:rsidR="00A22490" w:rsidRPr="00A82D77" w:rsidRDefault="00A22490" w:rsidP="00A22490">
      <w:pPr>
        <w:tabs>
          <w:tab w:val="left" w:pos="1843"/>
        </w:tabs>
        <w:jc w:val="both"/>
        <w:rPr>
          <w:b/>
          <w:bCs/>
          <w:i/>
          <w:iCs/>
          <w:sz w:val="22"/>
          <w:szCs w:val="22"/>
        </w:rPr>
      </w:pPr>
      <w:r w:rsidRPr="00A82D77">
        <w:rPr>
          <w:b/>
          <w:bCs/>
          <w:i/>
          <w:iCs/>
          <w:sz w:val="22"/>
          <w:szCs w:val="22"/>
        </w:rPr>
        <w:t xml:space="preserve">Załącznik nr 1.1.5 </w:t>
      </w:r>
      <w:r w:rsidRPr="00A82D77">
        <w:rPr>
          <w:b/>
          <w:bCs/>
          <w:sz w:val="22"/>
          <w:szCs w:val="22"/>
        </w:rPr>
        <w:t>–</w:t>
      </w:r>
      <w:r w:rsidRPr="00A82D77">
        <w:rPr>
          <w:b/>
          <w:bCs/>
          <w:i/>
          <w:iCs/>
          <w:sz w:val="22"/>
          <w:szCs w:val="22"/>
        </w:rPr>
        <w:tab/>
      </w:r>
      <w:r w:rsidRPr="00A82D77">
        <w:rPr>
          <w:i/>
          <w:iCs/>
          <w:sz w:val="22"/>
          <w:szCs w:val="22"/>
        </w:rPr>
        <w:t>Wzór umowy przychodowej</w:t>
      </w: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3C5EDDC2" w14:textId="77777777" w:rsidR="00A77593" w:rsidRPr="00A82D77" w:rsidRDefault="00A77593" w:rsidP="006F3C94">
      <w:pPr>
        <w:jc w:val="both"/>
        <w:rPr>
          <w:b/>
          <w:bCs/>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005B1DDD"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o braku podstaw wykluczenia w związku z rozwiązaniami 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142E53D2" w:rsidR="00602FAA" w:rsidRPr="00A82D77" w:rsidRDefault="00602FAA" w:rsidP="00A25770">
      <w:pPr>
        <w:jc w:val="right"/>
        <w:rPr>
          <w:b/>
          <w:bCs/>
          <w:sz w:val="28"/>
          <w:szCs w:val="28"/>
        </w:rPr>
      </w:pPr>
      <w:bookmarkStart w:id="90" w:name="_Toc67292090"/>
      <w:bookmarkStart w:id="91" w:name="_Hlk67822110"/>
      <w:bookmarkStart w:id="92" w:name="_Hlk223501410"/>
      <w:bookmarkEnd w:id="89"/>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C013F0">
        <w:rPr>
          <w:rFonts w:eastAsiaTheme="majorEastAsia"/>
          <w:b/>
          <w:bCs/>
          <w:sz w:val="28"/>
          <w:szCs w:val="28"/>
        </w:rPr>
        <w:t xml:space="preserve">– </w:t>
      </w:r>
      <w:r w:rsidR="00C013F0" w:rsidRPr="00C013F0">
        <w:rPr>
          <w:rFonts w:eastAsiaTheme="majorEastAsia"/>
          <w:b/>
          <w:bCs/>
          <w:color w:val="0070C0"/>
          <w:sz w:val="24"/>
          <w:szCs w:val="24"/>
        </w:rPr>
        <w:t>Zadanie nr 1 Ruch Piast</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90"/>
      <w:r w:rsidR="00A07BD8" w:rsidRPr="00A82D77">
        <w:rPr>
          <w:i/>
          <w:iCs/>
          <w:color w:val="BFBFBF" w:themeColor="background1" w:themeShade="BF"/>
          <w:sz w:val="18"/>
          <w:szCs w:val="18"/>
        </w:rPr>
        <w:t xml:space="preserve"> (SOPZ)</w:t>
      </w:r>
      <w:bookmarkEnd w:id="91"/>
    </w:p>
    <w:p w14:paraId="3EFC7611" w14:textId="16CF917D" w:rsidR="00DB08A8" w:rsidRPr="00A82D77" w:rsidRDefault="00DB08A8" w:rsidP="00DB08A8"/>
    <w:p w14:paraId="3672A6A5" w14:textId="19B3AFBE" w:rsidR="00F3586A" w:rsidRDefault="00F3586A" w:rsidP="00681CDC">
      <w:pPr>
        <w:pStyle w:val="Akapitzlist"/>
        <w:ind w:left="0"/>
        <w:jc w:val="center"/>
        <w:rPr>
          <w:b/>
          <w:bCs/>
        </w:rPr>
      </w:pPr>
      <w:r w:rsidRPr="00A82D77">
        <w:rPr>
          <w:b/>
          <w:bCs/>
        </w:rPr>
        <w:t>SZCZEGÓŁOWY OPIS PRZEDMIOTU ZAMÓWIENIA (SOPZ)</w:t>
      </w:r>
    </w:p>
    <w:bookmarkEnd w:id="92"/>
    <w:p w14:paraId="7CC5D508" w14:textId="77777777" w:rsidR="00C013F0" w:rsidRPr="00A82D77" w:rsidRDefault="00C013F0" w:rsidP="00681CDC">
      <w:pPr>
        <w:pStyle w:val="Akapitzlist"/>
        <w:ind w:left="0"/>
        <w:jc w:val="center"/>
        <w:rPr>
          <w:b/>
          <w:bCs/>
        </w:rPr>
      </w:pPr>
    </w:p>
    <w:p w14:paraId="5BFCDDDA" w14:textId="77777777" w:rsidR="00C013F0" w:rsidRPr="00C013F0" w:rsidRDefault="00C013F0" w:rsidP="00C013F0">
      <w:pPr>
        <w:spacing w:before="100" w:after="240"/>
        <w:jc w:val="both"/>
        <w:rPr>
          <w:b/>
        </w:rPr>
      </w:pPr>
      <w:r w:rsidRPr="00C013F0">
        <w:rPr>
          <w:b/>
          <w:highlight w:val="lightGray"/>
        </w:rPr>
        <w:t>Część I. Przedmiot zamówienia i wymagany okres jego realizacji.</w:t>
      </w:r>
      <w:r w:rsidRPr="00C013F0">
        <w:rPr>
          <w:b/>
        </w:rPr>
        <w:t xml:space="preserve"> </w:t>
      </w:r>
    </w:p>
    <w:p w14:paraId="0949F276" w14:textId="77777777" w:rsidR="00C013F0" w:rsidRPr="00C013F0" w:rsidRDefault="00C013F0">
      <w:pPr>
        <w:numPr>
          <w:ilvl w:val="3"/>
          <w:numId w:val="80"/>
        </w:numPr>
        <w:spacing w:before="100"/>
        <w:ind w:left="426" w:hanging="425"/>
        <w:jc w:val="both"/>
        <w:rPr>
          <w:strike/>
        </w:rPr>
      </w:pPr>
      <w:r w:rsidRPr="00C013F0">
        <w:t>Przedmiotem zamówienia jest:</w:t>
      </w:r>
    </w:p>
    <w:p w14:paraId="74E74AB1" w14:textId="67D061C4" w:rsidR="00C013F0" w:rsidRPr="00C013F0" w:rsidRDefault="0087355F">
      <w:pPr>
        <w:numPr>
          <w:ilvl w:val="0"/>
          <w:numId w:val="81"/>
        </w:numPr>
        <w:shd w:val="clear" w:color="auto" w:fill="BDD6EE" w:themeFill="accent5" w:themeFillTint="66"/>
        <w:spacing w:before="100"/>
        <w:ind w:left="709" w:hanging="425"/>
        <w:contextualSpacing/>
        <w:jc w:val="both"/>
        <w:rPr>
          <w:b/>
          <w:bCs/>
          <w:i/>
          <w:iCs/>
          <w:strike/>
        </w:rPr>
      </w:pPr>
      <w:bookmarkStart w:id="93" w:name="_Hlk223505733"/>
      <w:r w:rsidRPr="0087355F">
        <w:rPr>
          <w:rFonts w:eastAsia="Calibri"/>
          <w:b/>
          <w:bCs/>
          <w:i/>
          <w:iCs/>
        </w:rPr>
        <w:t>Świadczenie usług sprzętem ciężkim poza zwałami węgla i placami składowymi, żurawiem samochodowym dla Polskiej Grupy Górniczej S.A. Oddział KWK Piast-Ziemowit, z podziałem na zadania</w:t>
      </w:r>
      <w:bookmarkEnd w:id="93"/>
      <w:r w:rsidR="00C013F0" w:rsidRPr="00C013F0">
        <w:rPr>
          <w:rFonts w:eastAsia="Calibri"/>
          <w:b/>
          <w:bCs/>
          <w:i/>
          <w:iCs/>
        </w:rPr>
        <w:t xml:space="preserve">: </w:t>
      </w:r>
    </w:p>
    <w:p w14:paraId="6829607C" w14:textId="33FC29BD" w:rsidR="00C013F0" w:rsidRPr="00C013F0" w:rsidRDefault="00C013F0" w:rsidP="0087355F">
      <w:pPr>
        <w:shd w:val="clear" w:color="auto" w:fill="BDD6EE" w:themeFill="accent5" w:themeFillTint="66"/>
        <w:spacing w:line="276" w:lineRule="auto"/>
        <w:ind w:left="284"/>
        <w:contextualSpacing/>
        <w:jc w:val="center"/>
        <w:rPr>
          <w:rFonts w:eastAsia="Calibri"/>
          <w:b/>
          <w:bCs/>
          <w:color w:val="0070C0"/>
        </w:rPr>
      </w:pPr>
      <w:r w:rsidRPr="00C013F0">
        <w:rPr>
          <w:rFonts w:eastAsia="Calibri"/>
          <w:b/>
          <w:bCs/>
          <w:color w:val="0070C0"/>
        </w:rPr>
        <w:t xml:space="preserve">Zadanie 1 </w:t>
      </w:r>
      <w:r w:rsidR="0087355F">
        <w:rPr>
          <w:rFonts w:eastAsia="Calibri"/>
          <w:b/>
          <w:bCs/>
          <w:color w:val="0070C0"/>
        </w:rPr>
        <w:t>-</w:t>
      </w:r>
      <w:r w:rsidRPr="00C013F0">
        <w:rPr>
          <w:rFonts w:eastAsia="Calibri"/>
          <w:b/>
          <w:bCs/>
          <w:color w:val="0070C0"/>
        </w:rPr>
        <w:t xml:space="preserve">  Ruch Piast</w:t>
      </w:r>
    </w:p>
    <w:p w14:paraId="16675C60" w14:textId="77777777" w:rsidR="00C013F0" w:rsidRPr="00C013F0" w:rsidRDefault="00C013F0">
      <w:pPr>
        <w:numPr>
          <w:ilvl w:val="0"/>
          <w:numId w:val="83"/>
        </w:numPr>
        <w:ind w:hanging="294"/>
        <w:contextualSpacing/>
        <w:jc w:val="both"/>
        <w:rPr>
          <w:szCs w:val="22"/>
        </w:rPr>
      </w:pPr>
      <w:r w:rsidRPr="00C013F0">
        <w:rPr>
          <w:szCs w:val="22"/>
        </w:rPr>
        <w:t>Wyciąganie, opuszczanie pompy głębinowej wraz z ciągiem rurowym na terenie pompowni głębinowej w miejscowości Wola.</w:t>
      </w:r>
    </w:p>
    <w:p w14:paraId="164F94DC" w14:textId="77777777" w:rsidR="00C013F0" w:rsidRPr="00C013F0" w:rsidRDefault="00C013F0">
      <w:pPr>
        <w:numPr>
          <w:ilvl w:val="0"/>
          <w:numId w:val="83"/>
        </w:numPr>
        <w:ind w:hanging="294"/>
        <w:contextualSpacing/>
        <w:jc w:val="both"/>
        <w:rPr>
          <w:szCs w:val="22"/>
        </w:rPr>
      </w:pPr>
      <w:r w:rsidRPr="00C013F0">
        <w:rPr>
          <w:szCs w:val="22"/>
        </w:rPr>
        <w:t xml:space="preserve">Stacja wentylatorów głównych przy szybie III - wymiana silnika GAe1512s 1600 kW  6 </w:t>
      </w:r>
      <w:proofErr w:type="spellStart"/>
      <w:r w:rsidRPr="00C013F0">
        <w:rPr>
          <w:szCs w:val="22"/>
        </w:rPr>
        <w:t>kV</w:t>
      </w:r>
      <w:proofErr w:type="spellEnd"/>
      <w:r w:rsidRPr="00C013F0">
        <w:rPr>
          <w:szCs w:val="22"/>
        </w:rPr>
        <w:t>.</w:t>
      </w:r>
    </w:p>
    <w:p w14:paraId="060E886D" w14:textId="77777777" w:rsidR="00C013F0" w:rsidRPr="00C013F0" w:rsidRDefault="00C013F0">
      <w:pPr>
        <w:numPr>
          <w:ilvl w:val="0"/>
          <w:numId w:val="83"/>
        </w:numPr>
        <w:ind w:hanging="294"/>
        <w:contextualSpacing/>
        <w:jc w:val="both"/>
        <w:rPr>
          <w:szCs w:val="22"/>
        </w:rPr>
      </w:pPr>
      <w:r w:rsidRPr="00C013F0">
        <w:rPr>
          <w:szCs w:val="22"/>
        </w:rPr>
        <w:t xml:space="preserve">Stacja wentylatorów głównych przy szybie IV - wymiana silnika GAe1512s 1600 kW  6 </w:t>
      </w:r>
      <w:proofErr w:type="spellStart"/>
      <w:r w:rsidRPr="00C013F0">
        <w:rPr>
          <w:szCs w:val="22"/>
        </w:rPr>
        <w:t>kV</w:t>
      </w:r>
      <w:proofErr w:type="spellEnd"/>
      <w:r w:rsidRPr="00C013F0">
        <w:rPr>
          <w:szCs w:val="22"/>
        </w:rPr>
        <w:t>.</w:t>
      </w:r>
    </w:p>
    <w:p w14:paraId="76948287" w14:textId="77777777" w:rsidR="00C013F0" w:rsidRPr="00C013F0" w:rsidRDefault="00C013F0">
      <w:pPr>
        <w:numPr>
          <w:ilvl w:val="0"/>
          <w:numId w:val="83"/>
        </w:numPr>
        <w:ind w:hanging="294"/>
        <w:contextualSpacing/>
        <w:jc w:val="both"/>
        <w:rPr>
          <w:szCs w:val="22"/>
        </w:rPr>
      </w:pPr>
      <w:r w:rsidRPr="00C013F0">
        <w:rPr>
          <w:szCs w:val="22"/>
        </w:rPr>
        <w:t xml:space="preserve">Zbiornik retencyjno-dozujący Wola teren stacji R 1 220/6 </w:t>
      </w:r>
      <w:proofErr w:type="spellStart"/>
      <w:r w:rsidRPr="00C013F0">
        <w:rPr>
          <w:szCs w:val="22"/>
        </w:rPr>
        <w:t>kV</w:t>
      </w:r>
      <w:proofErr w:type="spellEnd"/>
      <w:r w:rsidRPr="00C013F0">
        <w:rPr>
          <w:szCs w:val="22"/>
        </w:rPr>
        <w:t xml:space="preserve"> prowadzenie prac demontażowych (Wyłączniki, odłączniki, transformatory, linia napowietrzna, izolatory, konstrukcje wsporcze).</w:t>
      </w:r>
    </w:p>
    <w:p w14:paraId="138DB314" w14:textId="77777777" w:rsidR="00C013F0" w:rsidRPr="00C013F0" w:rsidRDefault="00C013F0">
      <w:pPr>
        <w:numPr>
          <w:ilvl w:val="3"/>
          <w:numId w:val="80"/>
        </w:numPr>
        <w:spacing w:before="100"/>
        <w:ind w:left="426" w:hanging="425"/>
        <w:jc w:val="both"/>
      </w:pPr>
      <w:r w:rsidRPr="00C013F0">
        <w:t xml:space="preserve">Wymagany okres realizacji zamówienia </w:t>
      </w:r>
      <w:r w:rsidRPr="00C013F0">
        <w:rPr>
          <w:b/>
          <w:bCs/>
          <w:color w:val="002060"/>
        </w:rPr>
        <w:t>24 miesiące</w:t>
      </w:r>
      <w:r w:rsidRPr="00C013F0">
        <w:rPr>
          <w:color w:val="002060"/>
        </w:rPr>
        <w:t xml:space="preserve"> </w:t>
      </w:r>
      <w:r w:rsidRPr="00C013F0">
        <w:t>od daty wskazanej w umowie, lecz nie wcześniej niż od daty jej zawarcia.</w:t>
      </w:r>
    </w:p>
    <w:p w14:paraId="3E1BCD00" w14:textId="77777777" w:rsidR="00C013F0" w:rsidRPr="003F3A33" w:rsidRDefault="00C013F0">
      <w:pPr>
        <w:numPr>
          <w:ilvl w:val="3"/>
          <w:numId w:val="80"/>
        </w:numPr>
        <w:tabs>
          <w:tab w:val="num" w:pos="426"/>
        </w:tabs>
        <w:spacing w:before="100"/>
        <w:ind w:left="426" w:hanging="426"/>
        <w:contextualSpacing/>
        <w:jc w:val="both"/>
        <w:rPr>
          <w:b/>
        </w:rPr>
      </w:pPr>
      <w:r w:rsidRPr="00C013F0">
        <w:t>Przedmiot zamówienia powinien być wykonywany zgodnie z obowiązującymi w trakcie trwania umowy przepisami prawa oraz instrukcjami, w zakresie dotyczącym realizacji przedmiotu zamówienia, w  tym w szczególności z:</w:t>
      </w:r>
    </w:p>
    <w:p w14:paraId="4B943E75" w14:textId="77777777" w:rsidR="00C013F0" w:rsidRPr="00C013F0" w:rsidRDefault="00C013F0">
      <w:pPr>
        <w:numPr>
          <w:ilvl w:val="1"/>
          <w:numId w:val="82"/>
        </w:numPr>
        <w:tabs>
          <w:tab w:val="clear" w:pos="720"/>
        </w:tabs>
        <w:spacing w:before="100"/>
        <w:ind w:left="709" w:hanging="283"/>
        <w:contextualSpacing/>
        <w:jc w:val="both"/>
      </w:pPr>
      <w:r w:rsidRPr="00C013F0">
        <w:t xml:space="preserve">Ustawą z dnia 9.06.2011 r. Prawo geologiczne i górnicze, </w:t>
      </w:r>
    </w:p>
    <w:p w14:paraId="112CF6F5" w14:textId="77777777" w:rsidR="00C013F0" w:rsidRPr="00C013F0" w:rsidRDefault="00C013F0">
      <w:pPr>
        <w:numPr>
          <w:ilvl w:val="1"/>
          <w:numId w:val="82"/>
        </w:numPr>
        <w:tabs>
          <w:tab w:val="clear" w:pos="720"/>
        </w:tabs>
        <w:spacing w:before="100"/>
        <w:ind w:left="709" w:hanging="283"/>
        <w:contextualSpacing/>
        <w:jc w:val="both"/>
      </w:pPr>
      <w:r w:rsidRPr="00C013F0">
        <w:t>Ustawą z dnia 27.04.2001 r. Prawo ochrony środowiska,</w:t>
      </w:r>
    </w:p>
    <w:p w14:paraId="050AD06D" w14:textId="77777777" w:rsidR="00C013F0" w:rsidRPr="00C013F0" w:rsidRDefault="00C013F0">
      <w:pPr>
        <w:numPr>
          <w:ilvl w:val="1"/>
          <w:numId w:val="82"/>
        </w:numPr>
        <w:tabs>
          <w:tab w:val="num" w:pos="851"/>
        </w:tabs>
        <w:spacing w:before="100"/>
        <w:ind w:left="709" w:hanging="283"/>
        <w:contextualSpacing/>
        <w:jc w:val="both"/>
      </w:pPr>
      <w:r w:rsidRPr="00C013F0">
        <w:t>Ustawą z dnia 27.06.1997 r. O służbie medycyny pracy,</w:t>
      </w:r>
    </w:p>
    <w:p w14:paraId="0AEA9AA7" w14:textId="77777777" w:rsidR="00C013F0" w:rsidRPr="00C013F0" w:rsidRDefault="00C013F0">
      <w:pPr>
        <w:numPr>
          <w:ilvl w:val="1"/>
          <w:numId w:val="82"/>
        </w:numPr>
        <w:tabs>
          <w:tab w:val="num" w:pos="851"/>
        </w:tabs>
        <w:spacing w:before="100"/>
        <w:ind w:left="709" w:hanging="283"/>
        <w:contextualSpacing/>
        <w:jc w:val="both"/>
      </w:pPr>
      <w:r w:rsidRPr="00C013F0">
        <w:t>Ustawą z dnia 14.12.2012 r. O odpadach,</w:t>
      </w:r>
    </w:p>
    <w:p w14:paraId="653B9CDB" w14:textId="77777777" w:rsidR="00C013F0" w:rsidRPr="00C013F0" w:rsidRDefault="00C013F0">
      <w:pPr>
        <w:numPr>
          <w:ilvl w:val="1"/>
          <w:numId w:val="82"/>
        </w:numPr>
        <w:tabs>
          <w:tab w:val="num" w:pos="851"/>
        </w:tabs>
        <w:spacing w:before="100"/>
        <w:ind w:left="709" w:hanging="283"/>
        <w:contextualSpacing/>
        <w:jc w:val="both"/>
      </w:pPr>
      <w:r w:rsidRPr="00C013F0">
        <w:t>Ustawą z dnia 26.06.1974 r. Kodeks Pracy,</w:t>
      </w:r>
    </w:p>
    <w:p w14:paraId="3AFD737F" w14:textId="77777777" w:rsidR="00C013F0" w:rsidRPr="00C013F0" w:rsidRDefault="00C013F0">
      <w:pPr>
        <w:numPr>
          <w:ilvl w:val="1"/>
          <w:numId w:val="82"/>
        </w:numPr>
        <w:tabs>
          <w:tab w:val="num" w:pos="851"/>
        </w:tabs>
        <w:spacing w:before="100"/>
        <w:ind w:left="709" w:hanging="283"/>
        <w:contextualSpacing/>
        <w:jc w:val="both"/>
      </w:pPr>
      <w:r w:rsidRPr="00C013F0">
        <w:t>Ustawą z dnia 20 czerwca 1997 r. - Prawo o ruchu drogowym</w:t>
      </w:r>
    </w:p>
    <w:p w14:paraId="2844A53B" w14:textId="77777777" w:rsidR="00C013F0" w:rsidRPr="00C013F0" w:rsidRDefault="00C013F0">
      <w:pPr>
        <w:numPr>
          <w:ilvl w:val="1"/>
          <w:numId w:val="82"/>
        </w:numPr>
        <w:tabs>
          <w:tab w:val="num" w:pos="851"/>
        </w:tabs>
        <w:spacing w:before="100"/>
        <w:ind w:left="709" w:hanging="283"/>
        <w:contextualSpacing/>
        <w:jc w:val="both"/>
      </w:pPr>
      <w:r w:rsidRPr="00C013F0">
        <w:t>Rozporządzeniem Ministra Energii z dnia 23.11.2016 r. w sprawie szczegółowych wymagań dotyczących prowadzenia ruchu podziemnych zakładów górniczych,</w:t>
      </w:r>
    </w:p>
    <w:p w14:paraId="6C8396F5" w14:textId="77777777" w:rsidR="00C013F0" w:rsidRPr="00C013F0" w:rsidRDefault="00C013F0">
      <w:pPr>
        <w:numPr>
          <w:ilvl w:val="1"/>
          <w:numId w:val="82"/>
        </w:numPr>
        <w:tabs>
          <w:tab w:val="num" w:pos="851"/>
        </w:tabs>
        <w:spacing w:before="100"/>
        <w:ind w:left="709" w:hanging="283"/>
        <w:contextualSpacing/>
        <w:jc w:val="both"/>
      </w:pPr>
      <w:r w:rsidRPr="00C013F0">
        <w:t>Rozporządzeniem Rady Ministrów z dnia 01.07.2009 r. w sprawie ustalania okoliczności i przyczyn wypadków przy pracy,</w:t>
      </w:r>
    </w:p>
    <w:p w14:paraId="0F431CA2" w14:textId="77777777" w:rsidR="00C013F0" w:rsidRPr="00C013F0" w:rsidRDefault="00C013F0">
      <w:pPr>
        <w:numPr>
          <w:ilvl w:val="1"/>
          <w:numId w:val="82"/>
        </w:numPr>
        <w:tabs>
          <w:tab w:val="num" w:pos="851"/>
        </w:tabs>
        <w:spacing w:before="100"/>
        <w:ind w:left="709" w:hanging="283"/>
        <w:contextualSpacing/>
        <w:jc w:val="both"/>
      </w:pPr>
      <w:r w:rsidRPr="00C013F0">
        <w:t>Rozporządzeniem Ministra Gospodarki z dnia 20.09.2001 r. w sprawie bezpieczeństwa i higieny pracy podczas eksploatacji maszyn i urządzeń technicznych do robót ziemnych, budowlanych i drogowych,</w:t>
      </w:r>
    </w:p>
    <w:p w14:paraId="1CAE2E6C" w14:textId="77777777" w:rsidR="00C013F0" w:rsidRPr="00C013F0" w:rsidRDefault="00C013F0">
      <w:pPr>
        <w:numPr>
          <w:ilvl w:val="1"/>
          <w:numId w:val="82"/>
        </w:numPr>
        <w:tabs>
          <w:tab w:val="num" w:pos="851"/>
        </w:tabs>
        <w:spacing w:before="100"/>
        <w:ind w:left="709" w:hanging="283"/>
        <w:contextualSpacing/>
        <w:jc w:val="both"/>
      </w:pPr>
      <w:r w:rsidRPr="00C013F0">
        <w:t xml:space="preserve">Rozporządzeniem Ministra Gospodarki z dnia 21.10.2008 r. w sprawie zasadniczych wymagań </w:t>
      </w:r>
      <w:r w:rsidRPr="00C013F0">
        <w:br/>
        <w:t>dla maszyn,</w:t>
      </w:r>
    </w:p>
    <w:p w14:paraId="6137A838" w14:textId="77777777" w:rsidR="00C013F0" w:rsidRPr="00C013F0" w:rsidRDefault="00C013F0">
      <w:pPr>
        <w:numPr>
          <w:ilvl w:val="1"/>
          <w:numId w:val="82"/>
        </w:numPr>
        <w:tabs>
          <w:tab w:val="num" w:pos="851"/>
        </w:tabs>
        <w:spacing w:before="100"/>
        <w:ind w:left="709" w:hanging="283"/>
        <w:contextualSpacing/>
        <w:jc w:val="both"/>
      </w:pPr>
      <w:r w:rsidRPr="00C013F0">
        <w:t>Rozporządzeniem Ministra Pracy i Polityki Socjalnej z dnia 26.09.1997 r. w sprawie ogólnych przepisów bezpieczeństwa i higieny pracy,</w:t>
      </w:r>
    </w:p>
    <w:p w14:paraId="2F3D5505" w14:textId="77777777" w:rsidR="00C013F0" w:rsidRPr="00C013F0" w:rsidRDefault="00C013F0">
      <w:pPr>
        <w:numPr>
          <w:ilvl w:val="1"/>
          <w:numId w:val="82"/>
        </w:numPr>
        <w:tabs>
          <w:tab w:val="num" w:pos="851"/>
        </w:tabs>
        <w:spacing w:before="100"/>
        <w:ind w:left="709" w:hanging="283"/>
        <w:contextualSpacing/>
        <w:jc w:val="both"/>
      </w:pPr>
      <w:r w:rsidRPr="00C013F0">
        <w:t>Regulaminami wewnętrznymi obowiązującymi w Oddziale Zamawiającego.</w:t>
      </w:r>
    </w:p>
    <w:p w14:paraId="3C484121" w14:textId="77777777" w:rsidR="00C013F0" w:rsidRPr="00C013F0" w:rsidRDefault="00C013F0" w:rsidP="00C013F0">
      <w:pPr>
        <w:ind w:left="851"/>
        <w:contextualSpacing/>
        <w:jc w:val="both"/>
      </w:pPr>
    </w:p>
    <w:p w14:paraId="7FCE520E" w14:textId="77777777" w:rsidR="00C013F0" w:rsidRPr="00C013F0" w:rsidRDefault="00C013F0" w:rsidP="00C013F0">
      <w:pPr>
        <w:spacing w:before="100" w:after="240"/>
        <w:jc w:val="both"/>
      </w:pPr>
      <w:r w:rsidRPr="00C013F0">
        <w:rPr>
          <w:b/>
          <w:highlight w:val="lightGray"/>
        </w:rPr>
        <w:t>Część II. Lokalizacja wykonywania usług.</w:t>
      </w:r>
    </w:p>
    <w:p w14:paraId="292EE9A9" w14:textId="77777777" w:rsidR="00C013F0" w:rsidRPr="00C013F0" w:rsidRDefault="00C013F0">
      <w:pPr>
        <w:numPr>
          <w:ilvl w:val="1"/>
          <w:numId w:val="85"/>
        </w:numPr>
        <w:tabs>
          <w:tab w:val="num" w:pos="426"/>
        </w:tabs>
        <w:spacing w:before="100"/>
        <w:ind w:left="426"/>
        <w:jc w:val="both"/>
      </w:pPr>
      <w:r w:rsidRPr="00C013F0">
        <w:t>Miejsce realizacji usług na terenie jednostki organizacyjnej PGG S.A. KWK PIAST-ZIEMOWIT szczegółowo wskazane w części III ust. 6.</w:t>
      </w:r>
    </w:p>
    <w:p w14:paraId="07C6B491" w14:textId="77777777" w:rsidR="00C013F0" w:rsidRPr="00C013F0" w:rsidRDefault="00C013F0">
      <w:pPr>
        <w:numPr>
          <w:ilvl w:val="1"/>
          <w:numId w:val="85"/>
        </w:numPr>
        <w:tabs>
          <w:tab w:val="num" w:pos="426"/>
        </w:tabs>
        <w:spacing w:before="100" w:after="240"/>
        <w:ind w:left="426"/>
        <w:contextualSpacing/>
        <w:jc w:val="both"/>
      </w:pPr>
      <w:r w:rsidRPr="00C013F0">
        <w:rPr>
          <w:iCs/>
        </w:rPr>
        <w:t>Zamawiający zastrzega sobie możliwość:</w:t>
      </w:r>
    </w:p>
    <w:p w14:paraId="6D09CCAE" w14:textId="77777777" w:rsidR="00C013F0" w:rsidRPr="00C013F0" w:rsidRDefault="00C013F0">
      <w:pPr>
        <w:numPr>
          <w:ilvl w:val="0"/>
          <w:numId w:val="90"/>
        </w:numPr>
        <w:spacing w:before="100" w:after="240"/>
        <w:contextualSpacing/>
        <w:jc w:val="both"/>
      </w:pPr>
      <w:r w:rsidRPr="00C013F0">
        <w:t xml:space="preserve">pracy jednostek sprzętowych poza miejscem realizacji usługi określonym w części II ust. 1. w  obrębie obszaru wyznaczonego granicami terenu jednostki organizacyjnej PGG S.A., </w:t>
      </w:r>
    </w:p>
    <w:p w14:paraId="2BFE1D48" w14:textId="77777777" w:rsidR="00C013F0" w:rsidRPr="00C013F0" w:rsidRDefault="00C013F0">
      <w:pPr>
        <w:numPr>
          <w:ilvl w:val="0"/>
          <w:numId w:val="90"/>
        </w:numPr>
        <w:spacing w:before="100" w:after="240"/>
        <w:contextualSpacing/>
        <w:jc w:val="both"/>
      </w:pPr>
      <w:r w:rsidRPr="00C013F0">
        <w:t>pracy jednostek sprzętowych poza obszarem wyznaczonym granicami jednostki organizacyjnej PGG S.A., w tym na rzecz innych Oddziałów PGG S.A., – po uzyskaniu pisemnej zgody Wykonawcy, według potrzeb Zamawiającego, które zostaną określone w zleceniach.</w:t>
      </w:r>
    </w:p>
    <w:p w14:paraId="4EB6268D" w14:textId="77777777" w:rsidR="00C013F0" w:rsidRPr="00C013F0" w:rsidRDefault="00C013F0" w:rsidP="00C013F0">
      <w:pPr>
        <w:tabs>
          <w:tab w:val="num" w:pos="426"/>
        </w:tabs>
        <w:spacing w:before="100"/>
        <w:ind w:left="426"/>
        <w:jc w:val="center"/>
        <w:rPr>
          <w:b/>
          <w:i/>
        </w:rPr>
      </w:pPr>
      <w:r w:rsidRPr="00C013F0">
        <w:rPr>
          <w:b/>
          <w:i/>
        </w:rPr>
        <w:t>Prace, o których mowa powyżej nie mogą stanowić podstawy do zwiększenia stawek jednostkowych</w:t>
      </w:r>
    </w:p>
    <w:p w14:paraId="3CF1CF6E" w14:textId="77777777" w:rsidR="00C013F0" w:rsidRPr="00C013F0" w:rsidRDefault="00C013F0" w:rsidP="00A34962">
      <w:pPr>
        <w:tabs>
          <w:tab w:val="num" w:pos="426"/>
        </w:tabs>
        <w:ind w:left="426"/>
        <w:jc w:val="center"/>
        <w:rPr>
          <w:b/>
          <w:bCs/>
        </w:rPr>
      </w:pPr>
      <w:r w:rsidRPr="00C013F0">
        <w:rPr>
          <w:b/>
          <w:i/>
        </w:rPr>
        <w:t>lub zmiany sposobu rozliczenia.</w:t>
      </w:r>
    </w:p>
    <w:p w14:paraId="23AF917E" w14:textId="77777777" w:rsidR="00C013F0" w:rsidRPr="00C013F0" w:rsidRDefault="00C013F0">
      <w:pPr>
        <w:numPr>
          <w:ilvl w:val="1"/>
          <w:numId w:val="85"/>
        </w:numPr>
        <w:tabs>
          <w:tab w:val="num" w:pos="426"/>
        </w:tabs>
        <w:spacing w:before="100"/>
        <w:ind w:left="426"/>
        <w:jc w:val="both"/>
        <w:rPr>
          <w:b/>
          <w:bCs/>
        </w:rPr>
      </w:pPr>
      <w:r w:rsidRPr="00C013F0">
        <w:t>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i czas jej dokonania należy uzgodnić i potwierdzić z:</w:t>
      </w:r>
    </w:p>
    <w:p w14:paraId="216D6325" w14:textId="4C61735A" w:rsidR="00C013F0" w:rsidRPr="00C013F0" w:rsidRDefault="00C013F0" w:rsidP="00C013F0">
      <w:pPr>
        <w:tabs>
          <w:tab w:val="num" w:pos="426"/>
        </w:tabs>
        <w:spacing w:before="100" w:after="240"/>
        <w:ind w:left="426"/>
        <w:jc w:val="both"/>
        <w:rPr>
          <w:b/>
          <w:bCs/>
          <w:color w:val="0070C0"/>
        </w:rPr>
      </w:pPr>
      <w:r w:rsidRPr="00C013F0">
        <w:rPr>
          <w:b/>
          <w:bCs/>
          <w:color w:val="0070C0"/>
        </w:rPr>
        <w:t>Michał Rokowski, tel. 032</w:t>
      </w:r>
      <w:r w:rsidR="0087355F">
        <w:rPr>
          <w:b/>
          <w:bCs/>
          <w:color w:val="0070C0"/>
        </w:rPr>
        <w:t> </w:t>
      </w:r>
      <w:r w:rsidRPr="00C013F0">
        <w:rPr>
          <w:b/>
          <w:bCs/>
          <w:color w:val="0070C0"/>
        </w:rPr>
        <w:t>717</w:t>
      </w:r>
      <w:r w:rsidR="0087355F">
        <w:rPr>
          <w:b/>
          <w:bCs/>
          <w:color w:val="0070C0"/>
        </w:rPr>
        <w:t>-</w:t>
      </w:r>
      <w:r w:rsidRPr="00C013F0">
        <w:rPr>
          <w:b/>
          <w:bCs/>
          <w:color w:val="0070C0"/>
        </w:rPr>
        <w:t>75</w:t>
      </w:r>
      <w:r w:rsidR="0087355F">
        <w:rPr>
          <w:b/>
          <w:bCs/>
          <w:color w:val="0070C0"/>
        </w:rPr>
        <w:t>-</w:t>
      </w:r>
      <w:r w:rsidRPr="00C013F0">
        <w:rPr>
          <w:b/>
          <w:bCs/>
          <w:color w:val="0070C0"/>
        </w:rPr>
        <w:t xml:space="preserve">32 </w:t>
      </w:r>
    </w:p>
    <w:p w14:paraId="07066721" w14:textId="77777777" w:rsidR="00C013F0" w:rsidRPr="00C013F0" w:rsidRDefault="00C013F0" w:rsidP="00C013F0">
      <w:pPr>
        <w:spacing w:before="100" w:after="240"/>
        <w:jc w:val="both"/>
        <w:rPr>
          <w:b/>
        </w:rPr>
      </w:pPr>
      <w:r w:rsidRPr="00C013F0">
        <w:rPr>
          <w:b/>
          <w:highlight w:val="lightGray"/>
        </w:rPr>
        <w:lastRenderedPageBreak/>
        <w:t>Część III. Zakres rzeczowy przedmiotu zamówienia.</w:t>
      </w:r>
      <w:r w:rsidRPr="00C013F0">
        <w:rPr>
          <w:b/>
        </w:rPr>
        <w:t xml:space="preserve"> </w:t>
      </w:r>
    </w:p>
    <w:p w14:paraId="1BAF0FDE" w14:textId="398CB12D" w:rsidR="00C013F0" w:rsidRPr="00C013F0" w:rsidRDefault="00C013F0">
      <w:pPr>
        <w:numPr>
          <w:ilvl w:val="0"/>
          <w:numId w:val="87"/>
        </w:numPr>
        <w:ind w:left="426" w:hanging="426"/>
        <w:contextualSpacing/>
        <w:jc w:val="both"/>
      </w:pPr>
      <w:r w:rsidRPr="00C013F0">
        <w:rPr>
          <w:bCs/>
          <w:iCs/>
          <w:color w:val="000000"/>
        </w:rPr>
        <w:t xml:space="preserve">Obsługa sprzętem ciężkim </w:t>
      </w:r>
      <w:r w:rsidRPr="00C013F0">
        <w:rPr>
          <w:color w:val="000000"/>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260077F0" w14:textId="77777777" w:rsidR="00C013F0" w:rsidRPr="00C013F0" w:rsidRDefault="00C013F0">
      <w:pPr>
        <w:numPr>
          <w:ilvl w:val="0"/>
          <w:numId w:val="88"/>
        </w:numPr>
        <w:ind w:left="851"/>
        <w:contextualSpacing/>
        <w:jc w:val="both"/>
      </w:pPr>
      <w:r w:rsidRPr="00C013F0">
        <w:t>zmiana A 06:00 – 14:00</w:t>
      </w:r>
    </w:p>
    <w:p w14:paraId="7B06062E" w14:textId="77777777" w:rsidR="00C013F0" w:rsidRPr="00C013F0" w:rsidRDefault="00C013F0">
      <w:pPr>
        <w:numPr>
          <w:ilvl w:val="0"/>
          <w:numId w:val="88"/>
        </w:numPr>
        <w:ind w:left="851"/>
        <w:contextualSpacing/>
        <w:jc w:val="both"/>
      </w:pPr>
      <w:r w:rsidRPr="00C013F0">
        <w:t xml:space="preserve">zmiana B 14:00 – 22:00 </w:t>
      </w:r>
    </w:p>
    <w:p w14:paraId="3128044E" w14:textId="77777777" w:rsidR="00C013F0" w:rsidRPr="00C013F0" w:rsidRDefault="00C013F0">
      <w:pPr>
        <w:numPr>
          <w:ilvl w:val="0"/>
          <w:numId w:val="87"/>
        </w:numPr>
        <w:ind w:left="426" w:hanging="426"/>
        <w:contextualSpacing/>
        <w:jc w:val="both"/>
        <w:rPr>
          <w:bCs/>
          <w:iCs/>
          <w:color w:val="000000"/>
        </w:rPr>
      </w:pPr>
      <w:r w:rsidRPr="00C013F0">
        <w:rPr>
          <w:bCs/>
          <w:iCs/>
          <w:color w:val="000000"/>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6739E5E5" w14:textId="77777777" w:rsidR="00C013F0" w:rsidRPr="00C013F0" w:rsidRDefault="00C013F0">
      <w:pPr>
        <w:numPr>
          <w:ilvl w:val="0"/>
          <w:numId w:val="87"/>
        </w:numPr>
        <w:ind w:left="426" w:hanging="426"/>
        <w:contextualSpacing/>
        <w:jc w:val="both"/>
        <w:rPr>
          <w:bCs/>
          <w:iCs/>
        </w:rPr>
      </w:pPr>
      <w:r w:rsidRPr="00C013F0">
        <w:t xml:space="preserve">Dla jednostki  </w:t>
      </w:r>
      <w:r w:rsidRPr="00C013F0">
        <w:rPr>
          <w:bCs/>
          <w:iCs/>
          <w:color w:val="000000"/>
        </w:rPr>
        <w:t>transportowej/sprzętowej</w:t>
      </w:r>
      <w:r w:rsidRPr="00C013F0">
        <w:t xml:space="preserve"> Zamawiający zastrzega sobie możliwość:</w:t>
      </w:r>
    </w:p>
    <w:p w14:paraId="33357FEC" w14:textId="77777777" w:rsidR="00C013F0" w:rsidRPr="00C013F0" w:rsidRDefault="00C013F0">
      <w:pPr>
        <w:numPr>
          <w:ilvl w:val="0"/>
          <w:numId w:val="89"/>
        </w:numPr>
        <w:ind w:left="851"/>
        <w:contextualSpacing/>
        <w:jc w:val="both"/>
      </w:pPr>
      <w:r w:rsidRPr="00C013F0">
        <w:t xml:space="preserve">wystawienia zlecenia poniżej 7 godzin na zmianę roboczą, lecz nie mniej niż 4 godziny na zmianę roboczą </w:t>
      </w:r>
    </w:p>
    <w:p w14:paraId="267952A2" w14:textId="77777777" w:rsidR="00C013F0" w:rsidRPr="00C013F0" w:rsidRDefault="00C013F0">
      <w:pPr>
        <w:numPr>
          <w:ilvl w:val="0"/>
          <w:numId w:val="89"/>
        </w:numPr>
        <w:ind w:left="851"/>
        <w:contextualSpacing/>
        <w:jc w:val="both"/>
      </w:pPr>
      <w:r w:rsidRPr="00C013F0">
        <w:t>niepełnego wykorzystania czasu dyspozycji na zmianie roboczej określonego w zleceniu  – dopuszczalne jest ograniczenie czasu dyspozycji maksymalnie do 4 godzin na zmianę roboczą,</w:t>
      </w:r>
    </w:p>
    <w:p w14:paraId="1763D8C9" w14:textId="77777777" w:rsidR="00C013F0" w:rsidRPr="00C013F0" w:rsidRDefault="00C013F0">
      <w:pPr>
        <w:numPr>
          <w:ilvl w:val="0"/>
          <w:numId w:val="89"/>
        </w:numPr>
        <w:ind w:left="851"/>
        <w:contextualSpacing/>
        <w:jc w:val="both"/>
      </w:pPr>
      <w:r w:rsidRPr="00C013F0">
        <w:t>wydłużenia czasu dyspozycji jednostki - w uzasadnionych przypadkach oraz w uzgodnieniu z  Wykonawcą.</w:t>
      </w:r>
    </w:p>
    <w:p w14:paraId="6C8058E1" w14:textId="77777777" w:rsidR="00C013F0" w:rsidRPr="00C013F0" w:rsidRDefault="00C013F0">
      <w:pPr>
        <w:numPr>
          <w:ilvl w:val="0"/>
          <w:numId w:val="89"/>
        </w:numPr>
        <w:ind w:left="851"/>
        <w:contextualSpacing/>
        <w:jc w:val="both"/>
      </w:pPr>
      <w:r w:rsidRPr="00C013F0">
        <w:t>dla żurawi samochodowych o udźwigu powyżej 35 ton minimalny czas pracy na zmianę roboczą wynosi 6 godzin.</w:t>
      </w:r>
    </w:p>
    <w:p w14:paraId="12DEA2FB" w14:textId="77777777" w:rsidR="00C013F0" w:rsidRPr="00C013F0" w:rsidRDefault="00C013F0" w:rsidP="00C013F0">
      <w:pPr>
        <w:ind w:left="426"/>
        <w:contextualSpacing/>
        <w:jc w:val="both"/>
        <w:rPr>
          <w:color w:val="0070C0"/>
        </w:rPr>
      </w:pPr>
      <w:r w:rsidRPr="00C013F0">
        <w:t>Powyższe musi być udokumentowane w tabeli przebiegu pracy sprzętu na odwrocie zlecenia</w:t>
      </w:r>
      <w:r w:rsidRPr="00C013F0">
        <w:rPr>
          <w:color w:val="0070C0"/>
        </w:rPr>
        <w:t>.</w:t>
      </w:r>
    </w:p>
    <w:p w14:paraId="021F38C0" w14:textId="1F4398B9" w:rsidR="00C013F0" w:rsidRPr="00C013F0" w:rsidRDefault="00C013F0">
      <w:pPr>
        <w:numPr>
          <w:ilvl w:val="0"/>
          <w:numId w:val="87"/>
        </w:numPr>
        <w:ind w:left="426" w:hanging="426"/>
        <w:contextualSpacing/>
        <w:jc w:val="both"/>
      </w:pPr>
      <w:r w:rsidRPr="00C013F0">
        <w:t xml:space="preserve">Szacunkowy udział roboczogodzin przepracowanych w dni wolne od pracy i święta wynosić będzie około </w:t>
      </w:r>
      <w:r w:rsidR="003F3A33" w:rsidRPr="00F05475">
        <w:rPr>
          <w:b/>
          <w:bCs/>
        </w:rPr>
        <w:t>0%</w:t>
      </w:r>
      <w:r w:rsidRPr="00F05475">
        <w:t>,</w:t>
      </w:r>
      <w:r w:rsidR="003F3A33" w:rsidRPr="00F05475">
        <w:t xml:space="preserve"> </w:t>
      </w:r>
      <w:r w:rsidRPr="00C013F0">
        <w:t>ogólnej, szacunkowej liczby roboczogodzin dla danego rodzaju jednostki.</w:t>
      </w:r>
    </w:p>
    <w:p w14:paraId="02D0CEC2" w14:textId="77777777" w:rsidR="00C013F0" w:rsidRPr="00C013F0" w:rsidRDefault="00C013F0">
      <w:pPr>
        <w:numPr>
          <w:ilvl w:val="0"/>
          <w:numId w:val="87"/>
        </w:numPr>
        <w:ind w:left="426" w:hanging="426"/>
        <w:contextualSpacing/>
        <w:jc w:val="both"/>
      </w:pPr>
      <w:r w:rsidRPr="00C013F0">
        <w:t xml:space="preserve">Wykaz jednostek </w:t>
      </w:r>
      <w:r w:rsidRPr="00C013F0">
        <w:rPr>
          <w:bCs/>
          <w:iCs/>
          <w:color w:val="000000"/>
        </w:rPr>
        <w:t>transportowych/sprzętowych</w:t>
      </w:r>
      <w:r w:rsidRPr="00C013F0">
        <w:t xml:space="preserve"> wymaganych od Wykonawcy:</w:t>
      </w:r>
    </w:p>
    <w:p w14:paraId="7C8D377F" w14:textId="77777777" w:rsidR="00C013F0" w:rsidRPr="00C013F0" w:rsidRDefault="00C013F0" w:rsidP="00C013F0">
      <w:pPr>
        <w:ind w:left="786"/>
        <w:contextualSpacing/>
        <w:jc w:val="both"/>
        <w:rPr>
          <w:color w:val="FF0000"/>
        </w:rPr>
      </w:pPr>
    </w:p>
    <w:tbl>
      <w:tblPr>
        <w:tblW w:w="9948" w:type="dxa"/>
        <w:jc w:val="center"/>
        <w:tblCellMar>
          <w:left w:w="70" w:type="dxa"/>
          <w:right w:w="70" w:type="dxa"/>
        </w:tblCellMar>
        <w:tblLook w:val="04A0" w:firstRow="1" w:lastRow="0" w:firstColumn="1" w:lastColumn="0" w:noHBand="0" w:noVBand="1"/>
      </w:tblPr>
      <w:tblGrid>
        <w:gridCol w:w="390"/>
        <w:gridCol w:w="397"/>
        <w:gridCol w:w="1940"/>
        <w:gridCol w:w="1356"/>
        <w:gridCol w:w="1568"/>
        <w:gridCol w:w="1870"/>
        <w:gridCol w:w="1134"/>
        <w:gridCol w:w="1293"/>
      </w:tblGrid>
      <w:tr w:rsidR="00C013F0" w:rsidRPr="00C013F0" w14:paraId="74DF7A70" w14:textId="77777777" w:rsidTr="0087355F">
        <w:trPr>
          <w:trHeight w:val="1066"/>
          <w:jc w:val="center"/>
        </w:trPr>
        <w:tc>
          <w:tcPr>
            <w:tcW w:w="390"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50970524" w14:textId="77777777" w:rsidR="00C013F0" w:rsidRPr="00C013F0" w:rsidRDefault="00C013F0" w:rsidP="00C013F0">
            <w:pPr>
              <w:jc w:val="center"/>
              <w:rPr>
                <w:color w:val="000000"/>
                <w:sz w:val="16"/>
                <w:szCs w:val="16"/>
              </w:rPr>
            </w:pPr>
            <w:r w:rsidRPr="00C013F0">
              <w:rPr>
                <w:color w:val="000000"/>
                <w:sz w:val="16"/>
                <w:szCs w:val="16"/>
              </w:rPr>
              <w:t>Zadanie</w:t>
            </w:r>
          </w:p>
        </w:tc>
        <w:tc>
          <w:tcPr>
            <w:tcW w:w="397"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4CAD062D" w14:textId="77777777" w:rsidR="00C013F0" w:rsidRPr="00C013F0" w:rsidRDefault="00C013F0" w:rsidP="00C013F0">
            <w:pPr>
              <w:jc w:val="center"/>
              <w:rPr>
                <w:color w:val="000000"/>
                <w:sz w:val="16"/>
                <w:szCs w:val="16"/>
              </w:rPr>
            </w:pPr>
            <w:r w:rsidRPr="00C013F0">
              <w:rPr>
                <w:color w:val="000000"/>
                <w:sz w:val="16"/>
                <w:szCs w:val="16"/>
              </w:rPr>
              <w:t>Pozycja</w:t>
            </w:r>
          </w:p>
        </w:tc>
        <w:tc>
          <w:tcPr>
            <w:tcW w:w="1940" w:type="dxa"/>
            <w:vMerge w:val="restart"/>
            <w:tcBorders>
              <w:top w:val="single" w:sz="8" w:space="0" w:color="auto"/>
              <w:left w:val="single" w:sz="8" w:space="0" w:color="auto"/>
              <w:bottom w:val="single" w:sz="8" w:space="0" w:color="000000"/>
              <w:right w:val="single" w:sz="8" w:space="0" w:color="auto"/>
            </w:tcBorders>
            <w:vAlign w:val="center"/>
            <w:hideMark/>
          </w:tcPr>
          <w:p w14:paraId="24D2CCDB" w14:textId="77777777" w:rsidR="00C013F0" w:rsidRPr="00C013F0" w:rsidRDefault="00C013F0" w:rsidP="00C013F0">
            <w:pPr>
              <w:jc w:val="center"/>
              <w:rPr>
                <w:color w:val="000000"/>
                <w:sz w:val="16"/>
                <w:szCs w:val="16"/>
              </w:rPr>
            </w:pPr>
            <w:r w:rsidRPr="00C013F0">
              <w:rPr>
                <w:color w:val="000000"/>
                <w:sz w:val="16"/>
                <w:szCs w:val="16"/>
              </w:rPr>
              <w:t xml:space="preserve">Rodzaj jednostki transportowej/ sprzętowej – </w:t>
            </w:r>
          </w:p>
        </w:tc>
        <w:tc>
          <w:tcPr>
            <w:tcW w:w="1356" w:type="dxa"/>
            <w:vMerge w:val="restart"/>
            <w:tcBorders>
              <w:top w:val="single" w:sz="8" w:space="0" w:color="auto"/>
              <w:left w:val="single" w:sz="8" w:space="0" w:color="auto"/>
              <w:bottom w:val="single" w:sz="8" w:space="0" w:color="000000"/>
              <w:right w:val="single" w:sz="8" w:space="0" w:color="auto"/>
            </w:tcBorders>
            <w:vAlign w:val="center"/>
            <w:hideMark/>
          </w:tcPr>
          <w:p w14:paraId="4609C599" w14:textId="77777777" w:rsidR="00C013F0" w:rsidRPr="00C013F0" w:rsidRDefault="00C013F0" w:rsidP="00C013F0">
            <w:pPr>
              <w:jc w:val="center"/>
              <w:rPr>
                <w:color w:val="000000"/>
                <w:sz w:val="16"/>
                <w:szCs w:val="16"/>
              </w:rPr>
            </w:pPr>
            <w:r w:rsidRPr="00C013F0">
              <w:rPr>
                <w:color w:val="000000"/>
                <w:sz w:val="16"/>
                <w:szCs w:val="16"/>
              </w:rPr>
              <w:t>Maksymalna ilość jednostek transportowych /sprzętowych wymagana przez Zamawiającego na zmianę</w:t>
            </w:r>
          </w:p>
        </w:tc>
        <w:tc>
          <w:tcPr>
            <w:tcW w:w="1568" w:type="dxa"/>
            <w:vMerge w:val="restart"/>
            <w:tcBorders>
              <w:top w:val="single" w:sz="8" w:space="0" w:color="auto"/>
              <w:left w:val="single" w:sz="8" w:space="0" w:color="auto"/>
              <w:bottom w:val="single" w:sz="8" w:space="0" w:color="000000"/>
              <w:right w:val="single" w:sz="8" w:space="0" w:color="auto"/>
            </w:tcBorders>
            <w:vAlign w:val="center"/>
            <w:hideMark/>
          </w:tcPr>
          <w:p w14:paraId="7FEE68D4" w14:textId="77777777" w:rsidR="00C013F0" w:rsidRPr="00C013F0" w:rsidRDefault="00C013F0" w:rsidP="00C013F0">
            <w:pPr>
              <w:jc w:val="center"/>
              <w:rPr>
                <w:color w:val="000000"/>
                <w:sz w:val="16"/>
                <w:szCs w:val="16"/>
              </w:rPr>
            </w:pPr>
            <w:r w:rsidRPr="00C013F0">
              <w:rPr>
                <w:color w:val="000000"/>
                <w:sz w:val="16"/>
                <w:szCs w:val="16"/>
              </w:rPr>
              <w:t>Szacowana częstotliwość zamawiania (codziennie, raz w tygodniu itp.)</w:t>
            </w:r>
          </w:p>
        </w:tc>
        <w:tc>
          <w:tcPr>
            <w:tcW w:w="1870" w:type="dxa"/>
            <w:tcBorders>
              <w:top w:val="single" w:sz="8" w:space="0" w:color="auto"/>
              <w:left w:val="nil"/>
              <w:bottom w:val="nil"/>
              <w:right w:val="single" w:sz="8" w:space="0" w:color="auto"/>
            </w:tcBorders>
            <w:vAlign w:val="center"/>
            <w:hideMark/>
          </w:tcPr>
          <w:p w14:paraId="78387C95" w14:textId="77777777" w:rsidR="00C013F0" w:rsidRPr="00C013F0" w:rsidRDefault="00C013F0" w:rsidP="00C013F0">
            <w:pPr>
              <w:jc w:val="center"/>
              <w:rPr>
                <w:color w:val="000000"/>
                <w:sz w:val="16"/>
                <w:szCs w:val="16"/>
              </w:rPr>
            </w:pPr>
            <w:r w:rsidRPr="00C013F0">
              <w:rPr>
                <w:color w:val="000000"/>
                <w:sz w:val="16"/>
                <w:szCs w:val="16"/>
              </w:rPr>
              <w:t>Wyposażenie</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2A104BCD" w14:textId="77777777" w:rsidR="00C013F0" w:rsidRPr="00C013F0" w:rsidRDefault="00C013F0" w:rsidP="00C013F0">
            <w:pPr>
              <w:jc w:val="center"/>
              <w:rPr>
                <w:color w:val="000000"/>
                <w:sz w:val="16"/>
                <w:szCs w:val="16"/>
              </w:rPr>
            </w:pPr>
            <w:r w:rsidRPr="00C013F0">
              <w:rPr>
                <w:color w:val="000000"/>
                <w:sz w:val="16"/>
                <w:szCs w:val="16"/>
              </w:rPr>
              <w:t>Sposób rozliczenia wariant A, B, C lub D*</w:t>
            </w:r>
          </w:p>
        </w:tc>
        <w:tc>
          <w:tcPr>
            <w:tcW w:w="1293" w:type="dxa"/>
            <w:vMerge w:val="restart"/>
            <w:tcBorders>
              <w:top w:val="single" w:sz="8" w:space="0" w:color="auto"/>
              <w:left w:val="single" w:sz="8" w:space="0" w:color="auto"/>
              <w:bottom w:val="single" w:sz="8" w:space="0" w:color="000000"/>
              <w:right w:val="single" w:sz="8" w:space="0" w:color="auto"/>
            </w:tcBorders>
            <w:vAlign w:val="center"/>
            <w:hideMark/>
          </w:tcPr>
          <w:p w14:paraId="4E38D20F" w14:textId="77777777" w:rsidR="00C013F0" w:rsidRPr="00C013F0" w:rsidRDefault="00C013F0" w:rsidP="00C013F0">
            <w:pPr>
              <w:jc w:val="center"/>
              <w:rPr>
                <w:color w:val="000000"/>
                <w:sz w:val="16"/>
                <w:szCs w:val="16"/>
              </w:rPr>
            </w:pPr>
            <w:r w:rsidRPr="00C013F0">
              <w:rPr>
                <w:color w:val="000000"/>
                <w:sz w:val="16"/>
                <w:szCs w:val="16"/>
              </w:rPr>
              <w:t>Protokół odbioru jednostki sprzętowej        [tak /nie]</w:t>
            </w:r>
          </w:p>
        </w:tc>
      </w:tr>
      <w:tr w:rsidR="00C013F0" w:rsidRPr="00C013F0" w14:paraId="31D21301" w14:textId="77777777" w:rsidTr="0087355F">
        <w:trPr>
          <w:trHeight w:val="324"/>
          <w:jc w:val="center"/>
        </w:trPr>
        <w:tc>
          <w:tcPr>
            <w:tcW w:w="390" w:type="dxa"/>
            <w:vMerge/>
            <w:tcBorders>
              <w:top w:val="single" w:sz="8" w:space="0" w:color="auto"/>
              <w:left w:val="single" w:sz="8" w:space="0" w:color="auto"/>
              <w:bottom w:val="single" w:sz="8" w:space="0" w:color="000000"/>
              <w:right w:val="single" w:sz="8" w:space="0" w:color="auto"/>
            </w:tcBorders>
            <w:vAlign w:val="center"/>
            <w:hideMark/>
          </w:tcPr>
          <w:p w14:paraId="3C691798" w14:textId="77777777" w:rsidR="00C013F0" w:rsidRPr="00C013F0" w:rsidRDefault="00C013F0" w:rsidP="00C013F0">
            <w:pPr>
              <w:rPr>
                <w:color w:val="000000"/>
                <w:sz w:val="16"/>
                <w:szCs w:val="16"/>
              </w:rPr>
            </w:pPr>
          </w:p>
        </w:tc>
        <w:tc>
          <w:tcPr>
            <w:tcW w:w="397" w:type="dxa"/>
            <w:vMerge/>
            <w:tcBorders>
              <w:top w:val="single" w:sz="8" w:space="0" w:color="auto"/>
              <w:left w:val="single" w:sz="8" w:space="0" w:color="auto"/>
              <w:bottom w:val="single" w:sz="8" w:space="0" w:color="000000"/>
              <w:right w:val="single" w:sz="8" w:space="0" w:color="auto"/>
            </w:tcBorders>
            <w:vAlign w:val="center"/>
            <w:hideMark/>
          </w:tcPr>
          <w:p w14:paraId="26BAF444" w14:textId="77777777" w:rsidR="00C013F0" w:rsidRPr="00C013F0" w:rsidRDefault="00C013F0" w:rsidP="00C013F0">
            <w:pPr>
              <w:rPr>
                <w:color w:val="000000"/>
                <w:sz w:val="16"/>
                <w:szCs w:val="16"/>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6D39AA92" w14:textId="77777777" w:rsidR="00C013F0" w:rsidRPr="00C013F0" w:rsidRDefault="00C013F0" w:rsidP="00C013F0">
            <w:pPr>
              <w:rPr>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14:paraId="58518305" w14:textId="77777777" w:rsidR="00C013F0" w:rsidRPr="00C013F0" w:rsidRDefault="00C013F0" w:rsidP="00C013F0">
            <w:pPr>
              <w:rPr>
                <w:color w:val="000000"/>
                <w:sz w:val="16"/>
                <w:szCs w:val="16"/>
              </w:rPr>
            </w:pPr>
          </w:p>
        </w:tc>
        <w:tc>
          <w:tcPr>
            <w:tcW w:w="1568" w:type="dxa"/>
            <w:vMerge/>
            <w:tcBorders>
              <w:top w:val="single" w:sz="8" w:space="0" w:color="auto"/>
              <w:left w:val="single" w:sz="8" w:space="0" w:color="auto"/>
              <w:bottom w:val="single" w:sz="8" w:space="0" w:color="000000"/>
              <w:right w:val="single" w:sz="8" w:space="0" w:color="auto"/>
            </w:tcBorders>
            <w:vAlign w:val="center"/>
            <w:hideMark/>
          </w:tcPr>
          <w:p w14:paraId="4A1C4AE1" w14:textId="77777777" w:rsidR="00C013F0" w:rsidRPr="00C013F0" w:rsidRDefault="00C013F0" w:rsidP="00C013F0">
            <w:pPr>
              <w:rPr>
                <w:color w:val="000000"/>
                <w:sz w:val="16"/>
                <w:szCs w:val="16"/>
              </w:rPr>
            </w:pPr>
          </w:p>
        </w:tc>
        <w:tc>
          <w:tcPr>
            <w:tcW w:w="1870" w:type="dxa"/>
            <w:tcBorders>
              <w:top w:val="nil"/>
              <w:left w:val="nil"/>
              <w:bottom w:val="single" w:sz="8" w:space="0" w:color="auto"/>
              <w:right w:val="single" w:sz="8" w:space="0" w:color="auto"/>
            </w:tcBorders>
            <w:vAlign w:val="center"/>
            <w:hideMark/>
          </w:tcPr>
          <w:p w14:paraId="3A718171" w14:textId="77777777" w:rsidR="00C013F0" w:rsidRPr="00C013F0" w:rsidRDefault="00C013F0" w:rsidP="00C013F0">
            <w:pPr>
              <w:jc w:val="center"/>
              <w:rPr>
                <w:color w:val="000000"/>
                <w:sz w:val="16"/>
                <w:szCs w:val="16"/>
              </w:rPr>
            </w:pPr>
            <w:r w:rsidRPr="00C013F0">
              <w:rPr>
                <w:color w:val="000000"/>
                <w:sz w:val="16"/>
                <w:szCs w:val="16"/>
              </w:rPr>
              <w:t>w system monitoringu [</w:t>
            </w:r>
            <w:r w:rsidRPr="00C013F0">
              <w:rPr>
                <w:strike/>
                <w:color w:val="000000"/>
                <w:sz w:val="16"/>
                <w:szCs w:val="16"/>
              </w:rPr>
              <w:t>tak</w:t>
            </w:r>
            <w:r w:rsidRPr="00C013F0">
              <w:rPr>
                <w:color w:val="000000"/>
                <w:sz w:val="16"/>
                <w:szCs w:val="16"/>
              </w:rPr>
              <w:t xml:space="preserve"> /nie]</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F7F8E83" w14:textId="77777777" w:rsidR="00C013F0" w:rsidRPr="00C013F0" w:rsidRDefault="00C013F0" w:rsidP="00C013F0">
            <w:pPr>
              <w:rPr>
                <w:color w:val="000000"/>
                <w:sz w:val="16"/>
                <w:szCs w:val="16"/>
              </w:rPr>
            </w:pPr>
          </w:p>
        </w:tc>
        <w:tc>
          <w:tcPr>
            <w:tcW w:w="1293" w:type="dxa"/>
            <w:vMerge/>
            <w:tcBorders>
              <w:top w:val="single" w:sz="8" w:space="0" w:color="auto"/>
              <w:left w:val="single" w:sz="8" w:space="0" w:color="auto"/>
              <w:bottom w:val="single" w:sz="8" w:space="0" w:color="000000"/>
              <w:right w:val="single" w:sz="8" w:space="0" w:color="auto"/>
            </w:tcBorders>
            <w:vAlign w:val="center"/>
            <w:hideMark/>
          </w:tcPr>
          <w:p w14:paraId="4B8B15D9" w14:textId="77777777" w:rsidR="00C013F0" w:rsidRPr="00C013F0" w:rsidRDefault="00C013F0" w:rsidP="00C013F0">
            <w:pPr>
              <w:rPr>
                <w:color w:val="000000"/>
                <w:sz w:val="16"/>
                <w:szCs w:val="16"/>
              </w:rPr>
            </w:pPr>
          </w:p>
        </w:tc>
      </w:tr>
      <w:tr w:rsidR="00C013F0" w:rsidRPr="00C013F0" w14:paraId="2DBB62E0" w14:textId="77777777" w:rsidTr="003F3A33">
        <w:trPr>
          <w:trHeight w:val="835"/>
          <w:jc w:val="center"/>
        </w:trPr>
        <w:tc>
          <w:tcPr>
            <w:tcW w:w="390" w:type="dxa"/>
            <w:tcBorders>
              <w:top w:val="nil"/>
              <w:left w:val="single" w:sz="8" w:space="0" w:color="auto"/>
              <w:bottom w:val="single" w:sz="4" w:space="0" w:color="auto"/>
              <w:right w:val="single" w:sz="8" w:space="0" w:color="auto"/>
            </w:tcBorders>
            <w:noWrap/>
            <w:vAlign w:val="center"/>
            <w:hideMark/>
          </w:tcPr>
          <w:p w14:paraId="632FD9CA" w14:textId="77777777" w:rsidR="00C013F0" w:rsidRPr="00C013F0" w:rsidRDefault="00C013F0" w:rsidP="00C013F0">
            <w:pPr>
              <w:jc w:val="center"/>
              <w:rPr>
                <w:color w:val="000000"/>
              </w:rPr>
            </w:pPr>
            <w:r w:rsidRPr="00C013F0">
              <w:rPr>
                <w:color w:val="000000"/>
              </w:rPr>
              <w:t>1</w:t>
            </w:r>
          </w:p>
        </w:tc>
        <w:tc>
          <w:tcPr>
            <w:tcW w:w="397" w:type="dxa"/>
            <w:tcBorders>
              <w:top w:val="nil"/>
              <w:left w:val="nil"/>
              <w:bottom w:val="single" w:sz="8" w:space="0" w:color="auto"/>
              <w:right w:val="single" w:sz="8" w:space="0" w:color="auto"/>
            </w:tcBorders>
            <w:vAlign w:val="center"/>
            <w:hideMark/>
          </w:tcPr>
          <w:p w14:paraId="3DC2FEB6" w14:textId="77777777" w:rsidR="00C013F0" w:rsidRPr="00C013F0" w:rsidRDefault="00C013F0" w:rsidP="00C013F0">
            <w:pPr>
              <w:jc w:val="center"/>
              <w:rPr>
                <w:color w:val="000000"/>
              </w:rPr>
            </w:pPr>
            <w:r w:rsidRPr="00C013F0">
              <w:rPr>
                <w:color w:val="000000"/>
              </w:rPr>
              <w:t>1</w:t>
            </w:r>
          </w:p>
        </w:tc>
        <w:tc>
          <w:tcPr>
            <w:tcW w:w="1940" w:type="dxa"/>
            <w:tcBorders>
              <w:top w:val="nil"/>
              <w:left w:val="nil"/>
              <w:bottom w:val="single" w:sz="8" w:space="0" w:color="auto"/>
              <w:right w:val="single" w:sz="8" w:space="0" w:color="auto"/>
            </w:tcBorders>
            <w:vAlign w:val="center"/>
            <w:hideMark/>
          </w:tcPr>
          <w:p w14:paraId="643D4B52" w14:textId="2E09A8CB" w:rsidR="00C013F0" w:rsidRPr="00C013F0" w:rsidRDefault="006612DC" w:rsidP="006612DC">
            <w:pPr>
              <w:ind w:left="63"/>
              <w:contextualSpacing/>
              <w:rPr>
                <w:color w:val="0070C0"/>
                <w:sz w:val="18"/>
                <w:szCs w:val="18"/>
              </w:rPr>
            </w:pPr>
            <w:r w:rsidRPr="006612DC">
              <w:rPr>
                <w:color w:val="0070C0"/>
                <w:sz w:val="18"/>
                <w:szCs w:val="18"/>
              </w:rPr>
              <w:t xml:space="preserve">ŻURAW SAMOCHODOWY Z OPERATOREM / UDŹWIG MIN.50,0T / BEZ MONITORINGU </w:t>
            </w:r>
            <w:r w:rsidRPr="00C013F0">
              <w:rPr>
                <w:color w:val="0070C0"/>
                <w:sz w:val="18"/>
                <w:szCs w:val="18"/>
              </w:rPr>
              <w:t>110803500253109200</w:t>
            </w:r>
          </w:p>
        </w:tc>
        <w:tc>
          <w:tcPr>
            <w:tcW w:w="1356" w:type="dxa"/>
            <w:tcBorders>
              <w:top w:val="nil"/>
              <w:left w:val="nil"/>
              <w:bottom w:val="single" w:sz="8" w:space="0" w:color="auto"/>
              <w:right w:val="single" w:sz="8" w:space="0" w:color="auto"/>
            </w:tcBorders>
            <w:vAlign w:val="center"/>
            <w:hideMark/>
          </w:tcPr>
          <w:p w14:paraId="1E7F652E" w14:textId="77777777" w:rsidR="00C013F0" w:rsidRPr="00C013F0" w:rsidRDefault="00C013F0" w:rsidP="00C013F0">
            <w:pPr>
              <w:jc w:val="center"/>
              <w:rPr>
                <w:color w:val="000000"/>
              </w:rPr>
            </w:pPr>
            <w:r w:rsidRPr="00C013F0">
              <w:rPr>
                <w:color w:val="000000"/>
              </w:rPr>
              <w:t>1</w:t>
            </w:r>
          </w:p>
        </w:tc>
        <w:tc>
          <w:tcPr>
            <w:tcW w:w="1568" w:type="dxa"/>
            <w:tcBorders>
              <w:top w:val="nil"/>
              <w:left w:val="nil"/>
              <w:bottom w:val="single" w:sz="8" w:space="0" w:color="auto"/>
              <w:right w:val="single" w:sz="8" w:space="0" w:color="auto"/>
            </w:tcBorders>
            <w:vAlign w:val="center"/>
            <w:hideMark/>
          </w:tcPr>
          <w:p w14:paraId="185947C4" w14:textId="77777777" w:rsidR="00C013F0" w:rsidRPr="00C013F0" w:rsidRDefault="00C013F0" w:rsidP="00C013F0">
            <w:pPr>
              <w:jc w:val="center"/>
              <w:rPr>
                <w:color w:val="000000"/>
              </w:rPr>
            </w:pPr>
            <w:r w:rsidRPr="00C013F0">
              <w:rPr>
                <w:color w:val="000000"/>
              </w:rPr>
              <w:t>wg zapotrzebowania</w:t>
            </w:r>
          </w:p>
        </w:tc>
        <w:tc>
          <w:tcPr>
            <w:tcW w:w="1870" w:type="dxa"/>
            <w:tcBorders>
              <w:top w:val="nil"/>
              <w:left w:val="nil"/>
              <w:bottom w:val="single" w:sz="8" w:space="0" w:color="auto"/>
              <w:right w:val="single" w:sz="8" w:space="0" w:color="auto"/>
            </w:tcBorders>
            <w:vAlign w:val="center"/>
            <w:hideMark/>
          </w:tcPr>
          <w:p w14:paraId="3422EA91" w14:textId="77777777" w:rsidR="00C013F0" w:rsidRPr="00C013F0" w:rsidRDefault="00C013F0" w:rsidP="00C013F0">
            <w:pPr>
              <w:jc w:val="center"/>
              <w:rPr>
                <w:color w:val="000000"/>
              </w:rPr>
            </w:pPr>
            <w:r w:rsidRPr="00C013F0">
              <w:rPr>
                <w:color w:val="000000"/>
              </w:rPr>
              <w:t>nie</w:t>
            </w:r>
          </w:p>
        </w:tc>
        <w:tc>
          <w:tcPr>
            <w:tcW w:w="1134" w:type="dxa"/>
            <w:tcBorders>
              <w:top w:val="nil"/>
              <w:left w:val="nil"/>
              <w:bottom w:val="single" w:sz="8" w:space="0" w:color="auto"/>
              <w:right w:val="single" w:sz="8" w:space="0" w:color="auto"/>
            </w:tcBorders>
            <w:vAlign w:val="center"/>
            <w:hideMark/>
          </w:tcPr>
          <w:p w14:paraId="3A8D97A4" w14:textId="77777777" w:rsidR="00C013F0" w:rsidRPr="00C013F0" w:rsidRDefault="00C013F0" w:rsidP="00C013F0">
            <w:pPr>
              <w:jc w:val="center"/>
              <w:rPr>
                <w:color w:val="000000"/>
              </w:rPr>
            </w:pPr>
            <w:r w:rsidRPr="00C013F0">
              <w:rPr>
                <w:color w:val="000000"/>
              </w:rPr>
              <w:t>D</w:t>
            </w:r>
          </w:p>
        </w:tc>
        <w:tc>
          <w:tcPr>
            <w:tcW w:w="1293" w:type="dxa"/>
            <w:tcBorders>
              <w:top w:val="nil"/>
              <w:left w:val="nil"/>
              <w:bottom w:val="single" w:sz="8" w:space="0" w:color="auto"/>
              <w:right w:val="single" w:sz="8" w:space="0" w:color="auto"/>
            </w:tcBorders>
            <w:vAlign w:val="center"/>
            <w:hideMark/>
          </w:tcPr>
          <w:p w14:paraId="64FF35AF" w14:textId="77777777" w:rsidR="00C013F0" w:rsidRPr="00C013F0" w:rsidRDefault="00C013F0" w:rsidP="00C013F0">
            <w:pPr>
              <w:jc w:val="center"/>
              <w:rPr>
                <w:color w:val="000000"/>
              </w:rPr>
            </w:pPr>
            <w:r w:rsidRPr="00C013F0">
              <w:rPr>
                <w:color w:val="000000"/>
              </w:rPr>
              <w:t>………</w:t>
            </w:r>
          </w:p>
        </w:tc>
      </w:tr>
    </w:tbl>
    <w:p w14:paraId="4196231B" w14:textId="77777777" w:rsidR="00C013F0" w:rsidRPr="00C013F0" w:rsidRDefault="00C013F0" w:rsidP="00C013F0">
      <w:pPr>
        <w:ind w:left="786"/>
        <w:contextualSpacing/>
        <w:jc w:val="both"/>
        <w:rPr>
          <w:color w:val="FF0000"/>
        </w:rPr>
      </w:pPr>
    </w:p>
    <w:p w14:paraId="37CDA74A" w14:textId="77777777" w:rsidR="00C013F0" w:rsidRPr="00C013F0" w:rsidRDefault="00C013F0" w:rsidP="00C013F0">
      <w:pPr>
        <w:ind w:left="786"/>
        <w:contextualSpacing/>
        <w:jc w:val="both"/>
        <w:rPr>
          <w:color w:val="FF0000"/>
        </w:rPr>
      </w:pPr>
    </w:p>
    <w:tbl>
      <w:tblPr>
        <w:tblW w:w="5000" w:type="pct"/>
        <w:tblCellMar>
          <w:left w:w="70" w:type="dxa"/>
          <w:right w:w="70" w:type="dxa"/>
        </w:tblCellMar>
        <w:tblLook w:val="04A0" w:firstRow="1" w:lastRow="0" w:firstColumn="1" w:lastColumn="0" w:noHBand="0" w:noVBand="1"/>
      </w:tblPr>
      <w:tblGrid>
        <w:gridCol w:w="1091"/>
        <w:gridCol w:w="8526"/>
      </w:tblGrid>
      <w:tr w:rsidR="00C013F0" w:rsidRPr="00C013F0" w14:paraId="48B977A3" w14:textId="77777777" w:rsidTr="00632EEA">
        <w:trPr>
          <w:trHeight w:val="126"/>
        </w:trPr>
        <w:tc>
          <w:tcPr>
            <w:tcW w:w="567" w:type="pct"/>
            <w:tcBorders>
              <w:top w:val="single" w:sz="8" w:space="0" w:color="auto"/>
              <w:left w:val="single" w:sz="8" w:space="0" w:color="auto"/>
              <w:bottom w:val="single" w:sz="8" w:space="0" w:color="auto"/>
              <w:right w:val="single" w:sz="8" w:space="0" w:color="auto"/>
            </w:tcBorders>
            <w:vAlign w:val="center"/>
            <w:hideMark/>
          </w:tcPr>
          <w:p w14:paraId="67978B9C" w14:textId="77777777" w:rsidR="00C013F0" w:rsidRPr="00C013F0" w:rsidRDefault="00C013F0" w:rsidP="00C013F0">
            <w:pPr>
              <w:jc w:val="both"/>
              <w:rPr>
                <w:i/>
                <w:iCs/>
                <w:color w:val="000000"/>
                <w:sz w:val="16"/>
                <w:szCs w:val="16"/>
              </w:rPr>
            </w:pPr>
            <w:r w:rsidRPr="00C013F0">
              <w:rPr>
                <w:i/>
                <w:iCs/>
                <w:color w:val="000000"/>
                <w:sz w:val="16"/>
                <w:szCs w:val="16"/>
              </w:rPr>
              <w:t>wariant A</w:t>
            </w:r>
          </w:p>
        </w:tc>
        <w:tc>
          <w:tcPr>
            <w:tcW w:w="4433" w:type="pct"/>
            <w:tcBorders>
              <w:top w:val="single" w:sz="8" w:space="0" w:color="auto"/>
              <w:left w:val="nil"/>
              <w:bottom w:val="single" w:sz="8" w:space="0" w:color="auto"/>
              <w:right w:val="single" w:sz="8" w:space="0" w:color="auto"/>
            </w:tcBorders>
            <w:vAlign w:val="center"/>
            <w:hideMark/>
          </w:tcPr>
          <w:p w14:paraId="3BD3D5AF" w14:textId="77777777" w:rsidR="00C013F0" w:rsidRPr="00C013F0" w:rsidRDefault="00C013F0" w:rsidP="00C013F0">
            <w:pPr>
              <w:jc w:val="both"/>
              <w:rPr>
                <w:i/>
                <w:iCs/>
                <w:color w:val="000000"/>
                <w:sz w:val="16"/>
                <w:szCs w:val="16"/>
              </w:rPr>
            </w:pPr>
            <w:r w:rsidRPr="00C013F0">
              <w:rPr>
                <w:i/>
                <w:iCs/>
                <w:color w:val="000000"/>
                <w:sz w:val="16"/>
                <w:szCs w:val="16"/>
              </w:rPr>
              <w:t> ładowarka kołowa, ładowarka teleskopowa, spycharka,</w:t>
            </w:r>
            <w:r w:rsidRPr="00C013F0">
              <w:rPr>
                <w:sz w:val="16"/>
                <w:szCs w:val="16"/>
              </w:rPr>
              <w:t xml:space="preserve"> </w:t>
            </w:r>
          </w:p>
        </w:tc>
      </w:tr>
      <w:tr w:rsidR="00C013F0" w:rsidRPr="00C013F0" w14:paraId="1DEECA64" w14:textId="77777777" w:rsidTr="00632EEA">
        <w:trPr>
          <w:trHeight w:val="73"/>
        </w:trPr>
        <w:tc>
          <w:tcPr>
            <w:tcW w:w="567" w:type="pct"/>
            <w:tcBorders>
              <w:top w:val="nil"/>
              <w:left w:val="single" w:sz="8" w:space="0" w:color="auto"/>
              <w:bottom w:val="single" w:sz="8" w:space="0" w:color="auto"/>
              <w:right w:val="single" w:sz="8" w:space="0" w:color="auto"/>
            </w:tcBorders>
            <w:vAlign w:val="center"/>
            <w:hideMark/>
          </w:tcPr>
          <w:p w14:paraId="0E2F729F" w14:textId="77777777" w:rsidR="00C013F0" w:rsidRPr="00C013F0" w:rsidRDefault="00C013F0" w:rsidP="00C013F0">
            <w:pPr>
              <w:jc w:val="both"/>
              <w:rPr>
                <w:i/>
                <w:iCs/>
                <w:color w:val="000000"/>
                <w:sz w:val="16"/>
                <w:szCs w:val="16"/>
              </w:rPr>
            </w:pPr>
            <w:r w:rsidRPr="00C013F0">
              <w:rPr>
                <w:i/>
                <w:iCs/>
                <w:color w:val="000000"/>
                <w:sz w:val="16"/>
                <w:szCs w:val="16"/>
              </w:rPr>
              <w:t>wariant B</w:t>
            </w:r>
          </w:p>
        </w:tc>
        <w:tc>
          <w:tcPr>
            <w:tcW w:w="4433" w:type="pct"/>
            <w:tcBorders>
              <w:top w:val="nil"/>
              <w:left w:val="nil"/>
              <w:bottom w:val="single" w:sz="8" w:space="0" w:color="auto"/>
              <w:right w:val="single" w:sz="8" w:space="0" w:color="auto"/>
            </w:tcBorders>
            <w:vAlign w:val="center"/>
            <w:hideMark/>
          </w:tcPr>
          <w:p w14:paraId="4D4CFF66" w14:textId="77777777" w:rsidR="00C013F0" w:rsidRPr="00C013F0" w:rsidRDefault="00C013F0" w:rsidP="00C013F0">
            <w:pPr>
              <w:jc w:val="both"/>
              <w:rPr>
                <w:i/>
                <w:iCs/>
                <w:sz w:val="16"/>
                <w:szCs w:val="16"/>
              </w:rPr>
            </w:pPr>
            <w:r w:rsidRPr="00C013F0">
              <w:rPr>
                <w:i/>
                <w:iCs/>
                <w:sz w:val="16"/>
                <w:szCs w:val="16"/>
              </w:rPr>
              <w:t> żuraw samojezdny kołowy, koparko-ładowarka, maszyna przeładunkowa, koparka,</w:t>
            </w:r>
          </w:p>
        </w:tc>
      </w:tr>
      <w:tr w:rsidR="00C013F0" w:rsidRPr="00C013F0" w14:paraId="1413CD51" w14:textId="77777777" w:rsidTr="00632EEA">
        <w:trPr>
          <w:trHeight w:val="147"/>
        </w:trPr>
        <w:tc>
          <w:tcPr>
            <w:tcW w:w="567" w:type="pct"/>
            <w:tcBorders>
              <w:top w:val="nil"/>
              <w:left w:val="single" w:sz="8" w:space="0" w:color="auto"/>
              <w:bottom w:val="single" w:sz="8" w:space="0" w:color="auto"/>
              <w:right w:val="single" w:sz="8" w:space="0" w:color="auto"/>
            </w:tcBorders>
            <w:vAlign w:val="center"/>
            <w:hideMark/>
          </w:tcPr>
          <w:p w14:paraId="6CD72C1A" w14:textId="77777777" w:rsidR="00C013F0" w:rsidRPr="00C013F0" w:rsidRDefault="00C013F0" w:rsidP="00C013F0">
            <w:pPr>
              <w:jc w:val="both"/>
              <w:rPr>
                <w:i/>
                <w:iCs/>
                <w:color w:val="000000"/>
                <w:sz w:val="16"/>
                <w:szCs w:val="16"/>
              </w:rPr>
            </w:pPr>
            <w:r w:rsidRPr="00C013F0">
              <w:rPr>
                <w:i/>
                <w:iCs/>
                <w:color w:val="000000"/>
                <w:sz w:val="16"/>
                <w:szCs w:val="16"/>
              </w:rPr>
              <w:t>wariant C</w:t>
            </w:r>
          </w:p>
        </w:tc>
        <w:tc>
          <w:tcPr>
            <w:tcW w:w="4433" w:type="pct"/>
            <w:tcBorders>
              <w:top w:val="nil"/>
              <w:left w:val="nil"/>
              <w:bottom w:val="single" w:sz="8" w:space="0" w:color="auto"/>
              <w:right w:val="single" w:sz="8" w:space="0" w:color="auto"/>
            </w:tcBorders>
            <w:vAlign w:val="center"/>
            <w:hideMark/>
          </w:tcPr>
          <w:p w14:paraId="15C3D01E" w14:textId="77777777" w:rsidR="00C013F0" w:rsidRPr="00C013F0" w:rsidRDefault="00C013F0" w:rsidP="00C013F0">
            <w:pPr>
              <w:jc w:val="both"/>
              <w:rPr>
                <w:i/>
                <w:iCs/>
                <w:color w:val="000000"/>
                <w:sz w:val="16"/>
                <w:szCs w:val="16"/>
              </w:rPr>
            </w:pPr>
            <w:r w:rsidRPr="00C013F0">
              <w:rPr>
                <w:i/>
                <w:iCs/>
                <w:color w:val="000000"/>
                <w:sz w:val="16"/>
                <w:szCs w:val="16"/>
              </w:rPr>
              <w:t> ciągnik rolniczy z przyczepą bądź cysterną, inne jednostki sprzętowe według decyzji Zamawiającego,</w:t>
            </w:r>
          </w:p>
        </w:tc>
      </w:tr>
      <w:tr w:rsidR="00C013F0" w:rsidRPr="00C013F0" w14:paraId="4110C514" w14:textId="77777777" w:rsidTr="00632EEA">
        <w:trPr>
          <w:trHeight w:val="79"/>
        </w:trPr>
        <w:tc>
          <w:tcPr>
            <w:tcW w:w="567" w:type="pct"/>
            <w:tcBorders>
              <w:top w:val="nil"/>
              <w:left w:val="single" w:sz="8" w:space="0" w:color="auto"/>
              <w:bottom w:val="single" w:sz="8" w:space="0" w:color="auto"/>
              <w:right w:val="single" w:sz="8" w:space="0" w:color="auto"/>
            </w:tcBorders>
            <w:vAlign w:val="center"/>
            <w:hideMark/>
          </w:tcPr>
          <w:p w14:paraId="56B85BAA" w14:textId="77777777" w:rsidR="00C013F0" w:rsidRPr="00C013F0" w:rsidRDefault="00C013F0" w:rsidP="00C013F0">
            <w:pPr>
              <w:jc w:val="both"/>
              <w:rPr>
                <w:i/>
                <w:iCs/>
                <w:color w:val="000000"/>
                <w:sz w:val="16"/>
                <w:szCs w:val="16"/>
              </w:rPr>
            </w:pPr>
            <w:r w:rsidRPr="00C013F0">
              <w:rPr>
                <w:i/>
                <w:iCs/>
                <w:color w:val="000000"/>
                <w:sz w:val="16"/>
                <w:szCs w:val="16"/>
              </w:rPr>
              <w:t>wariant D</w:t>
            </w:r>
          </w:p>
        </w:tc>
        <w:tc>
          <w:tcPr>
            <w:tcW w:w="4433" w:type="pct"/>
            <w:tcBorders>
              <w:top w:val="nil"/>
              <w:left w:val="nil"/>
              <w:bottom w:val="single" w:sz="8" w:space="0" w:color="auto"/>
              <w:right w:val="single" w:sz="8" w:space="0" w:color="auto"/>
            </w:tcBorders>
            <w:vAlign w:val="center"/>
            <w:hideMark/>
          </w:tcPr>
          <w:p w14:paraId="79A16E48" w14:textId="77777777" w:rsidR="00C013F0" w:rsidRPr="00C013F0" w:rsidRDefault="00C013F0" w:rsidP="00C013F0">
            <w:pPr>
              <w:jc w:val="both"/>
              <w:rPr>
                <w:i/>
                <w:iCs/>
                <w:color w:val="548DD4"/>
                <w:sz w:val="16"/>
                <w:szCs w:val="16"/>
              </w:rPr>
            </w:pPr>
            <w:r w:rsidRPr="00C013F0">
              <w:rPr>
                <w:i/>
                <w:iCs/>
                <w:sz w:val="16"/>
                <w:szCs w:val="16"/>
              </w:rPr>
              <w:t> jednostki sprzętowe bez monitoringu</w:t>
            </w:r>
          </w:p>
        </w:tc>
      </w:tr>
    </w:tbl>
    <w:p w14:paraId="3B657319" w14:textId="77777777" w:rsidR="00C013F0" w:rsidRPr="00C013F0" w:rsidRDefault="00C013F0" w:rsidP="00C013F0">
      <w:pPr>
        <w:spacing w:before="100" w:after="240"/>
        <w:contextualSpacing/>
        <w:jc w:val="both"/>
      </w:pPr>
    </w:p>
    <w:p w14:paraId="3DFD4FF6" w14:textId="77777777" w:rsidR="00C013F0" w:rsidRPr="00C013F0" w:rsidRDefault="00C013F0">
      <w:pPr>
        <w:numPr>
          <w:ilvl w:val="0"/>
          <w:numId w:val="86"/>
        </w:numPr>
        <w:spacing w:before="100" w:after="240"/>
        <w:ind w:left="709" w:hanging="283"/>
        <w:contextualSpacing/>
        <w:jc w:val="both"/>
      </w:pPr>
      <w:r w:rsidRPr="00C013F0">
        <w:t>Szczegółowe wymagania dla jednostek transportowych/sprzętowych.</w:t>
      </w:r>
    </w:p>
    <w:p w14:paraId="39F16DF4" w14:textId="6E4E2570" w:rsidR="00C013F0" w:rsidRPr="00F05475" w:rsidRDefault="00C013F0">
      <w:pPr>
        <w:numPr>
          <w:ilvl w:val="2"/>
          <w:numId w:val="85"/>
        </w:numPr>
        <w:contextualSpacing/>
        <w:jc w:val="both"/>
      </w:pPr>
      <w:r w:rsidRPr="00F05475">
        <w:t>dodatkowe parametry i wymagania techniczne jednostek transportowych /sprzętowych –</w:t>
      </w:r>
      <w:r w:rsidR="007B172D" w:rsidRPr="00F05475">
        <w:t xml:space="preserve"> </w:t>
      </w:r>
      <w:r w:rsidR="00D10CB7" w:rsidRPr="00F05475">
        <w:t>nie dotyczy</w:t>
      </w:r>
    </w:p>
    <w:p w14:paraId="7E13FE75" w14:textId="77777777" w:rsidR="00C013F0" w:rsidRPr="00C013F0" w:rsidRDefault="00C013F0">
      <w:pPr>
        <w:numPr>
          <w:ilvl w:val="2"/>
          <w:numId w:val="85"/>
        </w:numPr>
        <w:contextualSpacing/>
        <w:jc w:val="both"/>
      </w:pPr>
      <w:r w:rsidRPr="00C013F0">
        <w:t>każda jednostka transportowa/sprzętowa winna posiadać indywidualne oznaczenie (np. numer rejestracyjny),</w:t>
      </w:r>
    </w:p>
    <w:p w14:paraId="6015C005" w14:textId="77777777" w:rsidR="00C013F0" w:rsidRPr="00C013F0" w:rsidRDefault="00C013F0">
      <w:pPr>
        <w:numPr>
          <w:ilvl w:val="2"/>
          <w:numId w:val="85"/>
        </w:numPr>
        <w:jc w:val="both"/>
      </w:pPr>
      <w:r w:rsidRPr="00C013F0">
        <w:t>ilość zamawianych jednostek transportowych /sprzętowych wynikać będzie z bieżących potrzeb Zamawiającego w ramach określonych ilości maksymalnych,</w:t>
      </w:r>
    </w:p>
    <w:p w14:paraId="3D7460D9" w14:textId="77777777" w:rsidR="00C013F0" w:rsidRPr="00C013F0" w:rsidRDefault="00C013F0">
      <w:pPr>
        <w:numPr>
          <w:ilvl w:val="2"/>
          <w:numId w:val="85"/>
        </w:numPr>
        <w:jc w:val="both"/>
      </w:pPr>
      <w:r w:rsidRPr="00C013F0">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34B4474A" w14:textId="77777777" w:rsidR="00C013F0" w:rsidRPr="00C013F0" w:rsidRDefault="00C013F0">
      <w:pPr>
        <w:numPr>
          <w:ilvl w:val="2"/>
          <w:numId w:val="85"/>
        </w:numPr>
        <w:contextualSpacing/>
        <w:jc w:val="both"/>
      </w:pPr>
      <w:r w:rsidRPr="00C013F0">
        <w:t>Zamawiający zastrzega sobie możliwość zmiany rejonu pracy w przypadku wystąpienia warunków szczególnych, których nie mógł przewidzieć w czasie składania zlecenia,</w:t>
      </w:r>
    </w:p>
    <w:p w14:paraId="031FAF4A" w14:textId="77777777" w:rsidR="00C013F0" w:rsidRPr="00C013F0" w:rsidRDefault="00C013F0">
      <w:pPr>
        <w:numPr>
          <w:ilvl w:val="2"/>
          <w:numId w:val="85"/>
        </w:numPr>
        <w:jc w:val="both"/>
      </w:pPr>
      <w:r w:rsidRPr="00C013F0">
        <w:t>przemieszczanie się jednostek transportowych/sprzętowych w inne miejsca pracy zadysponowane przez Zamawiającego będzie rozumiane jako płatny czas pozostawania w   dyspozycji Zamawiającego,</w:t>
      </w:r>
    </w:p>
    <w:p w14:paraId="71944F58" w14:textId="77777777" w:rsidR="00C013F0" w:rsidRPr="00C013F0" w:rsidRDefault="00C013F0">
      <w:pPr>
        <w:numPr>
          <w:ilvl w:val="2"/>
          <w:numId w:val="85"/>
        </w:numPr>
        <w:jc w:val="both"/>
      </w:pPr>
      <w:r w:rsidRPr="00C013F0">
        <w:t>oferowane jednostki muszą posiadać możliwość poruszania się po drogach nieutwardzonych,</w:t>
      </w:r>
    </w:p>
    <w:p w14:paraId="61B4DC47" w14:textId="474B9DC9" w:rsidR="00C013F0" w:rsidRPr="00C013F0" w:rsidRDefault="00C013F0">
      <w:pPr>
        <w:numPr>
          <w:ilvl w:val="2"/>
          <w:numId w:val="85"/>
        </w:numPr>
        <w:jc w:val="both"/>
      </w:pPr>
      <w:r w:rsidRPr="00C013F0">
        <w:t>jednostki transportowe określone w zadani</w:t>
      </w:r>
      <w:r w:rsidR="003F3A33" w:rsidRPr="003F3A33">
        <w:t xml:space="preserve">u </w:t>
      </w:r>
      <w:r w:rsidRPr="00C013F0">
        <w:t>1</w:t>
      </w:r>
      <w:r w:rsidRPr="00C013F0">
        <w:rPr>
          <w:color w:val="FF0000"/>
        </w:rPr>
        <w:t xml:space="preserve"> </w:t>
      </w:r>
      <w:r w:rsidRPr="00C013F0">
        <w:t xml:space="preserve">powinny posiadać uprawnienia do poruszania się po drogach publicznych tj. posiadać dowód rejestracyjny z  aktualnymi badaniami technicznymi dopuszczającymi do ruchu drogowego wraz z </w:t>
      </w:r>
      <w:r w:rsidRPr="00C013F0">
        <w:rPr>
          <w:color w:val="FF0000"/>
        </w:rPr>
        <w:t xml:space="preserve">  </w:t>
      </w:r>
      <w:r w:rsidRPr="00C013F0">
        <w:t>ubezpieczeniem komunikacyjnym od odpowiedzialności cywilnej – OC</w:t>
      </w:r>
      <w:r w:rsidR="007B172D">
        <w:t>,</w:t>
      </w:r>
    </w:p>
    <w:p w14:paraId="7273838E" w14:textId="4BFDB9CA" w:rsidR="00C013F0" w:rsidRPr="00C013F0" w:rsidRDefault="00C013F0">
      <w:pPr>
        <w:numPr>
          <w:ilvl w:val="2"/>
          <w:numId w:val="85"/>
        </w:numPr>
        <w:contextualSpacing/>
        <w:jc w:val="both"/>
      </w:pPr>
      <w:r w:rsidRPr="00C013F0">
        <w:lastRenderedPageBreak/>
        <w:t xml:space="preserve">jednostki sprzętowe określone w </w:t>
      </w:r>
      <w:r w:rsidR="003F3A33" w:rsidRPr="00C013F0">
        <w:t>zadani</w:t>
      </w:r>
      <w:r w:rsidR="003F3A33" w:rsidRPr="003F3A33">
        <w:t xml:space="preserve">u </w:t>
      </w:r>
      <w:r w:rsidR="003F3A33" w:rsidRPr="00C013F0">
        <w:t>1</w:t>
      </w:r>
      <w:r w:rsidR="003F3A33">
        <w:t xml:space="preserve"> </w:t>
      </w:r>
      <w:r w:rsidRPr="00C013F0">
        <w:t>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w:t>
      </w:r>
      <w:r w:rsidR="003F3A33">
        <w:t xml:space="preserve"> </w:t>
      </w:r>
      <w:r w:rsidRPr="00C013F0">
        <w:t>Prawo o ruchu drogowym</w:t>
      </w:r>
      <w:r w:rsidR="007B172D">
        <w:t>,</w:t>
      </w:r>
    </w:p>
    <w:p w14:paraId="548AD0C7" w14:textId="2610CFDA" w:rsidR="00C013F0" w:rsidRPr="00C013F0" w:rsidRDefault="00C013F0">
      <w:pPr>
        <w:numPr>
          <w:ilvl w:val="2"/>
          <w:numId w:val="85"/>
        </w:numPr>
        <w:contextualSpacing/>
        <w:jc w:val="both"/>
      </w:pPr>
      <w:r w:rsidRPr="00C013F0">
        <w:t xml:space="preserve">jednostki sprzętowe określone w </w:t>
      </w:r>
      <w:r w:rsidR="003F3A33" w:rsidRPr="00C013F0">
        <w:t>zadani</w:t>
      </w:r>
      <w:r w:rsidR="003F3A33" w:rsidRPr="003F3A33">
        <w:t xml:space="preserve">u </w:t>
      </w:r>
      <w:r w:rsidR="003F3A33" w:rsidRPr="00C013F0">
        <w:t>1</w:t>
      </w:r>
      <w:r w:rsidR="003F3A33">
        <w:t xml:space="preserve"> </w:t>
      </w:r>
      <w:r w:rsidRPr="00C013F0">
        <w:t>powinny posiadać badanie techniczne UDT</w:t>
      </w:r>
      <w:r w:rsidR="00D10CB7">
        <w:t>,</w:t>
      </w:r>
      <w:r w:rsidRPr="00C013F0">
        <w:t xml:space="preserve"> </w:t>
      </w:r>
    </w:p>
    <w:p w14:paraId="6C78353C" w14:textId="652D28F8" w:rsidR="00C013F0" w:rsidRPr="00C013F0" w:rsidRDefault="00C013F0">
      <w:pPr>
        <w:numPr>
          <w:ilvl w:val="2"/>
          <w:numId w:val="85"/>
        </w:numPr>
        <w:contextualSpacing/>
        <w:jc w:val="both"/>
      </w:pPr>
      <w:r w:rsidRPr="00C013F0">
        <w:t xml:space="preserve">Jednostki transportowe określone w </w:t>
      </w:r>
      <w:r w:rsidR="003F3A33" w:rsidRPr="00C013F0">
        <w:t>zadani</w:t>
      </w:r>
      <w:r w:rsidR="003F3A33" w:rsidRPr="003F3A33">
        <w:t xml:space="preserve">u </w:t>
      </w:r>
      <w:r w:rsidR="003F3A33" w:rsidRPr="00C013F0">
        <w:t>1</w:t>
      </w:r>
      <w:r w:rsidR="003F3A33">
        <w:t xml:space="preserve"> </w:t>
      </w:r>
      <w:r w:rsidRPr="00C013F0">
        <w:t>powinny posiadać badanie techniczne TDT</w:t>
      </w:r>
      <w:r w:rsidR="007B172D">
        <w:t>,</w:t>
      </w:r>
    </w:p>
    <w:p w14:paraId="5A9F41EC" w14:textId="5CEA7900" w:rsidR="00C013F0" w:rsidRPr="00C013F0" w:rsidRDefault="00C013F0">
      <w:pPr>
        <w:numPr>
          <w:ilvl w:val="2"/>
          <w:numId w:val="85"/>
        </w:numPr>
        <w:jc w:val="both"/>
      </w:pPr>
      <w:r w:rsidRPr="00C013F0">
        <w:t>wykonywane usługi oraz użytkowane jednostki na terenie objętym ruchem zakładu górniczego podlegają nadzorowi właściwych organów nadzoru górniczego,</w:t>
      </w:r>
    </w:p>
    <w:p w14:paraId="2AB0CFC8" w14:textId="77777777" w:rsidR="00C013F0" w:rsidRPr="00C013F0" w:rsidRDefault="00C013F0">
      <w:pPr>
        <w:numPr>
          <w:ilvl w:val="2"/>
          <w:numId w:val="85"/>
        </w:numPr>
        <w:jc w:val="both"/>
      </w:pPr>
      <w:r w:rsidRPr="00C013F0">
        <w:t>Zamawiający nie ponosi odpowiedzialności za stacjonujący na terenie Oddziału sprzęt Wykonawcy,</w:t>
      </w:r>
    </w:p>
    <w:p w14:paraId="5C1FE55A" w14:textId="77777777" w:rsidR="00C013F0" w:rsidRPr="00C013F0" w:rsidRDefault="00C013F0">
      <w:pPr>
        <w:numPr>
          <w:ilvl w:val="2"/>
          <w:numId w:val="85"/>
        </w:numPr>
        <w:jc w:val="both"/>
      </w:pPr>
      <w:r w:rsidRPr="00C013F0">
        <w:t>Wykonawca celem zapewnienia należytej realizacji usługi jest zobowiązany posiadać niezbędną liczbę osób z uprawnieniami do obsługi jednostek transportowych/sprzętowych wyszczególnionych w części III ust. 5 wymagających uprawnień,</w:t>
      </w:r>
    </w:p>
    <w:p w14:paraId="4EAE824A" w14:textId="77777777" w:rsidR="00C013F0" w:rsidRPr="00C013F0" w:rsidRDefault="00C013F0">
      <w:pPr>
        <w:numPr>
          <w:ilvl w:val="2"/>
          <w:numId w:val="85"/>
        </w:numPr>
        <w:jc w:val="both"/>
      </w:pPr>
      <w:r w:rsidRPr="00C013F0">
        <w:t xml:space="preserve">wskazane w części III ust. 5 jednostki, dla których wybrano wariant rozliczenia A,B lub C, powinny być wyposażone w urządzenia systemu monitoringu, który szczegółowo określony został w części </w:t>
      </w:r>
      <w:r w:rsidRPr="00C013F0">
        <w:rPr>
          <w:b/>
        </w:rPr>
        <w:t>VII,</w:t>
      </w:r>
    </w:p>
    <w:p w14:paraId="1780E9B0" w14:textId="77777777" w:rsidR="00C013F0" w:rsidRPr="00C013F0" w:rsidRDefault="00C013F0" w:rsidP="00C013F0">
      <w:pPr>
        <w:jc w:val="both"/>
      </w:pPr>
    </w:p>
    <w:p w14:paraId="4791B3EB" w14:textId="77777777" w:rsidR="00C013F0" w:rsidRPr="00C013F0" w:rsidRDefault="00C013F0">
      <w:pPr>
        <w:numPr>
          <w:ilvl w:val="0"/>
          <w:numId w:val="87"/>
        </w:numPr>
        <w:spacing w:before="240" w:after="240"/>
        <w:ind w:left="426" w:hanging="426"/>
        <w:contextualSpacing/>
        <w:jc w:val="both"/>
      </w:pPr>
      <w:r w:rsidRPr="00C013F0">
        <w:t>Zakres świadczonych usług.</w:t>
      </w:r>
    </w:p>
    <w:tbl>
      <w:tblPr>
        <w:tblStyle w:val="Tabela-Siatka4"/>
        <w:tblW w:w="9923" w:type="dxa"/>
        <w:tblInd w:w="-147" w:type="dxa"/>
        <w:tblLayout w:type="fixed"/>
        <w:tblLook w:val="04A0" w:firstRow="1" w:lastRow="0" w:firstColumn="1" w:lastColumn="0" w:noHBand="0" w:noVBand="1"/>
      </w:tblPr>
      <w:tblGrid>
        <w:gridCol w:w="426"/>
        <w:gridCol w:w="425"/>
        <w:gridCol w:w="2126"/>
        <w:gridCol w:w="2830"/>
        <w:gridCol w:w="4116"/>
      </w:tblGrid>
      <w:tr w:rsidR="0087355F" w:rsidRPr="00C013F0" w14:paraId="59CB4439" w14:textId="77777777" w:rsidTr="00AC1D88">
        <w:trPr>
          <w:cantSplit/>
          <w:trHeight w:val="1057"/>
        </w:trPr>
        <w:tc>
          <w:tcPr>
            <w:tcW w:w="426" w:type="dxa"/>
            <w:textDirection w:val="tbRl"/>
            <w:vAlign w:val="center"/>
            <w:hideMark/>
          </w:tcPr>
          <w:p w14:paraId="6861B94B" w14:textId="306E194C" w:rsidR="00C013F0" w:rsidRPr="00C013F0" w:rsidRDefault="00C013F0" w:rsidP="0087355F">
            <w:pPr>
              <w:ind w:left="113" w:right="113"/>
              <w:jc w:val="center"/>
              <w:rPr>
                <w:b/>
                <w:bCs/>
              </w:rPr>
            </w:pPr>
            <w:r w:rsidRPr="00C013F0">
              <w:rPr>
                <w:b/>
                <w:bCs/>
              </w:rPr>
              <w:t>Zadanie</w:t>
            </w:r>
          </w:p>
        </w:tc>
        <w:tc>
          <w:tcPr>
            <w:tcW w:w="425" w:type="dxa"/>
            <w:textDirection w:val="tbRl"/>
            <w:vAlign w:val="center"/>
            <w:hideMark/>
          </w:tcPr>
          <w:p w14:paraId="080E69D6" w14:textId="77777777" w:rsidR="00C013F0" w:rsidRPr="00C013F0" w:rsidRDefault="00C013F0" w:rsidP="0087355F">
            <w:pPr>
              <w:ind w:left="113" w:right="113"/>
              <w:jc w:val="center"/>
              <w:rPr>
                <w:b/>
                <w:bCs/>
              </w:rPr>
            </w:pPr>
            <w:r w:rsidRPr="00C013F0">
              <w:rPr>
                <w:b/>
                <w:bCs/>
              </w:rPr>
              <w:t>Pozycja</w:t>
            </w:r>
          </w:p>
        </w:tc>
        <w:tc>
          <w:tcPr>
            <w:tcW w:w="2126" w:type="dxa"/>
            <w:vAlign w:val="center"/>
            <w:hideMark/>
          </w:tcPr>
          <w:p w14:paraId="2BFEE653" w14:textId="77777777" w:rsidR="00C013F0" w:rsidRPr="00C013F0" w:rsidRDefault="00C013F0" w:rsidP="0087355F">
            <w:pPr>
              <w:ind w:left="64" w:firstLine="13"/>
              <w:contextualSpacing/>
              <w:jc w:val="center"/>
              <w:rPr>
                <w:b/>
                <w:bCs/>
              </w:rPr>
            </w:pPr>
            <w:r w:rsidRPr="00C013F0">
              <w:rPr>
                <w:b/>
                <w:bCs/>
              </w:rPr>
              <w:t>Rodzaj jednostki sprzętowej – numer i nazwa indeksu usługowego</w:t>
            </w:r>
          </w:p>
        </w:tc>
        <w:tc>
          <w:tcPr>
            <w:tcW w:w="2830" w:type="dxa"/>
            <w:vAlign w:val="center"/>
            <w:hideMark/>
          </w:tcPr>
          <w:p w14:paraId="6CD6BEBD" w14:textId="7EDA768C" w:rsidR="00C013F0" w:rsidRPr="00C013F0" w:rsidRDefault="00C013F0" w:rsidP="0087355F">
            <w:pPr>
              <w:ind w:left="94"/>
              <w:contextualSpacing/>
              <w:jc w:val="center"/>
              <w:rPr>
                <w:b/>
                <w:bCs/>
              </w:rPr>
            </w:pPr>
            <w:r w:rsidRPr="00C013F0">
              <w:rPr>
                <w:b/>
                <w:bCs/>
              </w:rPr>
              <w:t xml:space="preserve">Lokalizacja wykonywanych usług (KWK PIAST-ZIEMOWIT Ruch Piast </w:t>
            </w:r>
          </w:p>
        </w:tc>
        <w:tc>
          <w:tcPr>
            <w:tcW w:w="4116" w:type="dxa"/>
            <w:vAlign w:val="center"/>
            <w:hideMark/>
          </w:tcPr>
          <w:p w14:paraId="05604888" w14:textId="0ACD56DF" w:rsidR="00C013F0" w:rsidRPr="00C013F0" w:rsidRDefault="00C013F0" w:rsidP="0087355F">
            <w:pPr>
              <w:ind w:left="89"/>
              <w:contextualSpacing/>
              <w:jc w:val="center"/>
              <w:rPr>
                <w:b/>
                <w:bCs/>
              </w:rPr>
            </w:pPr>
            <w:r w:rsidRPr="00C013F0">
              <w:rPr>
                <w:b/>
                <w:bCs/>
              </w:rPr>
              <w:t>czynności wykonywane  przy realizacji usługi</w:t>
            </w:r>
          </w:p>
        </w:tc>
      </w:tr>
      <w:tr w:rsidR="0087355F" w:rsidRPr="00C013F0" w14:paraId="460BFD62" w14:textId="77777777" w:rsidTr="00AC1D88">
        <w:trPr>
          <w:trHeight w:val="315"/>
        </w:trPr>
        <w:tc>
          <w:tcPr>
            <w:tcW w:w="426" w:type="dxa"/>
            <w:hideMark/>
          </w:tcPr>
          <w:p w14:paraId="66052F19" w14:textId="77777777" w:rsidR="00C013F0" w:rsidRPr="00C013F0" w:rsidRDefault="00C013F0" w:rsidP="00C013F0">
            <w:pPr>
              <w:ind w:left="786"/>
              <w:contextualSpacing/>
              <w:jc w:val="both"/>
            </w:pPr>
            <w:r w:rsidRPr="00C013F0">
              <w:t> </w:t>
            </w:r>
          </w:p>
        </w:tc>
        <w:tc>
          <w:tcPr>
            <w:tcW w:w="425" w:type="dxa"/>
            <w:hideMark/>
          </w:tcPr>
          <w:p w14:paraId="6FECBD9A" w14:textId="77777777" w:rsidR="00C013F0" w:rsidRPr="00C013F0" w:rsidRDefault="00C013F0" w:rsidP="00C013F0">
            <w:pPr>
              <w:ind w:left="786"/>
              <w:contextualSpacing/>
              <w:jc w:val="both"/>
            </w:pPr>
            <w:r w:rsidRPr="00C013F0">
              <w:t> </w:t>
            </w:r>
          </w:p>
        </w:tc>
        <w:tc>
          <w:tcPr>
            <w:tcW w:w="2126" w:type="dxa"/>
            <w:hideMark/>
          </w:tcPr>
          <w:p w14:paraId="6832AFE2" w14:textId="77777777" w:rsidR="00C013F0" w:rsidRPr="00C013F0" w:rsidRDefault="00C013F0" w:rsidP="00C013F0">
            <w:pPr>
              <w:ind w:left="786"/>
              <w:contextualSpacing/>
              <w:jc w:val="both"/>
            </w:pPr>
            <w:r w:rsidRPr="00C013F0">
              <w:t>1</w:t>
            </w:r>
          </w:p>
        </w:tc>
        <w:tc>
          <w:tcPr>
            <w:tcW w:w="2830" w:type="dxa"/>
            <w:hideMark/>
          </w:tcPr>
          <w:p w14:paraId="7B926384" w14:textId="77777777" w:rsidR="00C013F0" w:rsidRPr="00C013F0" w:rsidRDefault="00C013F0" w:rsidP="00C013F0">
            <w:pPr>
              <w:ind w:left="786"/>
              <w:contextualSpacing/>
              <w:jc w:val="both"/>
            </w:pPr>
            <w:r w:rsidRPr="00C013F0">
              <w:t> </w:t>
            </w:r>
          </w:p>
        </w:tc>
        <w:tc>
          <w:tcPr>
            <w:tcW w:w="4116" w:type="dxa"/>
            <w:hideMark/>
          </w:tcPr>
          <w:p w14:paraId="3A00A6CE" w14:textId="77777777" w:rsidR="00C013F0" w:rsidRPr="00C013F0" w:rsidRDefault="00C013F0" w:rsidP="00C013F0">
            <w:pPr>
              <w:ind w:left="1533"/>
              <w:contextualSpacing/>
              <w:jc w:val="both"/>
            </w:pPr>
            <w:r w:rsidRPr="00C013F0">
              <w:t>2</w:t>
            </w:r>
          </w:p>
        </w:tc>
      </w:tr>
      <w:tr w:rsidR="0087355F" w:rsidRPr="00C013F0" w14:paraId="65F58E08" w14:textId="77777777" w:rsidTr="00AC1D88">
        <w:trPr>
          <w:trHeight w:val="600"/>
        </w:trPr>
        <w:tc>
          <w:tcPr>
            <w:tcW w:w="426" w:type="dxa"/>
            <w:vMerge w:val="restart"/>
            <w:vAlign w:val="center"/>
            <w:hideMark/>
          </w:tcPr>
          <w:p w14:paraId="55047C8E" w14:textId="77777777" w:rsidR="00C013F0" w:rsidRPr="00C013F0" w:rsidRDefault="00C013F0" w:rsidP="00C013F0">
            <w:pPr>
              <w:ind w:right="34"/>
              <w:contextualSpacing/>
            </w:pPr>
            <w:r w:rsidRPr="00C013F0">
              <w:t>1</w:t>
            </w:r>
          </w:p>
        </w:tc>
        <w:tc>
          <w:tcPr>
            <w:tcW w:w="425" w:type="dxa"/>
            <w:vMerge w:val="restart"/>
            <w:vAlign w:val="center"/>
            <w:hideMark/>
          </w:tcPr>
          <w:p w14:paraId="282B3944" w14:textId="77777777" w:rsidR="00C013F0" w:rsidRPr="00C013F0" w:rsidRDefault="00C013F0" w:rsidP="00C013F0">
            <w:pPr>
              <w:ind w:left="40" w:right="295"/>
              <w:contextualSpacing/>
            </w:pPr>
            <w:r w:rsidRPr="00C013F0">
              <w:t>1</w:t>
            </w:r>
          </w:p>
        </w:tc>
        <w:tc>
          <w:tcPr>
            <w:tcW w:w="2126" w:type="dxa"/>
            <w:vMerge w:val="restart"/>
            <w:vAlign w:val="center"/>
            <w:hideMark/>
          </w:tcPr>
          <w:p w14:paraId="1D40ABD7" w14:textId="740D0FC9" w:rsidR="00C013F0" w:rsidRPr="00C013F0" w:rsidRDefault="00AC1D88" w:rsidP="00AC1D88">
            <w:pPr>
              <w:ind w:left="63"/>
              <w:contextualSpacing/>
              <w:rPr>
                <w:color w:val="0070C0"/>
              </w:rPr>
            </w:pPr>
            <w:r w:rsidRPr="00AC1D88">
              <w:rPr>
                <w:color w:val="0070C0"/>
              </w:rPr>
              <w:t xml:space="preserve">ŻURAW SAMOCHODOWY Z OPERATOREM / UDŹWIG MIN.50,0T / BEZ MONITORINGU </w:t>
            </w:r>
            <w:r w:rsidR="00C013F0" w:rsidRPr="00C013F0">
              <w:rPr>
                <w:color w:val="0070C0"/>
              </w:rPr>
              <w:t>110803500253109200</w:t>
            </w:r>
          </w:p>
          <w:p w14:paraId="550D0B2E" w14:textId="77777777" w:rsidR="00C013F0" w:rsidRPr="00C013F0" w:rsidRDefault="00C013F0" w:rsidP="00C013F0">
            <w:pPr>
              <w:ind w:left="63"/>
              <w:contextualSpacing/>
            </w:pPr>
          </w:p>
        </w:tc>
        <w:tc>
          <w:tcPr>
            <w:tcW w:w="2830" w:type="dxa"/>
            <w:vMerge w:val="restart"/>
            <w:vAlign w:val="center"/>
            <w:hideMark/>
          </w:tcPr>
          <w:p w14:paraId="7072C6C3" w14:textId="77777777" w:rsidR="00C013F0" w:rsidRPr="00C013F0" w:rsidRDefault="00C013F0" w:rsidP="00C013F0">
            <w:pPr>
              <w:ind w:left="93"/>
              <w:contextualSpacing/>
            </w:pPr>
            <w:r w:rsidRPr="00C013F0">
              <w:t>KWK PIAST-ZIEMOWIT Ruch Piast</w:t>
            </w:r>
          </w:p>
        </w:tc>
        <w:tc>
          <w:tcPr>
            <w:tcW w:w="4116" w:type="dxa"/>
            <w:vMerge w:val="restart"/>
            <w:vAlign w:val="center"/>
            <w:hideMark/>
          </w:tcPr>
          <w:p w14:paraId="7E402BFC" w14:textId="51F83644" w:rsidR="00C013F0" w:rsidRPr="00C013F0" w:rsidRDefault="00C013F0" w:rsidP="00C013F0">
            <w:pPr>
              <w:contextualSpacing/>
            </w:pPr>
            <w:r w:rsidRPr="00C013F0">
              <w:rPr>
                <w:b/>
                <w:bCs/>
              </w:rPr>
              <w:t>1)</w:t>
            </w:r>
            <w:r w:rsidRPr="00C013F0">
              <w:t xml:space="preserve"> Wyciąganie, opuszczanie pompy głębinowej wraz z ciągiem rurowym na terenie pompowni    głębinowej  w miejscowości Wola.                                                                                                                       </w:t>
            </w:r>
            <w:r w:rsidRPr="00C013F0">
              <w:rPr>
                <w:b/>
                <w:bCs/>
              </w:rPr>
              <w:t>2)</w:t>
            </w:r>
            <w:r w:rsidRPr="00C013F0">
              <w:t xml:space="preserve"> Stacja wentylatorów głównych przy szybie III wymiana silnika GAe1512s 1600 kW  6 </w:t>
            </w:r>
            <w:proofErr w:type="spellStart"/>
            <w:r w:rsidRPr="00C013F0">
              <w:t>kV</w:t>
            </w:r>
            <w:proofErr w:type="spellEnd"/>
            <w:r w:rsidRPr="00C013F0">
              <w:t xml:space="preserve">.                </w:t>
            </w:r>
          </w:p>
          <w:p w14:paraId="7EE45A34" w14:textId="3A46BA00" w:rsidR="00C013F0" w:rsidRPr="00C013F0" w:rsidRDefault="00C013F0" w:rsidP="00C013F0">
            <w:pPr>
              <w:contextualSpacing/>
            </w:pPr>
            <w:r w:rsidRPr="00C013F0">
              <w:rPr>
                <w:b/>
                <w:bCs/>
              </w:rPr>
              <w:t>3)</w:t>
            </w:r>
            <w:r w:rsidRPr="00C013F0">
              <w:t xml:space="preserve"> Stacja wentylatorów głównych przy szybie IV wymiana silnika GAe1512s 1600 kW  6 </w:t>
            </w:r>
            <w:proofErr w:type="spellStart"/>
            <w:r w:rsidRPr="00C013F0">
              <w:t>kV</w:t>
            </w:r>
            <w:proofErr w:type="spellEnd"/>
            <w:r w:rsidRPr="00C013F0">
              <w:t xml:space="preserve">.                         </w:t>
            </w:r>
          </w:p>
          <w:p w14:paraId="1965803E" w14:textId="77777777" w:rsidR="00C013F0" w:rsidRPr="00C013F0" w:rsidRDefault="00C013F0" w:rsidP="00C013F0">
            <w:pPr>
              <w:contextualSpacing/>
            </w:pPr>
            <w:r w:rsidRPr="00C013F0">
              <w:rPr>
                <w:b/>
                <w:bCs/>
              </w:rPr>
              <w:t>4)</w:t>
            </w:r>
            <w:r w:rsidRPr="00C013F0">
              <w:t xml:space="preserve"> Zbiornik retencyjno-dozujący Wola teren stacji R 1 220/6 </w:t>
            </w:r>
            <w:proofErr w:type="spellStart"/>
            <w:r w:rsidRPr="00C013F0">
              <w:t>kV</w:t>
            </w:r>
            <w:proofErr w:type="spellEnd"/>
            <w:r w:rsidRPr="00C013F0">
              <w:t xml:space="preserve"> prowadzenie prac demontażowych (Wyłączniki, odłączniki, transformatory, linia napowietrzna, izolatory, konstrukcje wsporcze).</w:t>
            </w:r>
          </w:p>
        </w:tc>
      </w:tr>
      <w:tr w:rsidR="0087355F" w:rsidRPr="00C013F0" w14:paraId="7084F74C" w14:textId="77777777" w:rsidTr="00AC1D88">
        <w:trPr>
          <w:trHeight w:val="464"/>
        </w:trPr>
        <w:tc>
          <w:tcPr>
            <w:tcW w:w="426" w:type="dxa"/>
            <w:vMerge/>
            <w:hideMark/>
          </w:tcPr>
          <w:p w14:paraId="1856BC00" w14:textId="77777777" w:rsidR="00C013F0" w:rsidRPr="00C013F0" w:rsidRDefault="00C013F0" w:rsidP="00C013F0">
            <w:pPr>
              <w:ind w:left="786"/>
              <w:contextualSpacing/>
            </w:pPr>
          </w:p>
        </w:tc>
        <w:tc>
          <w:tcPr>
            <w:tcW w:w="425" w:type="dxa"/>
            <w:vMerge/>
            <w:hideMark/>
          </w:tcPr>
          <w:p w14:paraId="5276FF7A" w14:textId="77777777" w:rsidR="00C013F0" w:rsidRPr="00C013F0" w:rsidRDefault="00C013F0" w:rsidP="00C013F0">
            <w:pPr>
              <w:ind w:left="786"/>
              <w:contextualSpacing/>
            </w:pPr>
          </w:p>
        </w:tc>
        <w:tc>
          <w:tcPr>
            <w:tcW w:w="2126" w:type="dxa"/>
            <w:vMerge/>
            <w:hideMark/>
          </w:tcPr>
          <w:p w14:paraId="3A33BCFE" w14:textId="77777777" w:rsidR="00C013F0" w:rsidRPr="00C013F0" w:rsidRDefault="00C013F0" w:rsidP="00C013F0">
            <w:pPr>
              <w:ind w:left="786"/>
              <w:contextualSpacing/>
            </w:pPr>
          </w:p>
        </w:tc>
        <w:tc>
          <w:tcPr>
            <w:tcW w:w="2830" w:type="dxa"/>
            <w:vMerge/>
            <w:hideMark/>
          </w:tcPr>
          <w:p w14:paraId="6DE635A9" w14:textId="77777777" w:rsidR="00C013F0" w:rsidRPr="00C013F0" w:rsidRDefault="00C013F0" w:rsidP="00C013F0">
            <w:pPr>
              <w:ind w:left="786"/>
              <w:contextualSpacing/>
            </w:pPr>
          </w:p>
        </w:tc>
        <w:tc>
          <w:tcPr>
            <w:tcW w:w="4116" w:type="dxa"/>
            <w:vMerge/>
            <w:hideMark/>
          </w:tcPr>
          <w:p w14:paraId="33A588FC" w14:textId="77777777" w:rsidR="00C013F0" w:rsidRPr="00C013F0" w:rsidRDefault="00C013F0" w:rsidP="00C013F0">
            <w:pPr>
              <w:ind w:left="786"/>
              <w:contextualSpacing/>
            </w:pPr>
          </w:p>
        </w:tc>
      </w:tr>
      <w:tr w:rsidR="0087355F" w:rsidRPr="00C013F0" w14:paraId="17A4909E" w14:textId="77777777" w:rsidTr="00AC1D88">
        <w:trPr>
          <w:trHeight w:val="464"/>
        </w:trPr>
        <w:tc>
          <w:tcPr>
            <w:tcW w:w="426" w:type="dxa"/>
            <w:vMerge/>
            <w:hideMark/>
          </w:tcPr>
          <w:p w14:paraId="381010F3" w14:textId="77777777" w:rsidR="00C013F0" w:rsidRPr="00C013F0" w:rsidRDefault="00C013F0" w:rsidP="00C013F0">
            <w:pPr>
              <w:ind w:left="786"/>
              <w:contextualSpacing/>
            </w:pPr>
          </w:p>
        </w:tc>
        <w:tc>
          <w:tcPr>
            <w:tcW w:w="425" w:type="dxa"/>
            <w:vMerge/>
            <w:hideMark/>
          </w:tcPr>
          <w:p w14:paraId="5B671B4F" w14:textId="77777777" w:rsidR="00C013F0" w:rsidRPr="00C013F0" w:rsidRDefault="00C013F0" w:rsidP="00C013F0">
            <w:pPr>
              <w:ind w:left="786"/>
              <w:contextualSpacing/>
            </w:pPr>
          </w:p>
        </w:tc>
        <w:tc>
          <w:tcPr>
            <w:tcW w:w="2126" w:type="dxa"/>
            <w:vMerge/>
            <w:hideMark/>
          </w:tcPr>
          <w:p w14:paraId="1D8F8828" w14:textId="77777777" w:rsidR="00C013F0" w:rsidRPr="00C013F0" w:rsidRDefault="00C013F0" w:rsidP="00C013F0">
            <w:pPr>
              <w:ind w:left="786"/>
              <w:contextualSpacing/>
            </w:pPr>
          </w:p>
        </w:tc>
        <w:tc>
          <w:tcPr>
            <w:tcW w:w="2830" w:type="dxa"/>
            <w:vMerge/>
            <w:hideMark/>
          </w:tcPr>
          <w:p w14:paraId="266733EF" w14:textId="77777777" w:rsidR="00C013F0" w:rsidRPr="00C013F0" w:rsidRDefault="00C013F0" w:rsidP="00C013F0">
            <w:pPr>
              <w:ind w:left="786"/>
              <w:contextualSpacing/>
            </w:pPr>
          </w:p>
        </w:tc>
        <w:tc>
          <w:tcPr>
            <w:tcW w:w="4116" w:type="dxa"/>
            <w:vMerge/>
            <w:hideMark/>
          </w:tcPr>
          <w:p w14:paraId="604023A6" w14:textId="77777777" w:rsidR="00C013F0" w:rsidRPr="00C013F0" w:rsidRDefault="00C013F0" w:rsidP="00C013F0">
            <w:pPr>
              <w:ind w:left="786"/>
              <w:contextualSpacing/>
            </w:pPr>
          </w:p>
        </w:tc>
      </w:tr>
      <w:tr w:rsidR="0087355F" w:rsidRPr="00C013F0" w14:paraId="491465BB" w14:textId="77777777" w:rsidTr="00AC1D88">
        <w:trPr>
          <w:trHeight w:val="780"/>
        </w:trPr>
        <w:tc>
          <w:tcPr>
            <w:tcW w:w="426" w:type="dxa"/>
            <w:vMerge/>
            <w:hideMark/>
          </w:tcPr>
          <w:p w14:paraId="1F4CB3CC" w14:textId="77777777" w:rsidR="00C013F0" w:rsidRPr="00C013F0" w:rsidRDefault="00C013F0" w:rsidP="00C013F0">
            <w:pPr>
              <w:ind w:left="786"/>
              <w:contextualSpacing/>
            </w:pPr>
          </w:p>
        </w:tc>
        <w:tc>
          <w:tcPr>
            <w:tcW w:w="425" w:type="dxa"/>
            <w:vMerge/>
            <w:hideMark/>
          </w:tcPr>
          <w:p w14:paraId="5C9A6E00" w14:textId="77777777" w:rsidR="00C013F0" w:rsidRPr="00C013F0" w:rsidRDefault="00C013F0" w:rsidP="00C013F0">
            <w:pPr>
              <w:ind w:left="786"/>
              <w:contextualSpacing/>
            </w:pPr>
          </w:p>
        </w:tc>
        <w:tc>
          <w:tcPr>
            <w:tcW w:w="2126" w:type="dxa"/>
            <w:vMerge/>
            <w:hideMark/>
          </w:tcPr>
          <w:p w14:paraId="2B7AEE7C" w14:textId="77777777" w:rsidR="00C013F0" w:rsidRPr="00C013F0" w:rsidRDefault="00C013F0" w:rsidP="00C013F0">
            <w:pPr>
              <w:ind w:left="786"/>
              <w:contextualSpacing/>
            </w:pPr>
          </w:p>
        </w:tc>
        <w:tc>
          <w:tcPr>
            <w:tcW w:w="2830" w:type="dxa"/>
            <w:vMerge/>
            <w:hideMark/>
          </w:tcPr>
          <w:p w14:paraId="261BE7E3" w14:textId="77777777" w:rsidR="00C013F0" w:rsidRPr="00C013F0" w:rsidRDefault="00C013F0" w:rsidP="00C013F0">
            <w:pPr>
              <w:ind w:left="786"/>
              <w:contextualSpacing/>
            </w:pPr>
          </w:p>
        </w:tc>
        <w:tc>
          <w:tcPr>
            <w:tcW w:w="4116" w:type="dxa"/>
            <w:vMerge/>
            <w:hideMark/>
          </w:tcPr>
          <w:p w14:paraId="179BA4F7" w14:textId="77777777" w:rsidR="00C013F0" w:rsidRPr="00C013F0" w:rsidRDefault="00C013F0" w:rsidP="00C013F0">
            <w:pPr>
              <w:ind w:left="786"/>
              <w:contextualSpacing/>
            </w:pPr>
          </w:p>
        </w:tc>
      </w:tr>
      <w:tr w:rsidR="0087355F" w:rsidRPr="00C013F0" w14:paraId="12BD1FC9" w14:textId="77777777" w:rsidTr="00AC1D88">
        <w:trPr>
          <w:trHeight w:val="464"/>
        </w:trPr>
        <w:tc>
          <w:tcPr>
            <w:tcW w:w="426" w:type="dxa"/>
            <w:vMerge/>
            <w:hideMark/>
          </w:tcPr>
          <w:p w14:paraId="44258D30" w14:textId="77777777" w:rsidR="00C013F0" w:rsidRPr="00C013F0" w:rsidRDefault="00C013F0" w:rsidP="00C013F0">
            <w:pPr>
              <w:ind w:left="786"/>
              <w:contextualSpacing/>
              <w:jc w:val="both"/>
            </w:pPr>
          </w:p>
        </w:tc>
        <w:tc>
          <w:tcPr>
            <w:tcW w:w="425" w:type="dxa"/>
            <w:vMerge/>
            <w:hideMark/>
          </w:tcPr>
          <w:p w14:paraId="6FA645EC" w14:textId="77777777" w:rsidR="00C013F0" w:rsidRPr="00C013F0" w:rsidRDefault="00C013F0" w:rsidP="00C013F0">
            <w:pPr>
              <w:ind w:left="786"/>
              <w:contextualSpacing/>
              <w:jc w:val="both"/>
            </w:pPr>
          </w:p>
        </w:tc>
        <w:tc>
          <w:tcPr>
            <w:tcW w:w="2126" w:type="dxa"/>
            <w:vMerge/>
            <w:hideMark/>
          </w:tcPr>
          <w:p w14:paraId="58D5669E" w14:textId="77777777" w:rsidR="00C013F0" w:rsidRPr="00C013F0" w:rsidRDefault="00C013F0" w:rsidP="00C013F0">
            <w:pPr>
              <w:ind w:left="786"/>
              <w:contextualSpacing/>
              <w:jc w:val="both"/>
            </w:pPr>
          </w:p>
        </w:tc>
        <w:tc>
          <w:tcPr>
            <w:tcW w:w="2830" w:type="dxa"/>
            <w:vMerge/>
            <w:hideMark/>
          </w:tcPr>
          <w:p w14:paraId="0DCEAD38" w14:textId="77777777" w:rsidR="00C013F0" w:rsidRPr="00C013F0" w:rsidRDefault="00C013F0" w:rsidP="00C013F0">
            <w:pPr>
              <w:ind w:left="786"/>
              <w:contextualSpacing/>
              <w:jc w:val="both"/>
            </w:pPr>
          </w:p>
        </w:tc>
        <w:tc>
          <w:tcPr>
            <w:tcW w:w="4116" w:type="dxa"/>
            <w:vMerge/>
            <w:hideMark/>
          </w:tcPr>
          <w:p w14:paraId="4CD7ED72" w14:textId="77777777" w:rsidR="00C013F0" w:rsidRPr="00C013F0" w:rsidRDefault="00C013F0" w:rsidP="00C013F0">
            <w:pPr>
              <w:ind w:left="786"/>
              <w:contextualSpacing/>
              <w:jc w:val="both"/>
            </w:pPr>
          </w:p>
        </w:tc>
      </w:tr>
      <w:tr w:rsidR="0087355F" w:rsidRPr="00C013F0" w14:paraId="2782A74C" w14:textId="77777777" w:rsidTr="00AC1D88">
        <w:trPr>
          <w:trHeight w:val="464"/>
        </w:trPr>
        <w:tc>
          <w:tcPr>
            <w:tcW w:w="426" w:type="dxa"/>
            <w:vMerge/>
            <w:hideMark/>
          </w:tcPr>
          <w:p w14:paraId="7C790EAC" w14:textId="77777777" w:rsidR="00C013F0" w:rsidRPr="00C013F0" w:rsidRDefault="00C013F0" w:rsidP="00C013F0">
            <w:pPr>
              <w:ind w:left="786"/>
              <w:contextualSpacing/>
              <w:jc w:val="both"/>
            </w:pPr>
          </w:p>
        </w:tc>
        <w:tc>
          <w:tcPr>
            <w:tcW w:w="425" w:type="dxa"/>
            <w:vMerge/>
            <w:hideMark/>
          </w:tcPr>
          <w:p w14:paraId="4B34E694" w14:textId="77777777" w:rsidR="00C013F0" w:rsidRPr="00C013F0" w:rsidRDefault="00C013F0" w:rsidP="00C013F0">
            <w:pPr>
              <w:ind w:left="786"/>
              <w:contextualSpacing/>
              <w:jc w:val="both"/>
            </w:pPr>
          </w:p>
        </w:tc>
        <w:tc>
          <w:tcPr>
            <w:tcW w:w="2126" w:type="dxa"/>
            <w:vMerge/>
            <w:hideMark/>
          </w:tcPr>
          <w:p w14:paraId="477E8C9D" w14:textId="77777777" w:rsidR="00C013F0" w:rsidRPr="00C013F0" w:rsidRDefault="00C013F0" w:rsidP="00C013F0">
            <w:pPr>
              <w:ind w:left="786"/>
              <w:contextualSpacing/>
              <w:jc w:val="both"/>
            </w:pPr>
          </w:p>
        </w:tc>
        <w:tc>
          <w:tcPr>
            <w:tcW w:w="2830" w:type="dxa"/>
            <w:vMerge/>
            <w:hideMark/>
          </w:tcPr>
          <w:p w14:paraId="5CE53C80" w14:textId="77777777" w:rsidR="00C013F0" w:rsidRPr="00C013F0" w:rsidRDefault="00C013F0" w:rsidP="00C013F0">
            <w:pPr>
              <w:ind w:left="786"/>
              <w:contextualSpacing/>
              <w:jc w:val="both"/>
            </w:pPr>
          </w:p>
        </w:tc>
        <w:tc>
          <w:tcPr>
            <w:tcW w:w="4116" w:type="dxa"/>
            <w:vMerge/>
            <w:hideMark/>
          </w:tcPr>
          <w:p w14:paraId="614ECFB1" w14:textId="77777777" w:rsidR="00C013F0" w:rsidRPr="00C013F0" w:rsidRDefault="00C013F0" w:rsidP="00C013F0">
            <w:pPr>
              <w:ind w:left="786"/>
              <w:contextualSpacing/>
              <w:jc w:val="both"/>
            </w:pPr>
          </w:p>
        </w:tc>
      </w:tr>
      <w:tr w:rsidR="0087355F" w:rsidRPr="00C013F0" w14:paraId="15A29050" w14:textId="77777777" w:rsidTr="00AC1D88">
        <w:trPr>
          <w:trHeight w:val="464"/>
        </w:trPr>
        <w:tc>
          <w:tcPr>
            <w:tcW w:w="426" w:type="dxa"/>
            <w:vMerge/>
            <w:hideMark/>
          </w:tcPr>
          <w:p w14:paraId="5A58DAF6" w14:textId="77777777" w:rsidR="00C013F0" w:rsidRPr="00C013F0" w:rsidRDefault="00C013F0" w:rsidP="00C013F0">
            <w:pPr>
              <w:ind w:left="786"/>
              <w:contextualSpacing/>
              <w:jc w:val="both"/>
            </w:pPr>
          </w:p>
        </w:tc>
        <w:tc>
          <w:tcPr>
            <w:tcW w:w="425" w:type="dxa"/>
            <w:vMerge/>
            <w:hideMark/>
          </w:tcPr>
          <w:p w14:paraId="1DD4ECBB" w14:textId="77777777" w:rsidR="00C013F0" w:rsidRPr="00C013F0" w:rsidRDefault="00C013F0" w:rsidP="00C013F0">
            <w:pPr>
              <w:ind w:left="786"/>
              <w:contextualSpacing/>
              <w:jc w:val="both"/>
            </w:pPr>
          </w:p>
        </w:tc>
        <w:tc>
          <w:tcPr>
            <w:tcW w:w="2126" w:type="dxa"/>
            <w:vMerge/>
            <w:hideMark/>
          </w:tcPr>
          <w:p w14:paraId="0C8A81DA" w14:textId="77777777" w:rsidR="00C013F0" w:rsidRPr="00C013F0" w:rsidRDefault="00C013F0" w:rsidP="00C013F0">
            <w:pPr>
              <w:ind w:left="786"/>
              <w:contextualSpacing/>
              <w:jc w:val="both"/>
            </w:pPr>
          </w:p>
        </w:tc>
        <w:tc>
          <w:tcPr>
            <w:tcW w:w="2830" w:type="dxa"/>
            <w:vMerge/>
            <w:hideMark/>
          </w:tcPr>
          <w:p w14:paraId="38A43959" w14:textId="77777777" w:rsidR="00C013F0" w:rsidRPr="00C013F0" w:rsidRDefault="00C013F0" w:rsidP="00C013F0">
            <w:pPr>
              <w:ind w:left="786"/>
              <w:contextualSpacing/>
              <w:jc w:val="both"/>
            </w:pPr>
          </w:p>
        </w:tc>
        <w:tc>
          <w:tcPr>
            <w:tcW w:w="4116" w:type="dxa"/>
            <w:vMerge/>
            <w:hideMark/>
          </w:tcPr>
          <w:p w14:paraId="0F38EB2B" w14:textId="77777777" w:rsidR="00C013F0" w:rsidRPr="00C013F0" w:rsidRDefault="00C013F0" w:rsidP="00C013F0">
            <w:pPr>
              <w:ind w:left="786"/>
              <w:contextualSpacing/>
              <w:jc w:val="both"/>
            </w:pPr>
          </w:p>
        </w:tc>
      </w:tr>
    </w:tbl>
    <w:p w14:paraId="3312B80B" w14:textId="50436731" w:rsidR="00C013F0" w:rsidRDefault="00C013F0" w:rsidP="0096049C">
      <w:pPr>
        <w:jc w:val="both"/>
        <w:rPr>
          <w:rFonts w:eastAsiaTheme="minorHAnsi"/>
          <w:color w:val="000000" w:themeColor="text1"/>
        </w:rPr>
      </w:pPr>
      <w:r>
        <w:rPr>
          <w:rFonts w:eastAsiaTheme="minorHAnsi"/>
          <w:color w:val="000000" w:themeColor="text1"/>
        </w:rPr>
        <w:br w:type="page"/>
      </w:r>
    </w:p>
    <w:p w14:paraId="12590A03" w14:textId="77777777" w:rsidR="00C013F0" w:rsidRDefault="00C013F0" w:rsidP="0096049C">
      <w:pPr>
        <w:jc w:val="both"/>
        <w:rPr>
          <w:rFonts w:eastAsiaTheme="minorHAnsi"/>
          <w:color w:val="000000" w:themeColor="text1"/>
        </w:rPr>
        <w:sectPr w:rsidR="00C013F0" w:rsidSect="005B766F">
          <w:headerReference w:type="default" r:id="rId14"/>
          <w:footerReference w:type="default" r:id="rId15"/>
          <w:pgSz w:w="11906" w:h="16838" w:code="9"/>
          <w:pgMar w:top="1418" w:right="851" w:bottom="1418" w:left="1418" w:header="709" w:footer="397" w:gutter="0"/>
          <w:cols w:space="708"/>
          <w:titlePg/>
          <w:docGrid w:linePitch="360"/>
        </w:sectPr>
      </w:pPr>
    </w:p>
    <w:p w14:paraId="44DAA0D6" w14:textId="4849730D" w:rsidR="0096049C" w:rsidRPr="00C013F0" w:rsidRDefault="00C013F0">
      <w:pPr>
        <w:pStyle w:val="Akapitzlist"/>
        <w:numPr>
          <w:ilvl w:val="0"/>
          <w:numId w:val="87"/>
        </w:numPr>
        <w:ind w:left="426" w:hanging="426"/>
        <w:jc w:val="both"/>
        <w:rPr>
          <w:sz w:val="20"/>
          <w:szCs w:val="20"/>
        </w:rPr>
      </w:pPr>
      <w:r w:rsidRPr="00C013F0">
        <w:rPr>
          <w:sz w:val="20"/>
          <w:szCs w:val="20"/>
        </w:rPr>
        <w:lastRenderedPageBreak/>
        <w:t>Szacunkowa ilość godzin w okresie realizacji zamówienia oraz wykaz jednostek sprzętowych/transportowych wymaganych od Wykonawcy.</w:t>
      </w:r>
    </w:p>
    <w:p w14:paraId="5084EA9E" w14:textId="77777777" w:rsidR="00C013F0" w:rsidRDefault="00C013F0" w:rsidP="0096049C">
      <w:pPr>
        <w:jc w:val="both"/>
        <w:rPr>
          <w:rFonts w:eastAsiaTheme="minorHAnsi"/>
          <w:color w:val="000000" w:themeColor="text1"/>
        </w:rPr>
      </w:pPr>
    </w:p>
    <w:tbl>
      <w:tblPr>
        <w:tblW w:w="4993" w:type="pct"/>
        <w:tblLayout w:type="fixed"/>
        <w:tblCellMar>
          <w:left w:w="70" w:type="dxa"/>
          <w:right w:w="70" w:type="dxa"/>
        </w:tblCellMar>
        <w:tblLook w:val="04A0" w:firstRow="1" w:lastRow="0" w:firstColumn="1" w:lastColumn="0" w:noHBand="0" w:noVBand="1"/>
      </w:tblPr>
      <w:tblGrid>
        <w:gridCol w:w="308"/>
        <w:gridCol w:w="358"/>
        <w:gridCol w:w="984"/>
        <w:gridCol w:w="302"/>
        <w:gridCol w:w="1211"/>
        <w:gridCol w:w="677"/>
        <w:gridCol w:w="302"/>
        <w:gridCol w:w="344"/>
        <w:gridCol w:w="677"/>
        <w:gridCol w:w="646"/>
        <w:gridCol w:w="677"/>
        <w:gridCol w:w="593"/>
        <w:gridCol w:w="1275"/>
        <w:gridCol w:w="501"/>
        <w:gridCol w:w="646"/>
        <w:gridCol w:w="677"/>
        <w:gridCol w:w="571"/>
        <w:gridCol w:w="562"/>
        <w:gridCol w:w="568"/>
        <w:gridCol w:w="562"/>
        <w:gridCol w:w="394"/>
        <w:gridCol w:w="366"/>
        <w:gridCol w:w="350"/>
        <w:gridCol w:w="394"/>
        <w:gridCol w:w="39"/>
      </w:tblGrid>
      <w:tr w:rsidR="00C013F0" w:rsidRPr="00C013F0" w14:paraId="0D87F4A0" w14:textId="77777777" w:rsidTr="00632EEA">
        <w:trPr>
          <w:trHeight w:val="300"/>
        </w:trPr>
        <w:tc>
          <w:tcPr>
            <w:tcW w:w="238" w:type="pct"/>
            <w:gridSpan w:val="2"/>
            <w:tcBorders>
              <w:top w:val="nil"/>
              <w:left w:val="nil"/>
              <w:bottom w:val="nil"/>
              <w:right w:val="nil"/>
            </w:tcBorders>
          </w:tcPr>
          <w:p w14:paraId="13BCDDB9" w14:textId="77777777" w:rsidR="00C013F0" w:rsidRPr="00C013F0" w:rsidRDefault="00C013F0" w:rsidP="00C013F0">
            <w:pPr>
              <w:rPr>
                <w:b/>
                <w:bCs/>
                <w:color w:val="FF0000"/>
              </w:rPr>
            </w:pPr>
          </w:p>
        </w:tc>
        <w:tc>
          <w:tcPr>
            <w:tcW w:w="352" w:type="pct"/>
            <w:tcBorders>
              <w:top w:val="nil"/>
              <w:left w:val="nil"/>
              <w:bottom w:val="nil"/>
              <w:right w:val="nil"/>
            </w:tcBorders>
          </w:tcPr>
          <w:p w14:paraId="4F92D11B" w14:textId="77777777" w:rsidR="00C013F0" w:rsidRPr="00C013F0" w:rsidRDefault="00C013F0" w:rsidP="00C013F0">
            <w:pPr>
              <w:rPr>
                <w:b/>
                <w:bCs/>
                <w:color w:val="FF0000"/>
              </w:rPr>
            </w:pPr>
          </w:p>
        </w:tc>
        <w:tc>
          <w:tcPr>
            <w:tcW w:w="108" w:type="pct"/>
            <w:tcBorders>
              <w:top w:val="nil"/>
              <w:left w:val="nil"/>
              <w:bottom w:val="nil"/>
              <w:right w:val="nil"/>
            </w:tcBorders>
          </w:tcPr>
          <w:p w14:paraId="4E6CDCEA" w14:textId="77777777" w:rsidR="00C013F0" w:rsidRPr="00C013F0" w:rsidRDefault="00C013F0" w:rsidP="00C013F0">
            <w:pPr>
              <w:rPr>
                <w:b/>
                <w:bCs/>
                <w:color w:val="FF0000"/>
              </w:rPr>
            </w:pPr>
          </w:p>
        </w:tc>
        <w:tc>
          <w:tcPr>
            <w:tcW w:w="4302" w:type="pct"/>
            <w:gridSpan w:val="21"/>
            <w:tcBorders>
              <w:top w:val="nil"/>
              <w:left w:val="nil"/>
              <w:bottom w:val="nil"/>
              <w:right w:val="nil"/>
            </w:tcBorders>
            <w:noWrap/>
            <w:vAlign w:val="center"/>
          </w:tcPr>
          <w:p w14:paraId="4163CA42" w14:textId="77777777" w:rsidR="00C013F0" w:rsidRPr="00C013F0" w:rsidRDefault="00C013F0" w:rsidP="00C013F0">
            <w:pPr>
              <w:jc w:val="center"/>
              <w:rPr>
                <w:b/>
                <w:bCs/>
                <w:color w:val="FF0000"/>
              </w:rPr>
            </w:pPr>
          </w:p>
          <w:p w14:paraId="2C532A3B" w14:textId="77777777" w:rsidR="00C013F0" w:rsidRPr="00C013F0" w:rsidRDefault="00C013F0" w:rsidP="00C013F0">
            <w:pPr>
              <w:jc w:val="center"/>
              <w:rPr>
                <w:b/>
                <w:bCs/>
                <w:color w:val="FF0000"/>
              </w:rPr>
            </w:pPr>
          </w:p>
        </w:tc>
      </w:tr>
      <w:tr w:rsidR="00C013F0" w:rsidRPr="00C013F0" w14:paraId="71AA08DD" w14:textId="77777777" w:rsidTr="00632EEA">
        <w:trPr>
          <w:gridAfter w:val="1"/>
          <w:wAfter w:w="14" w:type="pct"/>
          <w:trHeight w:val="300"/>
        </w:trPr>
        <w:tc>
          <w:tcPr>
            <w:tcW w:w="238" w:type="pct"/>
            <w:gridSpan w:val="2"/>
            <w:tcBorders>
              <w:top w:val="nil"/>
              <w:left w:val="nil"/>
              <w:bottom w:val="nil"/>
              <w:right w:val="nil"/>
            </w:tcBorders>
          </w:tcPr>
          <w:p w14:paraId="33C053C6" w14:textId="77777777" w:rsidR="00C013F0" w:rsidRPr="00C013F0" w:rsidRDefault="00C013F0" w:rsidP="00C013F0">
            <w:pPr>
              <w:jc w:val="center"/>
              <w:rPr>
                <w:b/>
                <w:bCs/>
                <w:color w:val="000000"/>
                <w:sz w:val="24"/>
                <w:szCs w:val="24"/>
              </w:rPr>
            </w:pPr>
          </w:p>
        </w:tc>
        <w:tc>
          <w:tcPr>
            <w:tcW w:w="352" w:type="pct"/>
            <w:tcBorders>
              <w:top w:val="nil"/>
              <w:left w:val="nil"/>
              <w:bottom w:val="nil"/>
              <w:right w:val="nil"/>
            </w:tcBorders>
          </w:tcPr>
          <w:p w14:paraId="745AAEDD" w14:textId="77777777" w:rsidR="00C013F0" w:rsidRPr="00C013F0" w:rsidRDefault="00C013F0" w:rsidP="00C013F0">
            <w:pPr>
              <w:jc w:val="center"/>
              <w:rPr>
                <w:b/>
                <w:bCs/>
                <w:color w:val="000000"/>
                <w:sz w:val="24"/>
                <w:szCs w:val="24"/>
              </w:rPr>
            </w:pPr>
          </w:p>
        </w:tc>
        <w:tc>
          <w:tcPr>
            <w:tcW w:w="108" w:type="pct"/>
            <w:tcBorders>
              <w:top w:val="nil"/>
              <w:left w:val="nil"/>
              <w:bottom w:val="nil"/>
              <w:right w:val="nil"/>
            </w:tcBorders>
          </w:tcPr>
          <w:p w14:paraId="55F34F9E" w14:textId="77777777" w:rsidR="00C013F0" w:rsidRPr="00C013F0" w:rsidRDefault="00C013F0" w:rsidP="00C013F0">
            <w:pPr>
              <w:jc w:val="center"/>
              <w:rPr>
                <w:b/>
                <w:bCs/>
                <w:color w:val="000000"/>
                <w:sz w:val="24"/>
                <w:szCs w:val="24"/>
              </w:rPr>
            </w:pPr>
          </w:p>
        </w:tc>
        <w:tc>
          <w:tcPr>
            <w:tcW w:w="4288" w:type="pct"/>
            <w:gridSpan w:val="20"/>
            <w:tcBorders>
              <w:top w:val="nil"/>
              <w:left w:val="nil"/>
              <w:bottom w:val="nil"/>
              <w:right w:val="nil"/>
            </w:tcBorders>
            <w:noWrap/>
            <w:vAlign w:val="center"/>
            <w:hideMark/>
          </w:tcPr>
          <w:p w14:paraId="724239A3" w14:textId="77777777" w:rsidR="00C013F0" w:rsidRPr="00C013F0" w:rsidRDefault="00C013F0" w:rsidP="00C013F0">
            <w:pPr>
              <w:jc w:val="center"/>
              <w:rPr>
                <w:b/>
                <w:bCs/>
                <w:color w:val="000000"/>
                <w:sz w:val="24"/>
                <w:szCs w:val="24"/>
              </w:rPr>
            </w:pPr>
            <w:r w:rsidRPr="00C013F0">
              <w:rPr>
                <w:b/>
                <w:bCs/>
                <w:color w:val="000000"/>
                <w:sz w:val="24"/>
                <w:szCs w:val="24"/>
              </w:rPr>
              <w:t xml:space="preserve">Planowany okres realizacji zamówienia 24 </w:t>
            </w:r>
            <w:proofErr w:type="spellStart"/>
            <w:r w:rsidRPr="00C013F0">
              <w:rPr>
                <w:b/>
                <w:bCs/>
                <w:color w:val="000000"/>
                <w:sz w:val="24"/>
                <w:szCs w:val="24"/>
              </w:rPr>
              <w:t>miesięce</w:t>
            </w:r>
            <w:proofErr w:type="spellEnd"/>
            <w:r w:rsidRPr="00C013F0">
              <w:rPr>
                <w:b/>
                <w:bCs/>
                <w:color w:val="000000"/>
                <w:sz w:val="24"/>
                <w:szCs w:val="24"/>
              </w:rPr>
              <w:t xml:space="preserve"> od daty podpisania umowy </w:t>
            </w:r>
          </w:p>
        </w:tc>
      </w:tr>
      <w:tr w:rsidR="00C013F0" w:rsidRPr="00C013F0" w14:paraId="4BC7BD35" w14:textId="77777777" w:rsidTr="00632EEA">
        <w:trPr>
          <w:gridAfter w:val="1"/>
          <w:wAfter w:w="14" w:type="pct"/>
          <w:trHeight w:val="322"/>
        </w:trPr>
        <w:tc>
          <w:tcPr>
            <w:tcW w:w="590" w:type="pct"/>
            <w:gridSpan w:val="3"/>
            <w:tcBorders>
              <w:top w:val="nil"/>
              <w:left w:val="nil"/>
              <w:bottom w:val="single" w:sz="8" w:space="0" w:color="000000"/>
              <w:right w:val="nil"/>
            </w:tcBorders>
            <w:vAlign w:val="center"/>
            <w:hideMark/>
          </w:tcPr>
          <w:p w14:paraId="232300CC" w14:textId="77777777" w:rsidR="00C013F0" w:rsidRPr="00C013F0" w:rsidRDefault="00C013F0" w:rsidP="00C013F0">
            <w:pPr>
              <w:jc w:val="center"/>
              <w:rPr>
                <w:b/>
                <w:bCs/>
                <w:strike/>
                <w:color w:val="000000"/>
                <w:sz w:val="28"/>
                <w:szCs w:val="28"/>
              </w:rPr>
            </w:pPr>
          </w:p>
        </w:tc>
        <w:tc>
          <w:tcPr>
            <w:tcW w:w="541" w:type="pct"/>
            <w:gridSpan w:val="2"/>
            <w:tcBorders>
              <w:top w:val="nil"/>
              <w:left w:val="nil"/>
              <w:bottom w:val="single" w:sz="8" w:space="0" w:color="000000"/>
              <w:right w:val="nil"/>
            </w:tcBorders>
          </w:tcPr>
          <w:p w14:paraId="10E244FD" w14:textId="77777777" w:rsidR="00C013F0" w:rsidRPr="00C013F0" w:rsidRDefault="00C013F0" w:rsidP="00C013F0">
            <w:pPr>
              <w:jc w:val="center"/>
              <w:rPr>
                <w:b/>
                <w:bCs/>
                <w:color w:val="000000"/>
              </w:rPr>
            </w:pPr>
          </w:p>
        </w:tc>
        <w:tc>
          <w:tcPr>
            <w:tcW w:w="242" w:type="pct"/>
            <w:tcBorders>
              <w:top w:val="nil"/>
              <w:left w:val="nil"/>
              <w:bottom w:val="single" w:sz="8" w:space="0" w:color="000000"/>
              <w:right w:val="nil"/>
            </w:tcBorders>
          </w:tcPr>
          <w:p w14:paraId="537D5E33" w14:textId="77777777" w:rsidR="00C013F0" w:rsidRPr="00C013F0" w:rsidRDefault="00C013F0" w:rsidP="00C013F0">
            <w:pPr>
              <w:jc w:val="center"/>
              <w:rPr>
                <w:b/>
                <w:bCs/>
                <w:color w:val="000000"/>
              </w:rPr>
            </w:pPr>
          </w:p>
        </w:tc>
        <w:tc>
          <w:tcPr>
            <w:tcW w:w="108" w:type="pct"/>
            <w:tcBorders>
              <w:top w:val="nil"/>
              <w:left w:val="nil"/>
              <w:bottom w:val="single" w:sz="8" w:space="0" w:color="000000"/>
              <w:right w:val="nil"/>
            </w:tcBorders>
          </w:tcPr>
          <w:p w14:paraId="0B939E87" w14:textId="77777777" w:rsidR="00C013F0" w:rsidRPr="00C013F0" w:rsidRDefault="00C013F0" w:rsidP="00C013F0">
            <w:pPr>
              <w:rPr>
                <w:b/>
                <w:bCs/>
                <w:color w:val="000000"/>
              </w:rPr>
            </w:pPr>
          </w:p>
        </w:tc>
        <w:tc>
          <w:tcPr>
            <w:tcW w:w="3505" w:type="pct"/>
            <w:gridSpan w:val="17"/>
            <w:tcBorders>
              <w:top w:val="nil"/>
              <w:left w:val="nil"/>
              <w:bottom w:val="single" w:sz="8" w:space="0" w:color="000000"/>
              <w:right w:val="nil"/>
            </w:tcBorders>
            <w:vAlign w:val="center"/>
          </w:tcPr>
          <w:p w14:paraId="393545E9" w14:textId="77777777" w:rsidR="00C013F0" w:rsidRPr="00C013F0" w:rsidRDefault="00C013F0" w:rsidP="00C013F0">
            <w:pPr>
              <w:rPr>
                <w:b/>
                <w:bCs/>
                <w:color w:val="000000"/>
              </w:rPr>
            </w:pPr>
          </w:p>
        </w:tc>
      </w:tr>
      <w:tr w:rsidR="00C013F0" w:rsidRPr="00C013F0" w14:paraId="3AFF069E" w14:textId="77777777" w:rsidTr="00632EEA">
        <w:trPr>
          <w:gridAfter w:val="1"/>
          <w:wAfter w:w="14" w:type="pct"/>
          <w:trHeight w:val="915"/>
        </w:trPr>
        <w:tc>
          <w:tcPr>
            <w:tcW w:w="238" w:type="pct"/>
            <w:gridSpan w:val="2"/>
            <w:tcBorders>
              <w:top w:val="single" w:sz="8" w:space="0" w:color="auto"/>
              <w:left w:val="nil"/>
              <w:bottom w:val="nil"/>
              <w:right w:val="nil"/>
            </w:tcBorders>
          </w:tcPr>
          <w:p w14:paraId="48B2719F" w14:textId="77777777" w:rsidR="00C013F0" w:rsidRPr="00C013F0" w:rsidRDefault="00C013F0" w:rsidP="00C013F0">
            <w:pPr>
              <w:ind w:left="2126"/>
              <w:contextualSpacing/>
              <w:rPr>
                <w:b/>
                <w:bCs/>
                <w:color w:val="000000"/>
              </w:rPr>
            </w:pPr>
          </w:p>
        </w:tc>
        <w:tc>
          <w:tcPr>
            <w:tcW w:w="352" w:type="pct"/>
            <w:tcBorders>
              <w:top w:val="single" w:sz="8" w:space="0" w:color="auto"/>
              <w:left w:val="nil"/>
              <w:bottom w:val="nil"/>
              <w:right w:val="nil"/>
            </w:tcBorders>
          </w:tcPr>
          <w:p w14:paraId="00BDB2AA" w14:textId="77777777" w:rsidR="00C013F0" w:rsidRPr="00C013F0" w:rsidRDefault="00C013F0" w:rsidP="00C013F0">
            <w:pPr>
              <w:jc w:val="center"/>
              <w:rPr>
                <w:b/>
                <w:bCs/>
                <w:color w:val="000000"/>
              </w:rPr>
            </w:pPr>
          </w:p>
        </w:tc>
        <w:tc>
          <w:tcPr>
            <w:tcW w:w="108" w:type="pct"/>
            <w:tcBorders>
              <w:top w:val="single" w:sz="8" w:space="0" w:color="auto"/>
              <w:left w:val="nil"/>
              <w:bottom w:val="nil"/>
              <w:right w:val="nil"/>
            </w:tcBorders>
          </w:tcPr>
          <w:p w14:paraId="087BC554" w14:textId="77777777" w:rsidR="00C013F0" w:rsidRPr="00C013F0" w:rsidRDefault="00C013F0" w:rsidP="00C013F0">
            <w:pPr>
              <w:jc w:val="center"/>
              <w:rPr>
                <w:b/>
                <w:bCs/>
                <w:color w:val="000000"/>
              </w:rPr>
            </w:pPr>
          </w:p>
        </w:tc>
        <w:tc>
          <w:tcPr>
            <w:tcW w:w="4288" w:type="pct"/>
            <w:gridSpan w:val="20"/>
            <w:tcBorders>
              <w:top w:val="single" w:sz="8" w:space="0" w:color="auto"/>
              <w:left w:val="nil"/>
              <w:bottom w:val="nil"/>
              <w:right w:val="nil"/>
            </w:tcBorders>
            <w:noWrap/>
            <w:vAlign w:val="center"/>
            <w:hideMark/>
          </w:tcPr>
          <w:p w14:paraId="0F4DE962" w14:textId="77777777" w:rsidR="00C013F0" w:rsidRPr="00C013F0" w:rsidRDefault="00C013F0" w:rsidP="00C013F0">
            <w:pPr>
              <w:jc w:val="center"/>
              <w:rPr>
                <w:b/>
                <w:bCs/>
                <w:color w:val="000000"/>
              </w:rPr>
            </w:pPr>
            <w:r w:rsidRPr="00C013F0">
              <w:rPr>
                <w:b/>
                <w:bCs/>
                <w:color w:val="000000"/>
              </w:rPr>
              <w:t>Przewidywany zakres rzeczowy i szacunkowa ilość godzin dla zamówień bez monitoringu</w:t>
            </w:r>
            <w:r w:rsidRPr="00C013F0">
              <w:rPr>
                <w:b/>
                <w:bCs/>
                <w:color w:val="FF0000"/>
              </w:rPr>
              <w:t xml:space="preserve"> (*jeżeli dotyczy)</w:t>
            </w:r>
          </w:p>
        </w:tc>
      </w:tr>
      <w:tr w:rsidR="00C013F0" w:rsidRPr="00C013F0" w14:paraId="7D269A6F" w14:textId="77777777" w:rsidTr="00632EEA">
        <w:trPr>
          <w:trHeight w:val="315"/>
        </w:trPr>
        <w:tc>
          <w:tcPr>
            <w:tcW w:w="110" w:type="pct"/>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14:paraId="64ADAB75" w14:textId="77777777" w:rsidR="00C013F0" w:rsidRPr="00C013F0" w:rsidRDefault="00C013F0" w:rsidP="00C013F0">
            <w:pPr>
              <w:jc w:val="center"/>
              <w:rPr>
                <w:color w:val="000000"/>
                <w:sz w:val="14"/>
                <w:szCs w:val="14"/>
              </w:rPr>
            </w:pPr>
            <w:r w:rsidRPr="00C013F0">
              <w:rPr>
                <w:color w:val="000000"/>
                <w:sz w:val="14"/>
                <w:szCs w:val="14"/>
              </w:rPr>
              <w:t>Zadanie</w:t>
            </w:r>
          </w:p>
        </w:tc>
        <w:tc>
          <w:tcPr>
            <w:tcW w:w="128"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759797BE" w14:textId="77777777" w:rsidR="00C013F0" w:rsidRPr="00C013F0" w:rsidRDefault="00C013F0" w:rsidP="00C013F0">
            <w:pPr>
              <w:jc w:val="center"/>
              <w:rPr>
                <w:color w:val="000000"/>
                <w:sz w:val="14"/>
                <w:szCs w:val="14"/>
              </w:rPr>
            </w:pPr>
            <w:r w:rsidRPr="00C013F0">
              <w:rPr>
                <w:color w:val="000000"/>
                <w:sz w:val="14"/>
                <w:szCs w:val="14"/>
              </w:rPr>
              <w:t>Pozycja</w:t>
            </w:r>
          </w:p>
        </w:tc>
        <w:tc>
          <w:tcPr>
            <w:tcW w:w="352" w:type="pct"/>
            <w:vMerge w:val="restart"/>
            <w:tcBorders>
              <w:top w:val="single" w:sz="8" w:space="0" w:color="auto"/>
              <w:left w:val="single" w:sz="8" w:space="0" w:color="auto"/>
              <w:bottom w:val="single" w:sz="8" w:space="0" w:color="000000"/>
              <w:right w:val="single" w:sz="8" w:space="0" w:color="auto"/>
            </w:tcBorders>
            <w:vAlign w:val="center"/>
            <w:hideMark/>
          </w:tcPr>
          <w:p w14:paraId="53A557F9" w14:textId="77777777" w:rsidR="00C013F0" w:rsidRPr="00C013F0" w:rsidRDefault="00C013F0" w:rsidP="00C013F0">
            <w:pPr>
              <w:jc w:val="center"/>
              <w:rPr>
                <w:color w:val="000000"/>
                <w:sz w:val="14"/>
                <w:szCs w:val="14"/>
              </w:rPr>
            </w:pPr>
            <w:r w:rsidRPr="00C013F0">
              <w:rPr>
                <w:color w:val="000000"/>
                <w:sz w:val="14"/>
                <w:szCs w:val="14"/>
              </w:rPr>
              <w:t>Typ jednostki transportowej (numer i nazwa indeksu usługowego)</w:t>
            </w:r>
          </w:p>
        </w:tc>
        <w:tc>
          <w:tcPr>
            <w:tcW w:w="541" w:type="pct"/>
            <w:gridSpan w:val="2"/>
            <w:tcBorders>
              <w:top w:val="single" w:sz="8" w:space="0" w:color="auto"/>
              <w:left w:val="nil"/>
              <w:bottom w:val="single" w:sz="8" w:space="0" w:color="auto"/>
              <w:right w:val="nil"/>
            </w:tcBorders>
          </w:tcPr>
          <w:p w14:paraId="092CC05B" w14:textId="77777777" w:rsidR="00C013F0" w:rsidRPr="00C013F0" w:rsidRDefault="00C013F0" w:rsidP="00C013F0">
            <w:pPr>
              <w:jc w:val="center"/>
              <w:rPr>
                <w:b/>
                <w:bCs/>
                <w:sz w:val="14"/>
                <w:szCs w:val="14"/>
              </w:rPr>
            </w:pPr>
          </w:p>
        </w:tc>
        <w:tc>
          <w:tcPr>
            <w:tcW w:w="242" w:type="pct"/>
            <w:tcBorders>
              <w:top w:val="single" w:sz="8" w:space="0" w:color="auto"/>
              <w:left w:val="nil"/>
              <w:bottom w:val="single" w:sz="8" w:space="0" w:color="auto"/>
              <w:right w:val="nil"/>
            </w:tcBorders>
          </w:tcPr>
          <w:p w14:paraId="14DC0ED2" w14:textId="77777777" w:rsidR="00C013F0" w:rsidRPr="00C013F0" w:rsidRDefault="00C013F0" w:rsidP="00C013F0">
            <w:pPr>
              <w:jc w:val="center"/>
              <w:rPr>
                <w:b/>
                <w:bCs/>
                <w:sz w:val="14"/>
                <w:szCs w:val="14"/>
              </w:rPr>
            </w:pPr>
          </w:p>
        </w:tc>
        <w:tc>
          <w:tcPr>
            <w:tcW w:w="2874" w:type="pct"/>
            <w:gridSpan w:val="13"/>
            <w:tcBorders>
              <w:top w:val="single" w:sz="8" w:space="0" w:color="auto"/>
              <w:left w:val="nil"/>
              <w:bottom w:val="single" w:sz="8" w:space="0" w:color="auto"/>
              <w:right w:val="nil"/>
            </w:tcBorders>
            <w:noWrap/>
            <w:vAlign w:val="bottom"/>
            <w:hideMark/>
          </w:tcPr>
          <w:p w14:paraId="593144C3" w14:textId="77777777" w:rsidR="00C013F0" w:rsidRPr="00C013F0" w:rsidRDefault="00C013F0" w:rsidP="00C013F0">
            <w:pPr>
              <w:jc w:val="center"/>
              <w:rPr>
                <w:b/>
                <w:bCs/>
                <w:sz w:val="14"/>
                <w:szCs w:val="14"/>
              </w:rPr>
            </w:pPr>
            <w:r w:rsidRPr="00C013F0">
              <w:rPr>
                <w:b/>
                <w:bCs/>
                <w:sz w:val="14"/>
                <w:szCs w:val="14"/>
              </w:rPr>
              <w:t>Szacunkowa ilość  zmian i godzin pracy na dobę w okresie objętym zamówieniem</w:t>
            </w:r>
          </w:p>
        </w:tc>
        <w:tc>
          <w:tcPr>
            <w:tcW w:w="201" w:type="pct"/>
            <w:vMerge w:val="restart"/>
            <w:tcBorders>
              <w:top w:val="single" w:sz="8" w:space="0" w:color="auto"/>
              <w:left w:val="single" w:sz="8" w:space="0" w:color="auto"/>
              <w:right w:val="single" w:sz="8" w:space="0" w:color="auto"/>
            </w:tcBorders>
            <w:textDirection w:val="tbRl"/>
          </w:tcPr>
          <w:p w14:paraId="5227C8B3" w14:textId="77777777" w:rsidR="00C013F0" w:rsidRPr="00C013F0" w:rsidRDefault="00C013F0" w:rsidP="00C013F0">
            <w:pPr>
              <w:jc w:val="center"/>
              <w:rPr>
                <w:sz w:val="14"/>
                <w:szCs w:val="14"/>
              </w:rPr>
            </w:pPr>
            <w:r w:rsidRPr="00C013F0">
              <w:rPr>
                <w:sz w:val="14"/>
                <w:szCs w:val="14"/>
              </w:rPr>
              <w:t>Ilość usług planowanych jako jednorazowe</w:t>
            </w:r>
          </w:p>
        </w:tc>
        <w:tc>
          <w:tcPr>
            <w:tcW w:w="141"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5B4B6F64" w14:textId="77777777" w:rsidR="00C013F0" w:rsidRPr="00C013F0" w:rsidRDefault="00C013F0" w:rsidP="00C013F0">
            <w:pPr>
              <w:jc w:val="center"/>
              <w:rPr>
                <w:sz w:val="14"/>
                <w:szCs w:val="14"/>
              </w:rPr>
            </w:pPr>
            <w:r w:rsidRPr="00C013F0">
              <w:rPr>
                <w:sz w:val="14"/>
                <w:szCs w:val="14"/>
              </w:rPr>
              <w:t>Zmian ogółem</w:t>
            </w:r>
          </w:p>
        </w:tc>
        <w:tc>
          <w:tcPr>
            <w:tcW w:w="131"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77FD2C89" w14:textId="77777777" w:rsidR="00C013F0" w:rsidRPr="00C013F0" w:rsidRDefault="00C013F0" w:rsidP="00C013F0">
            <w:pPr>
              <w:jc w:val="center"/>
              <w:rPr>
                <w:color w:val="000000"/>
                <w:sz w:val="14"/>
                <w:szCs w:val="14"/>
              </w:rPr>
            </w:pPr>
            <w:r w:rsidRPr="00C013F0">
              <w:rPr>
                <w:color w:val="000000"/>
                <w:sz w:val="14"/>
                <w:szCs w:val="14"/>
              </w:rPr>
              <w:t xml:space="preserve">Godzin pracy  </w:t>
            </w:r>
          </w:p>
        </w:tc>
        <w:tc>
          <w:tcPr>
            <w:tcW w:w="125" w:type="pct"/>
            <w:tcBorders>
              <w:top w:val="nil"/>
              <w:left w:val="nil"/>
              <w:bottom w:val="nil"/>
              <w:right w:val="nil"/>
            </w:tcBorders>
            <w:noWrap/>
            <w:vAlign w:val="bottom"/>
            <w:hideMark/>
          </w:tcPr>
          <w:p w14:paraId="46A28279"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63743BCA" w14:textId="77777777" w:rsidR="00C013F0" w:rsidRPr="00C013F0" w:rsidRDefault="00C013F0" w:rsidP="00C013F0">
            <w:pPr>
              <w:rPr>
                <w:rFonts w:ascii="Calibri" w:hAnsi="Calibri" w:cs="Calibri"/>
                <w:color w:val="000000"/>
                <w:sz w:val="22"/>
                <w:szCs w:val="22"/>
              </w:rPr>
            </w:pPr>
          </w:p>
        </w:tc>
      </w:tr>
      <w:tr w:rsidR="00C013F0" w:rsidRPr="00C013F0" w14:paraId="175F7912" w14:textId="77777777" w:rsidTr="00632EEA">
        <w:trPr>
          <w:trHeight w:val="115"/>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4CFF7D4C" w14:textId="77777777" w:rsidR="00C013F0" w:rsidRPr="00C013F0" w:rsidRDefault="00C013F0" w:rsidP="00C013F0">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0076B8E3" w14:textId="77777777" w:rsidR="00C013F0" w:rsidRPr="00C013F0" w:rsidRDefault="00C013F0" w:rsidP="00C013F0">
            <w:pPr>
              <w:rPr>
                <w:color w:val="000000"/>
                <w:sz w:val="14"/>
                <w:szCs w:val="14"/>
              </w:rPr>
            </w:pPr>
          </w:p>
        </w:tc>
        <w:tc>
          <w:tcPr>
            <w:tcW w:w="352" w:type="pct"/>
            <w:vMerge/>
            <w:tcBorders>
              <w:top w:val="single" w:sz="8" w:space="0" w:color="auto"/>
              <w:left w:val="single" w:sz="8" w:space="0" w:color="auto"/>
              <w:bottom w:val="single" w:sz="8" w:space="0" w:color="000000"/>
              <w:right w:val="single" w:sz="8" w:space="0" w:color="auto"/>
            </w:tcBorders>
            <w:vAlign w:val="center"/>
            <w:hideMark/>
          </w:tcPr>
          <w:p w14:paraId="659F7BA2" w14:textId="77777777" w:rsidR="00C013F0" w:rsidRPr="00C013F0" w:rsidRDefault="00C013F0" w:rsidP="00C013F0">
            <w:pPr>
              <w:rPr>
                <w:color w:val="000000"/>
                <w:sz w:val="14"/>
                <w:szCs w:val="14"/>
              </w:rPr>
            </w:pPr>
          </w:p>
        </w:tc>
        <w:tc>
          <w:tcPr>
            <w:tcW w:w="541" w:type="pct"/>
            <w:gridSpan w:val="2"/>
            <w:tcBorders>
              <w:top w:val="single" w:sz="8" w:space="0" w:color="auto"/>
              <w:left w:val="nil"/>
              <w:bottom w:val="single" w:sz="8" w:space="0" w:color="auto"/>
              <w:right w:val="nil"/>
            </w:tcBorders>
          </w:tcPr>
          <w:p w14:paraId="3256E546" w14:textId="77777777" w:rsidR="00C013F0" w:rsidRPr="00C013F0" w:rsidRDefault="00C013F0" w:rsidP="00C013F0">
            <w:pPr>
              <w:jc w:val="center"/>
              <w:rPr>
                <w:sz w:val="14"/>
                <w:szCs w:val="14"/>
              </w:rPr>
            </w:pPr>
          </w:p>
        </w:tc>
        <w:tc>
          <w:tcPr>
            <w:tcW w:w="1400" w:type="pct"/>
            <w:gridSpan w:val="7"/>
            <w:tcBorders>
              <w:top w:val="single" w:sz="8" w:space="0" w:color="auto"/>
              <w:left w:val="nil"/>
              <w:bottom w:val="single" w:sz="8" w:space="0" w:color="auto"/>
              <w:right w:val="single" w:sz="8" w:space="0" w:color="000000"/>
            </w:tcBorders>
            <w:noWrap/>
            <w:vAlign w:val="center"/>
            <w:hideMark/>
          </w:tcPr>
          <w:p w14:paraId="4AA67131" w14:textId="77777777" w:rsidR="00C013F0" w:rsidRPr="00C013F0" w:rsidRDefault="00C013F0" w:rsidP="00C013F0">
            <w:pPr>
              <w:jc w:val="center"/>
              <w:rPr>
                <w:sz w:val="14"/>
                <w:szCs w:val="14"/>
              </w:rPr>
            </w:pPr>
            <w:r w:rsidRPr="00C013F0">
              <w:rPr>
                <w:sz w:val="14"/>
                <w:szCs w:val="14"/>
              </w:rPr>
              <w:t>dni robocze/ zmiany</w:t>
            </w:r>
          </w:p>
        </w:tc>
        <w:tc>
          <w:tcPr>
            <w:tcW w:w="456" w:type="pct"/>
            <w:tcBorders>
              <w:top w:val="single" w:sz="8" w:space="0" w:color="auto"/>
              <w:left w:val="nil"/>
              <w:bottom w:val="single" w:sz="8" w:space="0" w:color="auto"/>
              <w:right w:val="nil"/>
            </w:tcBorders>
          </w:tcPr>
          <w:p w14:paraId="6E513891" w14:textId="77777777" w:rsidR="00C013F0" w:rsidRPr="00C013F0" w:rsidRDefault="00C013F0" w:rsidP="00C013F0">
            <w:pPr>
              <w:jc w:val="center"/>
              <w:rPr>
                <w:sz w:val="14"/>
                <w:szCs w:val="14"/>
              </w:rPr>
            </w:pPr>
          </w:p>
        </w:tc>
        <w:tc>
          <w:tcPr>
            <w:tcW w:w="1260" w:type="pct"/>
            <w:gridSpan w:val="6"/>
            <w:tcBorders>
              <w:top w:val="single" w:sz="8" w:space="0" w:color="auto"/>
              <w:left w:val="nil"/>
              <w:bottom w:val="single" w:sz="8" w:space="0" w:color="auto"/>
              <w:right w:val="nil"/>
            </w:tcBorders>
            <w:noWrap/>
            <w:vAlign w:val="center"/>
            <w:hideMark/>
          </w:tcPr>
          <w:p w14:paraId="3CF415BA" w14:textId="77777777" w:rsidR="00C013F0" w:rsidRPr="00C013F0" w:rsidRDefault="00C013F0" w:rsidP="00C013F0">
            <w:pPr>
              <w:jc w:val="center"/>
              <w:rPr>
                <w:sz w:val="14"/>
                <w:szCs w:val="14"/>
              </w:rPr>
            </w:pPr>
            <w:r w:rsidRPr="00C013F0">
              <w:rPr>
                <w:sz w:val="14"/>
                <w:szCs w:val="14"/>
              </w:rPr>
              <w:t>sobota, niedziela, święta/ zmiany</w:t>
            </w:r>
          </w:p>
        </w:tc>
        <w:tc>
          <w:tcPr>
            <w:tcW w:w="201" w:type="pct"/>
            <w:vMerge/>
            <w:tcBorders>
              <w:left w:val="single" w:sz="8" w:space="0" w:color="auto"/>
              <w:right w:val="single" w:sz="8" w:space="0" w:color="auto"/>
            </w:tcBorders>
          </w:tcPr>
          <w:p w14:paraId="7AF24E91" w14:textId="77777777" w:rsidR="00C013F0" w:rsidRPr="00C013F0" w:rsidRDefault="00C013F0" w:rsidP="00C013F0">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3CBD1440" w14:textId="77777777" w:rsidR="00C013F0" w:rsidRPr="00C013F0" w:rsidRDefault="00C013F0" w:rsidP="00C013F0">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3CBEB397" w14:textId="77777777" w:rsidR="00C013F0" w:rsidRPr="00C013F0" w:rsidRDefault="00C013F0" w:rsidP="00C013F0">
            <w:pPr>
              <w:rPr>
                <w:color w:val="000000"/>
                <w:sz w:val="14"/>
                <w:szCs w:val="14"/>
              </w:rPr>
            </w:pPr>
          </w:p>
        </w:tc>
        <w:tc>
          <w:tcPr>
            <w:tcW w:w="125" w:type="pct"/>
            <w:tcBorders>
              <w:top w:val="nil"/>
              <w:left w:val="nil"/>
              <w:bottom w:val="nil"/>
              <w:right w:val="nil"/>
            </w:tcBorders>
            <w:noWrap/>
            <w:vAlign w:val="bottom"/>
            <w:hideMark/>
          </w:tcPr>
          <w:p w14:paraId="7AFC879C"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44EB711F" w14:textId="77777777" w:rsidR="00C013F0" w:rsidRPr="00C013F0" w:rsidRDefault="00C013F0" w:rsidP="00C013F0">
            <w:pPr>
              <w:rPr>
                <w:rFonts w:ascii="Calibri" w:hAnsi="Calibri" w:cs="Calibri"/>
                <w:color w:val="000000"/>
                <w:sz w:val="22"/>
                <w:szCs w:val="22"/>
              </w:rPr>
            </w:pPr>
          </w:p>
        </w:tc>
      </w:tr>
      <w:tr w:rsidR="00C013F0" w:rsidRPr="00C013F0" w14:paraId="7C71C15A" w14:textId="77777777" w:rsidTr="00632EEA">
        <w:trPr>
          <w:trHeight w:val="219"/>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44B473F7" w14:textId="77777777" w:rsidR="00C013F0" w:rsidRPr="00C013F0" w:rsidRDefault="00C013F0" w:rsidP="00C013F0">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59D1AF0F" w14:textId="77777777" w:rsidR="00C013F0" w:rsidRPr="00C013F0" w:rsidRDefault="00C013F0" w:rsidP="00C013F0">
            <w:pPr>
              <w:rPr>
                <w:color w:val="000000"/>
                <w:sz w:val="14"/>
                <w:szCs w:val="14"/>
              </w:rPr>
            </w:pPr>
          </w:p>
        </w:tc>
        <w:tc>
          <w:tcPr>
            <w:tcW w:w="352" w:type="pct"/>
            <w:vMerge/>
            <w:tcBorders>
              <w:top w:val="single" w:sz="8" w:space="0" w:color="auto"/>
              <w:left w:val="single" w:sz="8" w:space="0" w:color="auto"/>
              <w:bottom w:val="single" w:sz="8" w:space="0" w:color="000000"/>
              <w:right w:val="single" w:sz="8" w:space="0" w:color="auto"/>
            </w:tcBorders>
            <w:vAlign w:val="center"/>
            <w:hideMark/>
          </w:tcPr>
          <w:p w14:paraId="5C35B49B" w14:textId="77777777" w:rsidR="00C013F0" w:rsidRPr="00C013F0" w:rsidRDefault="00C013F0" w:rsidP="00C013F0">
            <w:pPr>
              <w:rPr>
                <w:color w:val="000000"/>
                <w:sz w:val="14"/>
                <w:szCs w:val="14"/>
              </w:rPr>
            </w:pPr>
          </w:p>
        </w:tc>
        <w:tc>
          <w:tcPr>
            <w:tcW w:w="541" w:type="pct"/>
            <w:gridSpan w:val="2"/>
            <w:tcBorders>
              <w:top w:val="single" w:sz="8" w:space="0" w:color="auto"/>
              <w:left w:val="nil"/>
              <w:bottom w:val="single" w:sz="4" w:space="0" w:color="auto"/>
              <w:right w:val="nil"/>
            </w:tcBorders>
          </w:tcPr>
          <w:p w14:paraId="135E7634" w14:textId="77777777" w:rsidR="00C013F0" w:rsidRPr="00C013F0" w:rsidRDefault="00C013F0" w:rsidP="00C013F0">
            <w:pPr>
              <w:jc w:val="center"/>
              <w:rPr>
                <w:sz w:val="14"/>
                <w:szCs w:val="14"/>
              </w:rPr>
            </w:pPr>
          </w:p>
        </w:tc>
        <w:tc>
          <w:tcPr>
            <w:tcW w:w="473" w:type="pct"/>
            <w:gridSpan w:val="3"/>
            <w:tcBorders>
              <w:top w:val="single" w:sz="8" w:space="0" w:color="auto"/>
              <w:left w:val="nil"/>
              <w:bottom w:val="single" w:sz="8" w:space="0" w:color="auto"/>
              <w:right w:val="single" w:sz="8" w:space="0" w:color="000000"/>
            </w:tcBorders>
            <w:noWrap/>
            <w:vAlign w:val="center"/>
            <w:hideMark/>
          </w:tcPr>
          <w:p w14:paraId="29E95ED7" w14:textId="77777777" w:rsidR="00C013F0" w:rsidRPr="00C013F0" w:rsidRDefault="00C013F0" w:rsidP="00C013F0">
            <w:pPr>
              <w:jc w:val="center"/>
              <w:rPr>
                <w:sz w:val="14"/>
                <w:szCs w:val="14"/>
              </w:rPr>
            </w:pPr>
            <w:r w:rsidRPr="00C013F0">
              <w:rPr>
                <w:sz w:val="14"/>
                <w:szCs w:val="14"/>
              </w:rPr>
              <w:t>A</w:t>
            </w:r>
          </w:p>
        </w:tc>
        <w:tc>
          <w:tcPr>
            <w:tcW w:w="473" w:type="pct"/>
            <w:gridSpan w:val="2"/>
            <w:tcBorders>
              <w:top w:val="single" w:sz="8" w:space="0" w:color="auto"/>
              <w:left w:val="nil"/>
              <w:bottom w:val="single" w:sz="8" w:space="0" w:color="auto"/>
              <w:right w:val="single" w:sz="8" w:space="0" w:color="000000"/>
            </w:tcBorders>
            <w:noWrap/>
            <w:vAlign w:val="center"/>
            <w:hideMark/>
          </w:tcPr>
          <w:p w14:paraId="78E82F8D" w14:textId="77777777" w:rsidR="00C013F0" w:rsidRPr="00C013F0" w:rsidRDefault="00C013F0" w:rsidP="00C013F0">
            <w:pPr>
              <w:jc w:val="center"/>
              <w:rPr>
                <w:sz w:val="14"/>
                <w:szCs w:val="14"/>
              </w:rPr>
            </w:pPr>
            <w:r w:rsidRPr="00C013F0">
              <w:rPr>
                <w:sz w:val="14"/>
                <w:szCs w:val="14"/>
              </w:rPr>
              <w:t>B</w:t>
            </w:r>
          </w:p>
        </w:tc>
        <w:tc>
          <w:tcPr>
            <w:tcW w:w="454" w:type="pct"/>
            <w:gridSpan w:val="2"/>
            <w:tcBorders>
              <w:top w:val="single" w:sz="8" w:space="0" w:color="auto"/>
              <w:left w:val="nil"/>
              <w:bottom w:val="single" w:sz="8" w:space="0" w:color="auto"/>
              <w:right w:val="single" w:sz="8" w:space="0" w:color="000000"/>
            </w:tcBorders>
            <w:noWrap/>
            <w:vAlign w:val="center"/>
            <w:hideMark/>
          </w:tcPr>
          <w:p w14:paraId="7E751F11" w14:textId="77777777" w:rsidR="00C013F0" w:rsidRPr="00C013F0" w:rsidRDefault="00C013F0" w:rsidP="00C013F0">
            <w:pPr>
              <w:jc w:val="center"/>
              <w:rPr>
                <w:sz w:val="14"/>
                <w:szCs w:val="14"/>
              </w:rPr>
            </w:pPr>
            <w:r w:rsidRPr="00C013F0">
              <w:rPr>
                <w:sz w:val="14"/>
                <w:szCs w:val="14"/>
              </w:rPr>
              <w:t>C</w:t>
            </w:r>
          </w:p>
        </w:tc>
        <w:tc>
          <w:tcPr>
            <w:tcW w:w="456" w:type="pct"/>
            <w:vMerge w:val="restart"/>
            <w:tcBorders>
              <w:top w:val="single" w:sz="8" w:space="0" w:color="auto"/>
              <w:left w:val="nil"/>
              <w:right w:val="single" w:sz="4" w:space="0" w:color="auto"/>
            </w:tcBorders>
          </w:tcPr>
          <w:p w14:paraId="6E35D046" w14:textId="77777777" w:rsidR="00C013F0" w:rsidRPr="00C013F0" w:rsidRDefault="00C013F0" w:rsidP="00C013F0">
            <w:pPr>
              <w:jc w:val="center"/>
              <w:rPr>
                <w:sz w:val="14"/>
                <w:szCs w:val="14"/>
              </w:rPr>
            </w:pPr>
            <w:r w:rsidRPr="00C013F0">
              <w:rPr>
                <w:sz w:val="14"/>
                <w:szCs w:val="14"/>
              </w:rPr>
              <w:t>Ilość usług planowanych jako jednorazowe – realizacja usługi w czasie jednej zmiany roboczej (dotyczy żurawi samochodowych o udźwigu min. 35 ton)</w:t>
            </w:r>
          </w:p>
        </w:tc>
        <w:tc>
          <w:tcPr>
            <w:tcW w:w="410" w:type="pct"/>
            <w:gridSpan w:val="2"/>
            <w:tcBorders>
              <w:top w:val="single" w:sz="8" w:space="0" w:color="auto"/>
              <w:left w:val="single" w:sz="4" w:space="0" w:color="auto"/>
              <w:bottom w:val="single" w:sz="8" w:space="0" w:color="auto"/>
              <w:right w:val="single" w:sz="8" w:space="0" w:color="000000"/>
            </w:tcBorders>
            <w:noWrap/>
            <w:vAlign w:val="center"/>
            <w:hideMark/>
          </w:tcPr>
          <w:p w14:paraId="21840C6F" w14:textId="77777777" w:rsidR="00C013F0" w:rsidRPr="00C013F0" w:rsidRDefault="00C013F0" w:rsidP="00C013F0">
            <w:pPr>
              <w:jc w:val="center"/>
              <w:rPr>
                <w:sz w:val="14"/>
                <w:szCs w:val="14"/>
              </w:rPr>
            </w:pPr>
            <w:r w:rsidRPr="00C013F0">
              <w:rPr>
                <w:sz w:val="14"/>
                <w:szCs w:val="14"/>
              </w:rPr>
              <w:t>A</w:t>
            </w:r>
          </w:p>
        </w:tc>
        <w:tc>
          <w:tcPr>
            <w:tcW w:w="446" w:type="pct"/>
            <w:gridSpan w:val="2"/>
            <w:tcBorders>
              <w:top w:val="single" w:sz="8" w:space="0" w:color="auto"/>
              <w:left w:val="nil"/>
              <w:bottom w:val="single" w:sz="8" w:space="0" w:color="auto"/>
              <w:right w:val="single" w:sz="8" w:space="0" w:color="000000"/>
            </w:tcBorders>
            <w:noWrap/>
            <w:vAlign w:val="center"/>
            <w:hideMark/>
          </w:tcPr>
          <w:p w14:paraId="61DDD3AA" w14:textId="77777777" w:rsidR="00C013F0" w:rsidRPr="00C013F0" w:rsidRDefault="00C013F0" w:rsidP="00C013F0">
            <w:pPr>
              <w:jc w:val="center"/>
              <w:rPr>
                <w:sz w:val="14"/>
                <w:szCs w:val="14"/>
              </w:rPr>
            </w:pPr>
            <w:r w:rsidRPr="00C013F0">
              <w:rPr>
                <w:sz w:val="14"/>
                <w:szCs w:val="14"/>
              </w:rPr>
              <w:t>B</w:t>
            </w:r>
          </w:p>
        </w:tc>
        <w:tc>
          <w:tcPr>
            <w:tcW w:w="404" w:type="pct"/>
            <w:gridSpan w:val="2"/>
            <w:tcBorders>
              <w:top w:val="single" w:sz="8" w:space="0" w:color="auto"/>
              <w:left w:val="nil"/>
              <w:bottom w:val="single" w:sz="8" w:space="0" w:color="auto"/>
              <w:right w:val="nil"/>
            </w:tcBorders>
            <w:noWrap/>
            <w:vAlign w:val="center"/>
            <w:hideMark/>
          </w:tcPr>
          <w:p w14:paraId="160E1CB1" w14:textId="77777777" w:rsidR="00C013F0" w:rsidRPr="00C013F0" w:rsidRDefault="00C013F0" w:rsidP="00C013F0">
            <w:pPr>
              <w:jc w:val="center"/>
              <w:rPr>
                <w:sz w:val="14"/>
                <w:szCs w:val="14"/>
              </w:rPr>
            </w:pPr>
            <w:r w:rsidRPr="00C013F0">
              <w:rPr>
                <w:sz w:val="14"/>
                <w:szCs w:val="14"/>
              </w:rPr>
              <w:t>C</w:t>
            </w:r>
          </w:p>
        </w:tc>
        <w:tc>
          <w:tcPr>
            <w:tcW w:w="201" w:type="pct"/>
            <w:vMerge/>
            <w:tcBorders>
              <w:left w:val="single" w:sz="8" w:space="0" w:color="auto"/>
              <w:right w:val="single" w:sz="8" w:space="0" w:color="auto"/>
            </w:tcBorders>
          </w:tcPr>
          <w:p w14:paraId="366F7669" w14:textId="77777777" w:rsidR="00C013F0" w:rsidRPr="00C013F0" w:rsidRDefault="00C013F0" w:rsidP="00C013F0">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6D1E7841" w14:textId="77777777" w:rsidR="00C013F0" w:rsidRPr="00C013F0" w:rsidRDefault="00C013F0" w:rsidP="00C013F0">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44F834D9" w14:textId="77777777" w:rsidR="00C013F0" w:rsidRPr="00C013F0" w:rsidRDefault="00C013F0" w:rsidP="00C013F0">
            <w:pPr>
              <w:rPr>
                <w:color w:val="000000"/>
                <w:sz w:val="14"/>
                <w:szCs w:val="14"/>
              </w:rPr>
            </w:pPr>
          </w:p>
        </w:tc>
        <w:tc>
          <w:tcPr>
            <w:tcW w:w="125" w:type="pct"/>
            <w:tcBorders>
              <w:top w:val="nil"/>
              <w:left w:val="nil"/>
              <w:bottom w:val="nil"/>
              <w:right w:val="nil"/>
            </w:tcBorders>
            <w:noWrap/>
            <w:vAlign w:val="bottom"/>
            <w:hideMark/>
          </w:tcPr>
          <w:p w14:paraId="01103D95"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67171AF3" w14:textId="77777777" w:rsidR="00C013F0" w:rsidRPr="00C013F0" w:rsidRDefault="00C013F0" w:rsidP="00C013F0">
            <w:pPr>
              <w:rPr>
                <w:rFonts w:ascii="Calibri" w:hAnsi="Calibri" w:cs="Calibri"/>
                <w:color w:val="000000"/>
                <w:sz w:val="22"/>
                <w:szCs w:val="22"/>
              </w:rPr>
            </w:pPr>
          </w:p>
        </w:tc>
      </w:tr>
      <w:tr w:rsidR="00C013F0" w:rsidRPr="00C013F0" w14:paraId="51376448" w14:textId="77777777" w:rsidTr="00632EEA">
        <w:trPr>
          <w:trHeight w:val="345"/>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3313A6A3" w14:textId="77777777" w:rsidR="00C013F0" w:rsidRPr="00C013F0" w:rsidRDefault="00C013F0" w:rsidP="00C013F0">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13EC8852" w14:textId="77777777" w:rsidR="00C013F0" w:rsidRPr="00C013F0" w:rsidRDefault="00C013F0" w:rsidP="00C013F0">
            <w:pPr>
              <w:rPr>
                <w:color w:val="000000"/>
                <w:sz w:val="14"/>
                <w:szCs w:val="14"/>
              </w:rPr>
            </w:pPr>
          </w:p>
        </w:tc>
        <w:tc>
          <w:tcPr>
            <w:tcW w:w="352" w:type="pct"/>
            <w:vMerge/>
            <w:tcBorders>
              <w:top w:val="single" w:sz="8" w:space="0" w:color="auto"/>
              <w:left w:val="single" w:sz="8" w:space="0" w:color="auto"/>
              <w:bottom w:val="single" w:sz="8" w:space="0" w:color="000000"/>
              <w:right w:val="single" w:sz="4" w:space="0" w:color="auto"/>
            </w:tcBorders>
            <w:vAlign w:val="center"/>
            <w:hideMark/>
          </w:tcPr>
          <w:p w14:paraId="743661BE" w14:textId="77777777" w:rsidR="00C013F0" w:rsidRPr="00C013F0" w:rsidRDefault="00C013F0" w:rsidP="00C013F0">
            <w:pPr>
              <w:rPr>
                <w:color w:val="000000"/>
                <w:sz w:val="14"/>
                <w:szCs w:val="14"/>
              </w:rPr>
            </w:pPr>
          </w:p>
        </w:tc>
        <w:tc>
          <w:tcPr>
            <w:tcW w:w="541" w:type="pct"/>
            <w:gridSpan w:val="2"/>
            <w:tcBorders>
              <w:top w:val="single" w:sz="4" w:space="0" w:color="auto"/>
              <w:left w:val="single" w:sz="4" w:space="0" w:color="auto"/>
              <w:bottom w:val="single" w:sz="4" w:space="0" w:color="auto"/>
              <w:right w:val="single" w:sz="4" w:space="0" w:color="auto"/>
            </w:tcBorders>
          </w:tcPr>
          <w:p w14:paraId="65509974" w14:textId="77777777" w:rsidR="00C013F0" w:rsidRPr="00C013F0" w:rsidRDefault="00C013F0" w:rsidP="00C013F0">
            <w:pPr>
              <w:jc w:val="center"/>
              <w:rPr>
                <w:sz w:val="12"/>
                <w:szCs w:val="12"/>
              </w:rPr>
            </w:pPr>
            <w:r w:rsidRPr="00C013F0">
              <w:rPr>
                <w:sz w:val="14"/>
                <w:szCs w:val="14"/>
              </w:rPr>
              <w:t>Ilość usług planowanych jako jednorazowe – realizacja usługi w czasie jednej zmiany roboczej (dotyczy żurawi samochodowych o udźwigu min. 35 ton)</w:t>
            </w:r>
          </w:p>
        </w:tc>
        <w:tc>
          <w:tcPr>
            <w:tcW w:w="242" w:type="pct"/>
            <w:tcBorders>
              <w:top w:val="nil"/>
              <w:left w:val="single" w:sz="4" w:space="0" w:color="auto"/>
              <w:bottom w:val="single" w:sz="8" w:space="0" w:color="auto"/>
              <w:right w:val="single" w:sz="8" w:space="0" w:color="auto"/>
            </w:tcBorders>
            <w:noWrap/>
            <w:vAlign w:val="center"/>
            <w:hideMark/>
          </w:tcPr>
          <w:p w14:paraId="601BD27A" w14:textId="77777777" w:rsidR="00C013F0" w:rsidRPr="00C013F0" w:rsidRDefault="00C013F0" w:rsidP="00C013F0">
            <w:pPr>
              <w:jc w:val="center"/>
              <w:rPr>
                <w:sz w:val="12"/>
                <w:szCs w:val="12"/>
              </w:rPr>
            </w:pPr>
            <w:r w:rsidRPr="00C013F0">
              <w:rPr>
                <w:sz w:val="12"/>
                <w:szCs w:val="12"/>
              </w:rPr>
              <w:t>ilość zmian</w:t>
            </w:r>
          </w:p>
        </w:tc>
        <w:tc>
          <w:tcPr>
            <w:tcW w:w="231" w:type="pct"/>
            <w:gridSpan w:val="2"/>
            <w:tcBorders>
              <w:top w:val="nil"/>
              <w:left w:val="nil"/>
              <w:bottom w:val="single" w:sz="8" w:space="0" w:color="auto"/>
              <w:right w:val="single" w:sz="8" w:space="0" w:color="auto"/>
            </w:tcBorders>
            <w:vAlign w:val="center"/>
            <w:hideMark/>
          </w:tcPr>
          <w:p w14:paraId="26667C45" w14:textId="77777777" w:rsidR="00C013F0" w:rsidRPr="00C013F0" w:rsidRDefault="00C013F0" w:rsidP="00C013F0">
            <w:pPr>
              <w:jc w:val="center"/>
              <w:rPr>
                <w:sz w:val="12"/>
                <w:szCs w:val="12"/>
              </w:rPr>
            </w:pPr>
            <w:r w:rsidRPr="00C013F0">
              <w:rPr>
                <w:sz w:val="12"/>
                <w:szCs w:val="12"/>
              </w:rPr>
              <w:t>ilość godzin na  zmianę</w:t>
            </w:r>
          </w:p>
        </w:tc>
        <w:tc>
          <w:tcPr>
            <w:tcW w:w="242" w:type="pct"/>
            <w:tcBorders>
              <w:top w:val="single" w:sz="8" w:space="0" w:color="auto"/>
              <w:left w:val="nil"/>
              <w:bottom w:val="single" w:sz="8" w:space="0" w:color="auto"/>
              <w:right w:val="single" w:sz="8" w:space="0" w:color="000000"/>
            </w:tcBorders>
            <w:noWrap/>
            <w:vAlign w:val="center"/>
            <w:hideMark/>
          </w:tcPr>
          <w:p w14:paraId="44BA36C3" w14:textId="77777777" w:rsidR="00C013F0" w:rsidRPr="00C013F0" w:rsidRDefault="00C013F0" w:rsidP="00C013F0">
            <w:pPr>
              <w:jc w:val="center"/>
              <w:rPr>
                <w:sz w:val="12"/>
                <w:szCs w:val="12"/>
              </w:rPr>
            </w:pPr>
            <w:r w:rsidRPr="00C013F0">
              <w:rPr>
                <w:sz w:val="12"/>
                <w:szCs w:val="12"/>
              </w:rPr>
              <w:t>ilość zmian</w:t>
            </w:r>
          </w:p>
        </w:tc>
        <w:tc>
          <w:tcPr>
            <w:tcW w:w="231" w:type="pct"/>
            <w:tcBorders>
              <w:top w:val="nil"/>
              <w:left w:val="nil"/>
              <w:bottom w:val="single" w:sz="8" w:space="0" w:color="auto"/>
              <w:right w:val="single" w:sz="8" w:space="0" w:color="auto"/>
            </w:tcBorders>
            <w:vAlign w:val="center"/>
            <w:hideMark/>
          </w:tcPr>
          <w:p w14:paraId="36D3AC8F" w14:textId="77777777" w:rsidR="00C013F0" w:rsidRPr="00C013F0" w:rsidRDefault="00C013F0" w:rsidP="00C013F0">
            <w:pPr>
              <w:jc w:val="center"/>
              <w:rPr>
                <w:sz w:val="12"/>
                <w:szCs w:val="12"/>
              </w:rPr>
            </w:pPr>
            <w:r w:rsidRPr="00C013F0">
              <w:rPr>
                <w:sz w:val="12"/>
                <w:szCs w:val="12"/>
              </w:rPr>
              <w:t>ilość godzin na  zmianę</w:t>
            </w:r>
          </w:p>
        </w:tc>
        <w:tc>
          <w:tcPr>
            <w:tcW w:w="242" w:type="pct"/>
            <w:tcBorders>
              <w:top w:val="nil"/>
              <w:left w:val="nil"/>
              <w:bottom w:val="single" w:sz="8" w:space="0" w:color="auto"/>
              <w:right w:val="single" w:sz="8" w:space="0" w:color="auto"/>
            </w:tcBorders>
            <w:noWrap/>
            <w:vAlign w:val="center"/>
            <w:hideMark/>
          </w:tcPr>
          <w:p w14:paraId="718FBBFE" w14:textId="77777777" w:rsidR="00C013F0" w:rsidRPr="00C013F0" w:rsidRDefault="00C013F0" w:rsidP="00C013F0">
            <w:pPr>
              <w:jc w:val="center"/>
              <w:rPr>
                <w:sz w:val="12"/>
                <w:szCs w:val="12"/>
              </w:rPr>
            </w:pPr>
            <w:r w:rsidRPr="00C013F0">
              <w:rPr>
                <w:sz w:val="12"/>
                <w:szCs w:val="12"/>
              </w:rPr>
              <w:t>ilość zmian</w:t>
            </w:r>
          </w:p>
        </w:tc>
        <w:tc>
          <w:tcPr>
            <w:tcW w:w="212" w:type="pct"/>
            <w:tcBorders>
              <w:top w:val="nil"/>
              <w:left w:val="nil"/>
              <w:bottom w:val="single" w:sz="8" w:space="0" w:color="auto"/>
              <w:right w:val="single" w:sz="4" w:space="0" w:color="auto"/>
            </w:tcBorders>
            <w:vAlign w:val="center"/>
            <w:hideMark/>
          </w:tcPr>
          <w:p w14:paraId="322BFB81" w14:textId="77777777" w:rsidR="00C013F0" w:rsidRPr="00C013F0" w:rsidRDefault="00C013F0" w:rsidP="00C013F0">
            <w:pPr>
              <w:jc w:val="center"/>
              <w:rPr>
                <w:sz w:val="12"/>
                <w:szCs w:val="12"/>
              </w:rPr>
            </w:pPr>
            <w:r w:rsidRPr="00C013F0">
              <w:rPr>
                <w:sz w:val="12"/>
                <w:szCs w:val="12"/>
              </w:rPr>
              <w:t>ilość godzin na  zmianę</w:t>
            </w:r>
          </w:p>
        </w:tc>
        <w:tc>
          <w:tcPr>
            <w:tcW w:w="456" w:type="pct"/>
            <w:vMerge/>
            <w:tcBorders>
              <w:left w:val="single" w:sz="4" w:space="0" w:color="auto"/>
              <w:bottom w:val="single" w:sz="4" w:space="0" w:color="auto"/>
              <w:right w:val="single" w:sz="4" w:space="0" w:color="auto"/>
            </w:tcBorders>
          </w:tcPr>
          <w:p w14:paraId="5C5C63FF" w14:textId="77777777" w:rsidR="00C013F0" w:rsidRPr="00C013F0" w:rsidRDefault="00C013F0" w:rsidP="00C013F0">
            <w:pPr>
              <w:jc w:val="center"/>
              <w:rPr>
                <w:sz w:val="12"/>
                <w:szCs w:val="12"/>
              </w:rPr>
            </w:pPr>
          </w:p>
        </w:tc>
        <w:tc>
          <w:tcPr>
            <w:tcW w:w="179" w:type="pct"/>
            <w:tcBorders>
              <w:top w:val="nil"/>
              <w:left w:val="single" w:sz="4" w:space="0" w:color="auto"/>
              <w:bottom w:val="single" w:sz="8" w:space="0" w:color="auto"/>
              <w:right w:val="single" w:sz="8" w:space="0" w:color="auto"/>
            </w:tcBorders>
            <w:noWrap/>
            <w:vAlign w:val="center"/>
            <w:hideMark/>
          </w:tcPr>
          <w:p w14:paraId="5F750933" w14:textId="77777777" w:rsidR="00C013F0" w:rsidRPr="00C013F0" w:rsidRDefault="00C013F0" w:rsidP="00C013F0">
            <w:pPr>
              <w:jc w:val="center"/>
              <w:rPr>
                <w:sz w:val="12"/>
                <w:szCs w:val="12"/>
              </w:rPr>
            </w:pPr>
            <w:r w:rsidRPr="00C013F0">
              <w:rPr>
                <w:sz w:val="12"/>
                <w:szCs w:val="12"/>
              </w:rPr>
              <w:t>ilość zmian</w:t>
            </w:r>
          </w:p>
        </w:tc>
        <w:tc>
          <w:tcPr>
            <w:tcW w:w="231" w:type="pct"/>
            <w:tcBorders>
              <w:top w:val="nil"/>
              <w:left w:val="nil"/>
              <w:bottom w:val="single" w:sz="8" w:space="0" w:color="auto"/>
              <w:right w:val="single" w:sz="8" w:space="0" w:color="auto"/>
            </w:tcBorders>
            <w:vAlign w:val="center"/>
            <w:hideMark/>
          </w:tcPr>
          <w:p w14:paraId="27EEC205" w14:textId="77777777" w:rsidR="00C013F0" w:rsidRPr="00C013F0" w:rsidRDefault="00C013F0" w:rsidP="00C013F0">
            <w:pPr>
              <w:jc w:val="center"/>
              <w:rPr>
                <w:sz w:val="12"/>
                <w:szCs w:val="12"/>
              </w:rPr>
            </w:pPr>
            <w:r w:rsidRPr="00C013F0">
              <w:rPr>
                <w:sz w:val="12"/>
                <w:szCs w:val="12"/>
              </w:rPr>
              <w:t>ilość godzin na  zmianę</w:t>
            </w:r>
          </w:p>
        </w:tc>
        <w:tc>
          <w:tcPr>
            <w:tcW w:w="242" w:type="pct"/>
            <w:tcBorders>
              <w:top w:val="nil"/>
              <w:left w:val="nil"/>
              <w:bottom w:val="single" w:sz="8" w:space="0" w:color="auto"/>
              <w:right w:val="single" w:sz="8" w:space="0" w:color="auto"/>
            </w:tcBorders>
            <w:noWrap/>
            <w:vAlign w:val="center"/>
            <w:hideMark/>
          </w:tcPr>
          <w:p w14:paraId="0D960127" w14:textId="77777777" w:rsidR="00C013F0" w:rsidRPr="00C013F0" w:rsidRDefault="00C013F0" w:rsidP="00C013F0">
            <w:pPr>
              <w:jc w:val="center"/>
              <w:rPr>
                <w:sz w:val="12"/>
                <w:szCs w:val="12"/>
              </w:rPr>
            </w:pPr>
            <w:r w:rsidRPr="00C013F0">
              <w:rPr>
                <w:sz w:val="12"/>
                <w:szCs w:val="12"/>
              </w:rPr>
              <w:t>ilość zmian</w:t>
            </w:r>
          </w:p>
        </w:tc>
        <w:tc>
          <w:tcPr>
            <w:tcW w:w="204" w:type="pct"/>
            <w:tcBorders>
              <w:top w:val="nil"/>
              <w:left w:val="nil"/>
              <w:bottom w:val="single" w:sz="8" w:space="0" w:color="auto"/>
              <w:right w:val="single" w:sz="8" w:space="0" w:color="auto"/>
            </w:tcBorders>
            <w:vAlign w:val="center"/>
            <w:hideMark/>
          </w:tcPr>
          <w:p w14:paraId="4EB6E5A5" w14:textId="77777777" w:rsidR="00C013F0" w:rsidRPr="00C013F0" w:rsidRDefault="00C013F0" w:rsidP="00C013F0">
            <w:pPr>
              <w:jc w:val="center"/>
              <w:rPr>
                <w:sz w:val="12"/>
                <w:szCs w:val="12"/>
              </w:rPr>
            </w:pPr>
            <w:r w:rsidRPr="00C013F0">
              <w:rPr>
                <w:sz w:val="12"/>
                <w:szCs w:val="12"/>
              </w:rPr>
              <w:t>ilość godzin na  zmianę</w:t>
            </w:r>
          </w:p>
        </w:tc>
        <w:tc>
          <w:tcPr>
            <w:tcW w:w="201" w:type="pct"/>
            <w:tcBorders>
              <w:top w:val="nil"/>
              <w:left w:val="nil"/>
              <w:bottom w:val="single" w:sz="8" w:space="0" w:color="auto"/>
              <w:right w:val="single" w:sz="8" w:space="0" w:color="auto"/>
            </w:tcBorders>
            <w:noWrap/>
            <w:vAlign w:val="center"/>
            <w:hideMark/>
          </w:tcPr>
          <w:p w14:paraId="5994D8C9" w14:textId="77777777" w:rsidR="00C013F0" w:rsidRPr="00C013F0" w:rsidRDefault="00C013F0" w:rsidP="00C013F0">
            <w:pPr>
              <w:jc w:val="center"/>
              <w:rPr>
                <w:sz w:val="12"/>
                <w:szCs w:val="12"/>
              </w:rPr>
            </w:pPr>
            <w:r w:rsidRPr="00C013F0">
              <w:rPr>
                <w:sz w:val="12"/>
                <w:szCs w:val="12"/>
              </w:rPr>
              <w:t>ilość zmian</w:t>
            </w:r>
          </w:p>
        </w:tc>
        <w:tc>
          <w:tcPr>
            <w:tcW w:w="203" w:type="pct"/>
            <w:tcBorders>
              <w:top w:val="nil"/>
              <w:left w:val="nil"/>
              <w:bottom w:val="single" w:sz="8" w:space="0" w:color="auto"/>
              <w:right w:val="nil"/>
            </w:tcBorders>
            <w:vAlign w:val="center"/>
            <w:hideMark/>
          </w:tcPr>
          <w:p w14:paraId="3E4D7BCC" w14:textId="77777777" w:rsidR="00C013F0" w:rsidRPr="00C013F0" w:rsidRDefault="00C013F0" w:rsidP="00C013F0">
            <w:pPr>
              <w:jc w:val="center"/>
              <w:rPr>
                <w:sz w:val="12"/>
                <w:szCs w:val="12"/>
              </w:rPr>
            </w:pPr>
            <w:r w:rsidRPr="00C013F0">
              <w:rPr>
                <w:sz w:val="12"/>
                <w:szCs w:val="12"/>
              </w:rPr>
              <w:t>ilość godzin na  zmianę</w:t>
            </w:r>
          </w:p>
        </w:tc>
        <w:tc>
          <w:tcPr>
            <w:tcW w:w="201" w:type="pct"/>
            <w:vMerge/>
            <w:tcBorders>
              <w:left w:val="single" w:sz="8" w:space="0" w:color="auto"/>
              <w:bottom w:val="single" w:sz="4" w:space="0" w:color="auto"/>
              <w:right w:val="single" w:sz="8" w:space="0" w:color="auto"/>
            </w:tcBorders>
          </w:tcPr>
          <w:p w14:paraId="3D9326B6" w14:textId="77777777" w:rsidR="00C013F0" w:rsidRPr="00C013F0" w:rsidRDefault="00C013F0" w:rsidP="00C013F0">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5140F9A5" w14:textId="77777777" w:rsidR="00C013F0" w:rsidRPr="00C013F0" w:rsidRDefault="00C013F0" w:rsidP="00C013F0">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44B60D80" w14:textId="77777777" w:rsidR="00C013F0" w:rsidRPr="00C013F0" w:rsidRDefault="00C013F0" w:rsidP="00C013F0">
            <w:pPr>
              <w:rPr>
                <w:color w:val="000000"/>
                <w:sz w:val="14"/>
                <w:szCs w:val="14"/>
              </w:rPr>
            </w:pPr>
          </w:p>
        </w:tc>
        <w:tc>
          <w:tcPr>
            <w:tcW w:w="125" w:type="pct"/>
            <w:tcBorders>
              <w:top w:val="nil"/>
              <w:left w:val="nil"/>
              <w:bottom w:val="nil"/>
              <w:right w:val="nil"/>
            </w:tcBorders>
            <w:noWrap/>
            <w:vAlign w:val="bottom"/>
            <w:hideMark/>
          </w:tcPr>
          <w:p w14:paraId="1730CA2F"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45C92904" w14:textId="77777777" w:rsidR="00C013F0" w:rsidRPr="00C013F0" w:rsidRDefault="00C013F0" w:rsidP="00C013F0">
            <w:pPr>
              <w:rPr>
                <w:rFonts w:ascii="Calibri" w:hAnsi="Calibri" w:cs="Calibri"/>
                <w:color w:val="000000"/>
                <w:sz w:val="22"/>
                <w:szCs w:val="22"/>
              </w:rPr>
            </w:pPr>
          </w:p>
        </w:tc>
      </w:tr>
      <w:tr w:rsidR="00C013F0" w:rsidRPr="00C013F0" w14:paraId="57AB65CD" w14:textId="77777777" w:rsidTr="00632EEA">
        <w:trPr>
          <w:trHeight w:val="315"/>
        </w:trPr>
        <w:tc>
          <w:tcPr>
            <w:tcW w:w="110" w:type="pct"/>
            <w:tcBorders>
              <w:top w:val="nil"/>
              <w:left w:val="single" w:sz="8" w:space="0" w:color="auto"/>
              <w:bottom w:val="single" w:sz="4" w:space="0" w:color="auto"/>
              <w:right w:val="single" w:sz="8" w:space="0" w:color="auto"/>
            </w:tcBorders>
            <w:shd w:val="clear" w:color="000000" w:fill="D9D9D9"/>
            <w:noWrap/>
            <w:vAlign w:val="center"/>
            <w:hideMark/>
          </w:tcPr>
          <w:p w14:paraId="550EF23A" w14:textId="77777777" w:rsidR="00C013F0" w:rsidRPr="00C013F0" w:rsidRDefault="00C013F0" w:rsidP="00C013F0">
            <w:pPr>
              <w:jc w:val="center"/>
              <w:rPr>
                <w:color w:val="000000"/>
                <w:sz w:val="14"/>
                <w:szCs w:val="14"/>
              </w:rPr>
            </w:pPr>
            <w:r w:rsidRPr="00C013F0">
              <w:rPr>
                <w:color w:val="000000"/>
                <w:sz w:val="14"/>
                <w:szCs w:val="14"/>
              </w:rPr>
              <w:t>1</w:t>
            </w:r>
          </w:p>
        </w:tc>
        <w:tc>
          <w:tcPr>
            <w:tcW w:w="128" w:type="pct"/>
            <w:tcBorders>
              <w:top w:val="nil"/>
              <w:left w:val="nil"/>
              <w:bottom w:val="nil"/>
              <w:right w:val="single" w:sz="8" w:space="0" w:color="auto"/>
            </w:tcBorders>
            <w:shd w:val="clear" w:color="000000" w:fill="D9D9D9"/>
            <w:noWrap/>
            <w:vAlign w:val="center"/>
            <w:hideMark/>
          </w:tcPr>
          <w:p w14:paraId="396F6D44" w14:textId="77777777" w:rsidR="00C013F0" w:rsidRPr="00C013F0" w:rsidRDefault="00C013F0" w:rsidP="00C013F0">
            <w:pPr>
              <w:jc w:val="center"/>
              <w:rPr>
                <w:color w:val="000000"/>
                <w:sz w:val="14"/>
                <w:szCs w:val="14"/>
              </w:rPr>
            </w:pPr>
            <w:r w:rsidRPr="00C013F0">
              <w:rPr>
                <w:color w:val="000000"/>
                <w:sz w:val="14"/>
                <w:szCs w:val="14"/>
              </w:rPr>
              <w:t>2</w:t>
            </w:r>
          </w:p>
        </w:tc>
        <w:tc>
          <w:tcPr>
            <w:tcW w:w="352" w:type="pct"/>
            <w:tcBorders>
              <w:top w:val="nil"/>
              <w:left w:val="nil"/>
              <w:bottom w:val="nil"/>
              <w:right w:val="single" w:sz="4" w:space="0" w:color="auto"/>
            </w:tcBorders>
            <w:shd w:val="clear" w:color="000000" w:fill="D9D9D9"/>
            <w:noWrap/>
            <w:vAlign w:val="center"/>
            <w:hideMark/>
          </w:tcPr>
          <w:p w14:paraId="02BFAD83" w14:textId="77777777" w:rsidR="00C013F0" w:rsidRPr="00C013F0" w:rsidRDefault="00C013F0" w:rsidP="00C013F0">
            <w:pPr>
              <w:jc w:val="center"/>
              <w:rPr>
                <w:color w:val="000000"/>
                <w:sz w:val="14"/>
                <w:szCs w:val="14"/>
              </w:rPr>
            </w:pPr>
            <w:r w:rsidRPr="00C013F0">
              <w:rPr>
                <w:color w:val="000000"/>
                <w:sz w:val="14"/>
                <w:szCs w:val="14"/>
              </w:rPr>
              <w:t>3</w:t>
            </w:r>
          </w:p>
        </w:tc>
        <w:tc>
          <w:tcPr>
            <w:tcW w:w="541"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E702BF9" w14:textId="77777777" w:rsidR="00C013F0" w:rsidRPr="00C013F0" w:rsidRDefault="00C013F0" w:rsidP="00C013F0">
            <w:pPr>
              <w:jc w:val="center"/>
              <w:rPr>
                <w:color w:val="000000"/>
                <w:sz w:val="14"/>
                <w:szCs w:val="14"/>
              </w:rPr>
            </w:pPr>
            <w:r w:rsidRPr="00C013F0">
              <w:rPr>
                <w:color w:val="000000"/>
                <w:sz w:val="14"/>
                <w:szCs w:val="14"/>
              </w:rPr>
              <w:t>4</w:t>
            </w:r>
          </w:p>
        </w:tc>
        <w:tc>
          <w:tcPr>
            <w:tcW w:w="242" w:type="pct"/>
            <w:tcBorders>
              <w:top w:val="nil"/>
              <w:left w:val="single" w:sz="4" w:space="0" w:color="auto"/>
              <w:bottom w:val="nil"/>
              <w:right w:val="single" w:sz="8" w:space="0" w:color="auto"/>
            </w:tcBorders>
            <w:shd w:val="clear" w:color="000000" w:fill="D9D9D9"/>
            <w:noWrap/>
            <w:vAlign w:val="center"/>
            <w:hideMark/>
          </w:tcPr>
          <w:p w14:paraId="0053977A" w14:textId="77777777" w:rsidR="00C013F0" w:rsidRPr="00C013F0" w:rsidRDefault="00C013F0" w:rsidP="00C013F0">
            <w:pPr>
              <w:jc w:val="center"/>
              <w:rPr>
                <w:color w:val="000000"/>
                <w:sz w:val="14"/>
                <w:szCs w:val="14"/>
              </w:rPr>
            </w:pPr>
            <w:r w:rsidRPr="00C013F0">
              <w:rPr>
                <w:color w:val="000000"/>
                <w:sz w:val="14"/>
                <w:szCs w:val="14"/>
              </w:rPr>
              <w:t>5</w:t>
            </w:r>
          </w:p>
        </w:tc>
        <w:tc>
          <w:tcPr>
            <w:tcW w:w="231" w:type="pct"/>
            <w:gridSpan w:val="2"/>
            <w:tcBorders>
              <w:top w:val="nil"/>
              <w:left w:val="nil"/>
              <w:bottom w:val="nil"/>
              <w:right w:val="single" w:sz="8" w:space="0" w:color="auto"/>
            </w:tcBorders>
            <w:shd w:val="clear" w:color="000000" w:fill="D9D9D9"/>
            <w:noWrap/>
            <w:vAlign w:val="center"/>
            <w:hideMark/>
          </w:tcPr>
          <w:p w14:paraId="21E6C74A" w14:textId="77777777" w:rsidR="00C013F0" w:rsidRPr="00C013F0" w:rsidRDefault="00C013F0" w:rsidP="00C013F0">
            <w:pPr>
              <w:jc w:val="center"/>
              <w:rPr>
                <w:color w:val="000000"/>
                <w:sz w:val="14"/>
                <w:szCs w:val="14"/>
              </w:rPr>
            </w:pPr>
            <w:r w:rsidRPr="00C013F0">
              <w:rPr>
                <w:color w:val="000000"/>
                <w:sz w:val="14"/>
                <w:szCs w:val="14"/>
              </w:rPr>
              <w:t>6</w:t>
            </w:r>
          </w:p>
        </w:tc>
        <w:tc>
          <w:tcPr>
            <w:tcW w:w="242" w:type="pct"/>
            <w:tcBorders>
              <w:top w:val="single" w:sz="8" w:space="0" w:color="auto"/>
              <w:left w:val="nil"/>
              <w:bottom w:val="single" w:sz="8" w:space="0" w:color="auto"/>
              <w:right w:val="single" w:sz="8" w:space="0" w:color="000000"/>
            </w:tcBorders>
            <w:shd w:val="clear" w:color="000000" w:fill="D9D9D9"/>
            <w:noWrap/>
            <w:vAlign w:val="center"/>
            <w:hideMark/>
          </w:tcPr>
          <w:p w14:paraId="2D781C8E" w14:textId="77777777" w:rsidR="00C013F0" w:rsidRPr="00C013F0" w:rsidRDefault="00C013F0" w:rsidP="00C013F0">
            <w:pPr>
              <w:jc w:val="center"/>
              <w:rPr>
                <w:color w:val="000000"/>
                <w:sz w:val="14"/>
                <w:szCs w:val="14"/>
              </w:rPr>
            </w:pPr>
            <w:r w:rsidRPr="00C013F0">
              <w:rPr>
                <w:color w:val="000000"/>
                <w:sz w:val="14"/>
                <w:szCs w:val="14"/>
              </w:rPr>
              <w:t>7</w:t>
            </w:r>
          </w:p>
        </w:tc>
        <w:tc>
          <w:tcPr>
            <w:tcW w:w="231" w:type="pct"/>
            <w:tcBorders>
              <w:top w:val="nil"/>
              <w:left w:val="nil"/>
              <w:bottom w:val="nil"/>
              <w:right w:val="single" w:sz="8" w:space="0" w:color="auto"/>
            </w:tcBorders>
            <w:shd w:val="clear" w:color="000000" w:fill="D9D9D9"/>
            <w:noWrap/>
            <w:vAlign w:val="center"/>
            <w:hideMark/>
          </w:tcPr>
          <w:p w14:paraId="73EC3E10" w14:textId="77777777" w:rsidR="00C013F0" w:rsidRPr="00C013F0" w:rsidRDefault="00C013F0" w:rsidP="00C013F0">
            <w:pPr>
              <w:jc w:val="center"/>
              <w:rPr>
                <w:color w:val="000000"/>
                <w:sz w:val="14"/>
                <w:szCs w:val="14"/>
              </w:rPr>
            </w:pPr>
            <w:r w:rsidRPr="00C013F0">
              <w:rPr>
                <w:color w:val="000000"/>
                <w:sz w:val="14"/>
                <w:szCs w:val="14"/>
              </w:rPr>
              <w:t>8</w:t>
            </w:r>
          </w:p>
        </w:tc>
        <w:tc>
          <w:tcPr>
            <w:tcW w:w="242" w:type="pct"/>
            <w:tcBorders>
              <w:top w:val="nil"/>
              <w:left w:val="nil"/>
              <w:bottom w:val="nil"/>
              <w:right w:val="single" w:sz="8" w:space="0" w:color="auto"/>
            </w:tcBorders>
            <w:shd w:val="clear" w:color="000000" w:fill="D9D9D9"/>
            <w:noWrap/>
            <w:vAlign w:val="center"/>
            <w:hideMark/>
          </w:tcPr>
          <w:p w14:paraId="4915DAC8" w14:textId="77777777" w:rsidR="00C013F0" w:rsidRPr="00C013F0" w:rsidRDefault="00C013F0" w:rsidP="00C013F0">
            <w:pPr>
              <w:jc w:val="center"/>
              <w:rPr>
                <w:color w:val="000000"/>
                <w:sz w:val="14"/>
                <w:szCs w:val="14"/>
              </w:rPr>
            </w:pPr>
            <w:r w:rsidRPr="00C013F0">
              <w:rPr>
                <w:color w:val="000000"/>
                <w:sz w:val="14"/>
                <w:szCs w:val="14"/>
              </w:rPr>
              <w:t>9</w:t>
            </w:r>
          </w:p>
        </w:tc>
        <w:tc>
          <w:tcPr>
            <w:tcW w:w="212" w:type="pct"/>
            <w:tcBorders>
              <w:top w:val="nil"/>
              <w:left w:val="nil"/>
              <w:bottom w:val="nil"/>
              <w:right w:val="single" w:sz="4" w:space="0" w:color="auto"/>
            </w:tcBorders>
            <w:shd w:val="clear" w:color="000000" w:fill="D9D9D9"/>
            <w:noWrap/>
            <w:vAlign w:val="center"/>
            <w:hideMark/>
          </w:tcPr>
          <w:p w14:paraId="667704F1" w14:textId="77777777" w:rsidR="00C013F0" w:rsidRPr="00C013F0" w:rsidRDefault="00C013F0" w:rsidP="00C013F0">
            <w:pPr>
              <w:jc w:val="center"/>
              <w:rPr>
                <w:color w:val="000000"/>
                <w:sz w:val="14"/>
                <w:szCs w:val="14"/>
              </w:rPr>
            </w:pPr>
            <w:r w:rsidRPr="00C013F0">
              <w:rPr>
                <w:color w:val="000000"/>
                <w:sz w:val="14"/>
                <w:szCs w:val="14"/>
              </w:rPr>
              <w:t>10</w:t>
            </w:r>
          </w:p>
        </w:tc>
        <w:tc>
          <w:tcPr>
            <w:tcW w:w="456" w:type="pct"/>
            <w:tcBorders>
              <w:top w:val="single" w:sz="4" w:space="0" w:color="auto"/>
              <w:left w:val="single" w:sz="4" w:space="0" w:color="auto"/>
              <w:bottom w:val="single" w:sz="4" w:space="0" w:color="auto"/>
              <w:right w:val="single" w:sz="4" w:space="0" w:color="auto"/>
            </w:tcBorders>
            <w:shd w:val="clear" w:color="000000" w:fill="D9D9D9"/>
            <w:vAlign w:val="center"/>
          </w:tcPr>
          <w:p w14:paraId="7F058D07" w14:textId="77777777" w:rsidR="00C013F0" w:rsidRPr="00C013F0" w:rsidRDefault="00C013F0" w:rsidP="00C013F0">
            <w:pPr>
              <w:jc w:val="center"/>
              <w:rPr>
                <w:color w:val="000000"/>
                <w:sz w:val="14"/>
                <w:szCs w:val="14"/>
              </w:rPr>
            </w:pPr>
            <w:r w:rsidRPr="00C013F0">
              <w:rPr>
                <w:color w:val="000000"/>
                <w:sz w:val="14"/>
                <w:szCs w:val="14"/>
              </w:rPr>
              <w:t>11</w:t>
            </w:r>
          </w:p>
        </w:tc>
        <w:tc>
          <w:tcPr>
            <w:tcW w:w="179" w:type="pct"/>
            <w:tcBorders>
              <w:top w:val="nil"/>
              <w:left w:val="single" w:sz="4" w:space="0" w:color="auto"/>
              <w:bottom w:val="nil"/>
              <w:right w:val="single" w:sz="8" w:space="0" w:color="auto"/>
            </w:tcBorders>
            <w:shd w:val="clear" w:color="000000" w:fill="D9D9D9"/>
            <w:noWrap/>
            <w:vAlign w:val="center"/>
            <w:hideMark/>
          </w:tcPr>
          <w:p w14:paraId="130052F0" w14:textId="77777777" w:rsidR="00C013F0" w:rsidRPr="00C013F0" w:rsidRDefault="00C013F0" w:rsidP="00C013F0">
            <w:pPr>
              <w:jc w:val="center"/>
              <w:rPr>
                <w:color w:val="000000"/>
                <w:sz w:val="14"/>
                <w:szCs w:val="14"/>
              </w:rPr>
            </w:pPr>
            <w:r w:rsidRPr="00C013F0">
              <w:rPr>
                <w:color w:val="000000"/>
                <w:sz w:val="14"/>
                <w:szCs w:val="14"/>
              </w:rPr>
              <w:t>12</w:t>
            </w:r>
          </w:p>
        </w:tc>
        <w:tc>
          <w:tcPr>
            <w:tcW w:w="231" w:type="pct"/>
            <w:tcBorders>
              <w:top w:val="nil"/>
              <w:left w:val="nil"/>
              <w:bottom w:val="nil"/>
              <w:right w:val="single" w:sz="8" w:space="0" w:color="auto"/>
            </w:tcBorders>
            <w:shd w:val="clear" w:color="000000" w:fill="D9D9D9"/>
            <w:noWrap/>
            <w:vAlign w:val="center"/>
            <w:hideMark/>
          </w:tcPr>
          <w:p w14:paraId="0E7A6B60" w14:textId="77777777" w:rsidR="00C013F0" w:rsidRPr="00C013F0" w:rsidRDefault="00C013F0" w:rsidP="00C013F0">
            <w:pPr>
              <w:jc w:val="center"/>
              <w:rPr>
                <w:color w:val="000000"/>
                <w:sz w:val="14"/>
                <w:szCs w:val="14"/>
              </w:rPr>
            </w:pPr>
            <w:r w:rsidRPr="00C013F0">
              <w:rPr>
                <w:color w:val="000000"/>
                <w:sz w:val="14"/>
                <w:szCs w:val="14"/>
              </w:rPr>
              <w:t>13</w:t>
            </w:r>
          </w:p>
        </w:tc>
        <w:tc>
          <w:tcPr>
            <w:tcW w:w="242" w:type="pct"/>
            <w:tcBorders>
              <w:top w:val="nil"/>
              <w:left w:val="nil"/>
              <w:bottom w:val="nil"/>
              <w:right w:val="single" w:sz="8" w:space="0" w:color="auto"/>
            </w:tcBorders>
            <w:shd w:val="clear" w:color="000000" w:fill="D9D9D9"/>
            <w:noWrap/>
            <w:vAlign w:val="center"/>
            <w:hideMark/>
          </w:tcPr>
          <w:p w14:paraId="0975FF78" w14:textId="77777777" w:rsidR="00C013F0" w:rsidRPr="00C013F0" w:rsidRDefault="00C013F0" w:rsidP="00C013F0">
            <w:pPr>
              <w:jc w:val="center"/>
              <w:rPr>
                <w:color w:val="000000"/>
                <w:sz w:val="14"/>
                <w:szCs w:val="14"/>
              </w:rPr>
            </w:pPr>
            <w:r w:rsidRPr="00C013F0">
              <w:rPr>
                <w:color w:val="000000"/>
                <w:sz w:val="14"/>
                <w:szCs w:val="14"/>
              </w:rPr>
              <w:t>14</w:t>
            </w:r>
          </w:p>
        </w:tc>
        <w:tc>
          <w:tcPr>
            <w:tcW w:w="204" w:type="pct"/>
            <w:tcBorders>
              <w:top w:val="nil"/>
              <w:left w:val="nil"/>
              <w:bottom w:val="nil"/>
              <w:right w:val="single" w:sz="8" w:space="0" w:color="auto"/>
            </w:tcBorders>
            <w:shd w:val="clear" w:color="000000" w:fill="D9D9D9"/>
            <w:noWrap/>
            <w:vAlign w:val="center"/>
            <w:hideMark/>
          </w:tcPr>
          <w:p w14:paraId="0ED65DE9" w14:textId="77777777" w:rsidR="00C013F0" w:rsidRPr="00C013F0" w:rsidRDefault="00C013F0" w:rsidP="00C013F0">
            <w:pPr>
              <w:jc w:val="center"/>
              <w:rPr>
                <w:color w:val="000000"/>
                <w:sz w:val="14"/>
                <w:szCs w:val="14"/>
              </w:rPr>
            </w:pPr>
            <w:r w:rsidRPr="00C013F0">
              <w:rPr>
                <w:color w:val="000000"/>
                <w:sz w:val="14"/>
                <w:szCs w:val="14"/>
              </w:rPr>
              <w:t>15</w:t>
            </w:r>
          </w:p>
        </w:tc>
        <w:tc>
          <w:tcPr>
            <w:tcW w:w="201" w:type="pct"/>
            <w:tcBorders>
              <w:top w:val="nil"/>
              <w:left w:val="nil"/>
              <w:bottom w:val="nil"/>
              <w:right w:val="single" w:sz="8" w:space="0" w:color="auto"/>
            </w:tcBorders>
            <w:shd w:val="clear" w:color="000000" w:fill="D9D9D9"/>
            <w:noWrap/>
            <w:vAlign w:val="center"/>
            <w:hideMark/>
          </w:tcPr>
          <w:p w14:paraId="50DD79C7" w14:textId="77777777" w:rsidR="00C013F0" w:rsidRPr="00C013F0" w:rsidRDefault="00C013F0" w:rsidP="00C013F0">
            <w:pPr>
              <w:jc w:val="center"/>
              <w:rPr>
                <w:color w:val="000000"/>
                <w:sz w:val="14"/>
                <w:szCs w:val="14"/>
              </w:rPr>
            </w:pPr>
            <w:r w:rsidRPr="00C013F0">
              <w:rPr>
                <w:color w:val="000000"/>
                <w:sz w:val="14"/>
                <w:szCs w:val="14"/>
              </w:rPr>
              <w:t>16</w:t>
            </w:r>
          </w:p>
        </w:tc>
        <w:tc>
          <w:tcPr>
            <w:tcW w:w="203" w:type="pct"/>
            <w:tcBorders>
              <w:top w:val="nil"/>
              <w:left w:val="nil"/>
              <w:bottom w:val="nil"/>
              <w:right w:val="single" w:sz="4" w:space="0" w:color="auto"/>
            </w:tcBorders>
            <w:shd w:val="clear" w:color="000000" w:fill="D9D9D9"/>
            <w:noWrap/>
            <w:vAlign w:val="center"/>
            <w:hideMark/>
          </w:tcPr>
          <w:p w14:paraId="5B95A1BB" w14:textId="77777777" w:rsidR="00C013F0" w:rsidRPr="00C013F0" w:rsidRDefault="00C013F0" w:rsidP="00C013F0">
            <w:pPr>
              <w:jc w:val="center"/>
              <w:rPr>
                <w:color w:val="000000"/>
                <w:sz w:val="14"/>
                <w:szCs w:val="14"/>
              </w:rPr>
            </w:pPr>
            <w:r w:rsidRPr="00C013F0">
              <w:rPr>
                <w:color w:val="000000"/>
                <w:sz w:val="14"/>
                <w:szCs w:val="14"/>
              </w:rPr>
              <w:t>17</w:t>
            </w:r>
          </w:p>
        </w:tc>
        <w:tc>
          <w:tcPr>
            <w:tcW w:w="201" w:type="pct"/>
            <w:tcBorders>
              <w:top w:val="single" w:sz="4" w:space="0" w:color="auto"/>
              <w:left w:val="single" w:sz="4" w:space="0" w:color="auto"/>
              <w:bottom w:val="single" w:sz="4" w:space="0" w:color="auto"/>
              <w:right w:val="single" w:sz="4" w:space="0" w:color="auto"/>
            </w:tcBorders>
            <w:shd w:val="clear" w:color="000000" w:fill="D9D9D9"/>
            <w:vAlign w:val="center"/>
          </w:tcPr>
          <w:p w14:paraId="166A65FE" w14:textId="77777777" w:rsidR="00C013F0" w:rsidRPr="00C013F0" w:rsidRDefault="00C013F0" w:rsidP="00C013F0">
            <w:pPr>
              <w:jc w:val="center"/>
              <w:rPr>
                <w:color w:val="000000"/>
                <w:sz w:val="14"/>
                <w:szCs w:val="14"/>
              </w:rPr>
            </w:pPr>
            <w:r w:rsidRPr="00C013F0">
              <w:rPr>
                <w:color w:val="000000"/>
                <w:sz w:val="14"/>
                <w:szCs w:val="14"/>
              </w:rPr>
              <w:t>18</w:t>
            </w:r>
          </w:p>
        </w:tc>
        <w:tc>
          <w:tcPr>
            <w:tcW w:w="141" w:type="pct"/>
            <w:tcBorders>
              <w:top w:val="nil"/>
              <w:left w:val="single" w:sz="4" w:space="0" w:color="auto"/>
              <w:bottom w:val="nil"/>
              <w:right w:val="single" w:sz="8" w:space="0" w:color="auto"/>
            </w:tcBorders>
            <w:shd w:val="clear" w:color="000000" w:fill="D9D9D9"/>
            <w:noWrap/>
            <w:vAlign w:val="center"/>
            <w:hideMark/>
          </w:tcPr>
          <w:p w14:paraId="0AD779B3" w14:textId="77777777" w:rsidR="00C013F0" w:rsidRPr="00C013F0" w:rsidRDefault="00C013F0" w:rsidP="00C013F0">
            <w:pPr>
              <w:rPr>
                <w:color w:val="000000"/>
                <w:sz w:val="14"/>
                <w:szCs w:val="14"/>
              </w:rPr>
            </w:pPr>
            <w:r w:rsidRPr="00C013F0">
              <w:rPr>
                <w:color w:val="000000"/>
                <w:sz w:val="14"/>
                <w:szCs w:val="14"/>
              </w:rPr>
              <w:t>19</w:t>
            </w:r>
          </w:p>
        </w:tc>
        <w:tc>
          <w:tcPr>
            <w:tcW w:w="131" w:type="pct"/>
            <w:tcBorders>
              <w:top w:val="nil"/>
              <w:left w:val="nil"/>
              <w:bottom w:val="nil"/>
              <w:right w:val="single" w:sz="8" w:space="0" w:color="auto"/>
            </w:tcBorders>
            <w:shd w:val="clear" w:color="000000" w:fill="D9D9D9"/>
            <w:noWrap/>
            <w:vAlign w:val="center"/>
            <w:hideMark/>
          </w:tcPr>
          <w:p w14:paraId="076472E4" w14:textId="77777777" w:rsidR="00C013F0" w:rsidRPr="00C013F0" w:rsidRDefault="00C013F0" w:rsidP="00C013F0">
            <w:pPr>
              <w:jc w:val="center"/>
              <w:rPr>
                <w:color w:val="000000"/>
                <w:sz w:val="14"/>
                <w:szCs w:val="14"/>
              </w:rPr>
            </w:pPr>
            <w:r w:rsidRPr="00C013F0">
              <w:rPr>
                <w:color w:val="000000"/>
                <w:sz w:val="14"/>
                <w:szCs w:val="14"/>
              </w:rPr>
              <w:t>20</w:t>
            </w:r>
          </w:p>
        </w:tc>
        <w:tc>
          <w:tcPr>
            <w:tcW w:w="125" w:type="pct"/>
            <w:tcBorders>
              <w:top w:val="nil"/>
              <w:left w:val="nil"/>
              <w:bottom w:val="nil"/>
              <w:right w:val="nil"/>
            </w:tcBorders>
            <w:noWrap/>
            <w:vAlign w:val="bottom"/>
            <w:hideMark/>
          </w:tcPr>
          <w:p w14:paraId="33984469"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738530BB" w14:textId="77777777" w:rsidR="00C013F0" w:rsidRPr="00C013F0" w:rsidRDefault="00C013F0" w:rsidP="00C013F0">
            <w:pPr>
              <w:rPr>
                <w:rFonts w:ascii="Calibri" w:hAnsi="Calibri" w:cs="Calibri"/>
                <w:color w:val="000000"/>
                <w:sz w:val="22"/>
                <w:szCs w:val="22"/>
              </w:rPr>
            </w:pPr>
          </w:p>
        </w:tc>
      </w:tr>
      <w:tr w:rsidR="00C013F0" w:rsidRPr="00C013F0" w14:paraId="4DF71AA6" w14:textId="77777777" w:rsidTr="00632EEA">
        <w:trPr>
          <w:trHeight w:val="315"/>
        </w:trPr>
        <w:tc>
          <w:tcPr>
            <w:tcW w:w="110" w:type="pct"/>
            <w:tcBorders>
              <w:top w:val="single" w:sz="4" w:space="0" w:color="auto"/>
              <w:left w:val="single" w:sz="8" w:space="0" w:color="auto"/>
              <w:bottom w:val="single" w:sz="4" w:space="0" w:color="auto"/>
              <w:right w:val="single" w:sz="8" w:space="0" w:color="auto"/>
            </w:tcBorders>
            <w:noWrap/>
            <w:vAlign w:val="center"/>
            <w:hideMark/>
          </w:tcPr>
          <w:p w14:paraId="656D4AA7" w14:textId="77777777" w:rsidR="00C013F0" w:rsidRPr="00C013F0" w:rsidRDefault="00C013F0" w:rsidP="00C013F0">
            <w:pPr>
              <w:jc w:val="center"/>
              <w:rPr>
                <w:color w:val="000000"/>
                <w:sz w:val="14"/>
                <w:szCs w:val="14"/>
              </w:rPr>
            </w:pPr>
            <w:r w:rsidRPr="00C013F0">
              <w:rPr>
                <w:color w:val="000000"/>
                <w:sz w:val="14"/>
                <w:szCs w:val="14"/>
              </w:rPr>
              <w:t>1</w:t>
            </w:r>
          </w:p>
        </w:tc>
        <w:tc>
          <w:tcPr>
            <w:tcW w:w="128" w:type="pct"/>
            <w:tcBorders>
              <w:top w:val="single" w:sz="8" w:space="0" w:color="auto"/>
              <w:left w:val="nil"/>
              <w:bottom w:val="single" w:sz="8" w:space="0" w:color="auto"/>
              <w:right w:val="single" w:sz="8" w:space="0" w:color="auto"/>
            </w:tcBorders>
            <w:vAlign w:val="center"/>
            <w:hideMark/>
          </w:tcPr>
          <w:p w14:paraId="2CD5D910" w14:textId="77777777" w:rsidR="00C013F0" w:rsidRPr="00C013F0" w:rsidRDefault="00C013F0" w:rsidP="00C013F0">
            <w:pPr>
              <w:jc w:val="center"/>
              <w:rPr>
                <w:color w:val="000000"/>
                <w:sz w:val="14"/>
                <w:szCs w:val="14"/>
              </w:rPr>
            </w:pPr>
            <w:r w:rsidRPr="00C013F0">
              <w:rPr>
                <w:color w:val="000000"/>
                <w:sz w:val="14"/>
                <w:szCs w:val="14"/>
              </w:rPr>
              <w:t>1 </w:t>
            </w:r>
          </w:p>
        </w:tc>
        <w:tc>
          <w:tcPr>
            <w:tcW w:w="352" w:type="pct"/>
            <w:tcBorders>
              <w:top w:val="single" w:sz="8" w:space="0" w:color="auto"/>
              <w:left w:val="nil"/>
              <w:bottom w:val="single" w:sz="8" w:space="0" w:color="auto"/>
              <w:right w:val="single" w:sz="4" w:space="0" w:color="auto"/>
            </w:tcBorders>
            <w:vAlign w:val="center"/>
            <w:hideMark/>
          </w:tcPr>
          <w:p w14:paraId="2C0CC009" w14:textId="2EFB6C72" w:rsidR="00C013F0" w:rsidRPr="00C013F0" w:rsidRDefault="000C7579" w:rsidP="00C013F0">
            <w:pPr>
              <w:jc w:val="center"/>
              <w:rPr>
                <w:color w:val="000000"/>
                <w:sz w:val="14"/>
                <w:szCs w:val="14"/>
              </w:rPr>
            </w:pPr>
            <w:r w:rsidRPr="000C7579">
              <w:rPr>
                <w:color w:val="0070C0"/>
                <w:sz w:val="14"/>
                <w:szCs w:val="14"/>
              </w:rPr>
              <w:t>ŻURAW SAMOCHODOWY Z OPERATOREM / UDŹWIG MIN.50,0T / BEZ MONITORINGU 110803500253109200</w:t>
            </w:r>
            <w:r w:rsidR="00C013F0" w:rsidRPr="00C013F0">
              <w:rPr>
                <w:color w:val="0070C0"/>
                <w:sz w:val="14"/>
                <w:szCs w:val="14"/>
              </w:rPr>
              <w:t> </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002FE52D" w14:textId="77777777" w:rsidR="00C013F0" w:rsidRPr="00C013F0" w:rsidRDefault="00C013F0" w:rsidP="00C013F0">
            <w:pPr>
              <w:jc w:val="center"/>
              <w:rPr>
                <w:color w:val="000000"/>
                <w:sz w:val="14"/>
                <w:szCs w:val="14"/>
              </w:rPr>
            </w:pPr>
            <w:r w:rsidRPr="00C013F0">
              <w:rPr>
                <w:color w:val="000000"/>
                <w:sz w:val="14"/>
                <w:szCs w:val="14"/>
              </w:rPr>
              <w:t>15</w:t>
            </w:r>
          </w:p>
        </w:tc>
        <w:tc>
          <w:tcPr>
            <w:tcW w:w="242" w:type="pct"/>
            <w:tcBorders>
              <w:top w:val="single" w:sz="8" w:space="0" w:color="auto"/>
              <w:left w:val="single" w:sz="4" w:space="0" w:color="auto"/>
              <w:bottom w:val="single" w:sz="8" w:space="0" w:color="auto"/>
              <w:right w:val="single" w:sz="8" w:space="0" w:color="auto"/>
            </w:tcBorders>
            <w:noWrap/>
            <w:vAlign w:val="center"/>
            <w:hideMark/>
          </w:tcPr>
          <w:p w14:paraId="4877A2E6" w14:textId="77777777" w:rsidR="00C013F0" w:rsidRPr="00C013F0" w:rsidRDefault="00C013F0" w:rsidP="00C013F0">
            <w:pPr>
              <w:jc w:val="center"/>
              <w:rPr>
                <w:color w:val="000000"/>
                <w:sz w:val="14"/>
                <w:szCs w:val="14"/>
              </w:rPr>
            </w:pPr>
            <w:r w:rsidRPr="00C013F0">
              <w:rPr>
                <w:color w:val="000000"/>
                <w:sz w:val="14"/>
                <w:szCs w:val="14"/>
              </w:rPr>
              <w:t>95 </w:t>
            </w:r>
          </w:p>
        </w:tc>
        <w:tc>
          <w:tcPr>
            <w:tcW w:w="231" w:type="pct"/>
            <w:gridSpan w:val="2"/>
            <w:tcBorders>
              <w:top w:val="single" w:sz="8" w:space="0" w:color="auto"/>
              <w:left w:val="nil"/>
              <w:bottom w:val="single" w:sz="8" w:space="0" w:color="auto"/>
              <w:right w:val="single" w:sz="8" w:space="0" w:color="auto"/>
            </w:tcBorders>
            <w:noWrap/>
            <w:vAlign w:val="center"/>
            <w:hideMark/>
          </w:tcPr>
          <w:p w14:paraId="30B12A33" w14:textId="77777777" w:rsidR="00C013F0" w:rsidRPr="00C013F0" w:rsidRDefault="00C013F0" w:rsidP="00C013F0">
            <w:pPr>
              <w:jc w:val="center"/>
              <w:rPr>
                <w:color w:val="000000"/>
                <w:sz w:val="14"/>
                <w:szCs w:val="14"/>
              </w:rPr>
            </w:pPr>
            <w:r w:rsidRPr="00C013F0">
              <w:rPr>
                <w:color w:val="000000"/>
                <w:sz w:val="14"/>
                <w:szCs w:val="14"/>
              </w:rPr>
              <w:t>7</w:t>
            </w:r>
          </w:p>
        </w:tc>
        <w:tc>
          <w:tcPr>
            <w:tcW w:w="242" w:type="pct"/>
            <w:tcBorders>
              <w:top w:val="single" w:sz="8" w:space="0" w:color="auto"/>
              <w:left w:val="nil"/>
              <w:bottom w:val="single" w:sz="8" w:space="0" w:color="auto"/>
              <w:right w:val="single" w:sz="8" w:space="0" w:color="000000"/>
            </w:tcBorders>
            <w:noWrap/>
            <w:vAlign w:val="center"/>
            <w:hideMark/>
          </w:tcPr>
          <w:p w14:paraId="17ACA3D2" w14:textId="77777777" w:rsidR="00C013F0" w:rsidRPr="00C013F0" w:rsidRDefault="00C013F0" w:rsidP="00C013F0">
            <w:pPr>
              <w:jc w:val="center"/>
              <w:rPr>
                <w:color w:val="000000"/>
                <w:sz w:val="14"/>
                <w:szCs w:val="14"/>
              </w:rPr>
            </w:pPr>
            <w:r w:rsidRPr="00C013F0">
              <w:rPr>
                <w:color w:val="000000"/>
                <w:sz w:val="14"/>
                <w:szCs w:val="14"/>
              </w:rPr>
              <w:t>0</w:t>
            </w:r>
          </w:p>
        </w:tc>
        <w:tc>
          <w:tcPr>
            <w:tcW w:w="231" w:type="pct"/>
            <w:tcBorders>
              <w:top w:val="single" w:sz="8" w:space="0" w:color="auto"/>
              <w:left w:val="nil"/>
              <w:bottom w:val="single" w:sz="8" w:space="0" w:color="auto"/>
              <w:right w:val="single" w:sz="8" w:space="0" w:color="auto"/>
            </w:tcBorders>
            <w:noWrap/>
            <w:vAlign w:val="center"/>
            <w:hideMark/>
          </w:tcPr>
          <w:p w14:paraId="55157918" w14:textId="77777777" w:rsidR="00C013F0" w:rsidRPr="00C013F0" w:rsidRDefault="00C013F0" w:rsidP="00C013F0">
            <w:pPr>
              <w:jc w:val="center"/>
              <w:rPr>
                <w:color w:val="000000"/>
                <w:sz w:val="14"/>
                <w:szCs w:val="14"/>
              </w:rPr>
            </w:pPr>
            <w:r w:rsidRPr="00C013F0">
              <w:rPr>
                <w:color w:val="000000"/>
                <w:sz w:val="14"/>
                <w:szCs w:val="14"/>
              </w:rPr>
              <w:t>0</w:t>
            </w:r>
          </w:p>
        </w:tc>
        <w:tc>
          <w:tcPr>
            <w:tcW w:w="242" w:type="pct"/>
            <w:tcBorders>
              <w:top w:val="single" w:sz="8" w:space="0" w:color="auto"/>
              <w:left w:val="nil"/>
              <w:bottom w:val="single" w:sz="8" w:space="0" w:color="auto"/>
              <w:right w:val="single" w:sz="8" w:space="0" w:color="auto"/>
            </w:tcBorders>
            <w:noWrap/>
            <w:vAlign w:val="center"/>
            <w:hideMark/>
          </w:tcPr>
          <w:p w14:paraId="33D36456" w14:textId="77777777" w:rsidR="00C013F0" w:rsidRPr="00C013F0" w:rsidRDefault="00C013F0" w:rsidP="00C013F0">
            <w:pPr>
              <w:jc w:val="center"/>
              <w:rPr>
                <w:color w:val="000000"/>
                <w:sz w:val="14"/>
                <w:szCs w:val="14"/>
              </w:rPr>
            </w:pPr>
            <w:r w:rsidRPr="00C013F0">
              <w:rPr>
                <w:color w:val="000000"/>
                <w:sz w:val="14"/>
                <w:szCs w:val="14"/>
              </w:rPr>
              <w:t>0</w:t>
            </w:r>
          </w:p>
        </w:tc>
        <w:tc>
          <w:tcPr>
            <w:tcW w:w="212" w:type="pct"/>
            <w:tcBorders>
              <w:top w:val="single" w:sz="8" w:space="0" w:color="auto"/>
              <w:left w:val="nil"/>
              <w:bottom w:val="single" w:sz="8" w:space="0" w:color="auto"/>
              <w:right w:val="single" w:sz="4" w:space="0" w:color="auto"/>
            </w:tcBorders>
            <w:noWrap/>
            <w:vAlign w:val="center"/>
            <w:hideMark/>
          </w:tcPr>
          <w:p w14:paraId="4FBD102E" w14:textId="77777777" w:rsidR="00C013F0" w:rsidRPr="00C013F0" w:rsidRDefault="00C013F0" w:rsidP="00C013F0">
            <w:pPr>
              <w:jc w:val="center"/>
              <w:rPr>
                <w:color w:val="000000"/>
                <w:sz w:val="14"/>
                <w:szCs w:val="14"/>
              </w:rPr>
            </w:pPr>
            <w:r w:rsidRPr="00C013F0">
              <w:rPr>
                <w:color w:val="000000"/>
                <w:sz w:val="14"/>
                <w:szCs w:val="14"/>
              </w:rPr>
              <w:t>0</w:t>
            </w:r>
          </w:p>
        </w:tc>
        <w:tc>
          <w:tcPr>
            <w:tcW w:w="456" w:type="pct"/>
            <w:tcBorders>
              <w:top w:val="single" w:sz="4" w:space="0" w:color="auto"/>
              <w:left w:val="single" w:sz="4" w:space="0" w:color="auto"/>
              <w:bottom w:val="single" w:sz="4" w:space="0" w:color="auto"/>
              <w:right w:val="single" w:sz="4" w:space="0" w:color="auto"/>
            </w:tcBorders>
          </w:tcPr>
          <w:p w14:paraId="2322A5DB" w14:textId="77777777" w:rsidR="00C013F0" w:rsidRPr="00C013F0" w:rsidRDefault="00C013F0" w:rsidP="00C013F0">
            <w:pPr>
              <w:jc w:val="center"/>
              <w:rPr>
                <w:color w:val="000000"/>
                <w:sz w:val="14"/>
                <w:szCs w:val="14"/>
              </w:rPr>
            </w:pPr>
          </w:p>
        </w:tc>
        <w:tc>
          <w:tcPr>
            <w:tcW w:w="179" w:type="pct"/>
            <w:tcBorders>
              <w:top w:val="single" w:sz="8" w:space="0" w:color="auto"/>
              <w:left w:val="single" w:sz="4" w:space="0" w:color="auto"/>
              <w:bottom w:val="single" w:sz="8" w:space="0" w:color="auto"/>
              <w:right w:val="single" w:sz="8" w:space="0" w:color="auto"/>
            </w:tcBorders>
            <w:noWrap/>
            <w:vAlign w:val="center"/>
            <w:hideMark/>
          </w:tcPr>
          <w:p w14:paraId="034180AE" w14:textId="77777777" w:rsidR="00C013F0" w:rsidRPr="00C013F0" w:rsidRDefault="00C013F0" w:rsidP="00C013F0">
            <w:pPr>
              <w:jc w:val="center"/>
              <w:rPr>
                <w:color w:val="000000"/>
                <w:sz w:val="14"/>
                <w:szCs w:val="14"/>
              </w:rPr>
            </w:pPr>
            <w:r w:rsidRPr="00C013F0">
              <w:rPr>
                <w:color w:val="000000"/>
                <w:sz w:val="14"/>
                <w:szCs w:val="14"/>
              </w:rPr>
              <w:t>0 </w:t>
            </w:r>
          </w:p>
        </w:tc>
        <w:tc>
          <w:tcPr>
            <w:tcW w:w="231" w:type="pct"/>
            <w:tcBorders>
              <w:top w:val="single" w:sz="8" w:space="0" w:color="auto"/>
              <w:left w:val="nil"/>
              <w:bottom w:val="single" w:sz="8" w:space="0" w:color="auto"/>
              <w:right w:val="single" w:sz="8" w:space="0" w:color="auto"/>
            </w:tcBorders>
            <w:noWrap/>
            <w:vAlign w:val="center"/>
            <w:hideMark/>
          </w:tcPr>
          <w:p w14:paraId="02F23695" w14:textId="77777777" w:rsidR="00C013F0" w:rsidRPr="00C013F0" w:rsidRDefault="00C013F0" w:rsidP="00C013F0">
            <w:pPr>
              <w:jc w:val="center"/>
              <w:rPr>
                <w:color w:val="000000"/>
                <w:sz w:val="14"/>
                <w:szCs w:val="14"/>
              </w:rPr>
            </w:pPr>
            <w:r w:rsidRPr="00C013F0">
              <w:rPr>
                <w:color w:val="000000"/>
                <w:sz w:val="14"/>
                <w:szCs w:val="14"/>
              </w:rPr>
              <w:t>0</w:t>
            </w:r>
          </w:p>
        </w:tc>
        <w:tc>
          <w:tcPr>
            <w:tcW w:w="242" w:type="pct"/>
            <w:tcBorders>
              <w:top w:val="single" w:sz="8" w:space="0" w:color="auto"/>
              <w:left w:val="nil"/>
              <w:bottom w:val="single" w:sz="8" w:space="0" w:color="auto"/>
              <w:right w:val="single" w:sz="8" w:space="0" w:color="auto"/>
            </w:tcBorders>
            <w:noWrap/>
            <w:vAlign w:val="center"/>
            <w:hideMark/>
          </w:tcPr>
          <w:p w14:paraId="21249B6B" w14:textId="77777777" w:rsidR="00C013F0" w:rsidRPr="00C013F0" w:rsidRDefault="00C013F0" w:rsidP="00C013F0">
            <w:pPr>
              <w:jc w:val="center"/>
              <w:rPr>
                <w:color w:val="000000"/>
                <w:sz w:val="14"/>
                <w:szCs w:val="14"/>
              </w:rPr>
            </w:pPr>
            <w:r w:rsidRPr="00C013F0">
              <w:rPr>
                <w:color w:val="000000"/>
                <w:sz w:val="14"/>
                <w:szCs w:val="14"/>
              </w:rPr>
              <w:t>0</w:t>
            </w:r>
          </w:p>
        </w:tc>
        <w:tc>
          <w:tcPr>
            <w:tcW w:w="204" w:type="pct"/>
            <w:tcBorders>
              <w:top w:val="single" w:sz="8" w:space="0" w:color="auto"/>
              <w:left w:val="nil"/>
              <w:bottom w:val="single" w:sz="8" w:space="0" w:color="auto"/>
              <w:right w:val="single" w:sz="8" w:space="0" w:color="auto"/>
            </w:tcBorders>
            <w:noWrap/>
            <w:vAlign w:val="center"/>
            <w:hideMark/>
          </w:tcPr>
          <w:p w14:paraId="146B2592" w14:textId="77777777" w:rsidR="00C013F0" w:rsidRPr="00C013F0" w:rsidRDefault="00C013F0" w:rsidP="00C013F0">
            <w:pPr>
              <w:jc w:val="center"/>
              <w:rPr>
                <w:color w:val="000000"/>
                <w:sz w:val="14"/>
                <w:szCs w:val="14"/>
              </w:rPr>
            </w:pPr>
            <w:r w:rsidRPr="00C013F0">
              <w:rPr>
                <w:color w:val="000000"/>
                <w:sz w:val="14"/>
                <w:szCs w:val="14"/>
              </w:rPr>
              <w:t>0</w:t>
            </w:r>
          </w:p>
        </w:tc>
        <w:tc>
          <w:tcPr>
            <w:tcW w:w="201" w:type="pct"/>
            <w:tcBorders>
              <w:top w:val="single" w:sz="8" w:space="0" w:color="auto"/>
              <w:left w:val="nil"/>
              <w:bottom w:val="single" w:sz="8" w:space="0" w:color="auto"/>
              <w:right w:val="single" w:sz="8" w:space="0" w:color="auto"/>
            </w:tcBorders>
            <w:noWrap/>
            <w:vAlign w:val="center"/>
            <w:hideMark/>
          </w:tcPr>
          <w:p w14:paraId="6D8D0BBB" w14:textId="77777777" w:rsidR="00C013F0" w:rsidRPr="00C013F0" w:rsidRDefault="00C013F0" w:rsidP="00C013F0">
            <w:pPr>
              <w:jc w:val="center"/>
              <w:rPr>
                <w:color w:val="000000"/>
                <w:sz w:val="14"/>
                <w:szCs w:val="14"/>
              </w:rPr>
            </w:pPr>
            <w:r w:rsidRPr="00C013F0">
              <w:rPr>
                <w:color w:val="000000"/>
                <w:sz w:val="14"/>
                <w:szCs w:val="14"/>
              </w:rPr>
              <w:t>0</w:t>
            </w:r>
          </w:p>
        </w:tc>
        <w:tc>
          <w:tcPr>
            <w:tcW w:w="203" w:type="pct"/>
            <w:tcBorders>
              <w:top w:val="single" w:sz="8" w:space="0" w:color="auto"/>
              <w:left w:val="nil"/>
              <w:bottom w:val="single" w:sz="8" w:space="0" w:color="auto"/>
              <w:right w:val="single" w:sz="4" w:space="0" w:color="auto"/>
            </w:tcBorders>
            <w:noWrap/>
            <w:vAlign w:val="center"/>
            <w:hideMark/>
          </w:tcPr>
          <w:p w14:paraId="5707FFE4" w14:textId="77777777" w:rsidR="00C013F0" w:rsidRPr="00C013F0" w:rsidRDefault="00C013F0" w:rsidP="00C013F0">
            <w:pPr>
              <w:jc w:val="center"/>
              <w:rPr>
                <w:color w:val="000000"/>
                <w:sz w:val="14"/>
                <w:szCs w:val="14"/>
              </w:rPr>
            </w:pPr>
            <w:r w:rsidRPr="00C013F0">
              <w:rPr>
                <w:color w:val="000000"/>
                <w:sz w:val="14"/>
                <w:szCs w:val="14"/>
              </w:rPr>
              <w:t>0</w:t>
            </w:r>
          </w:p>
        </w:tc>
        <w:tc>
          <w:tcPr>
            <w:tcW w:w="201" w:type="pct"/>
            <w:tcBorders>
              <w:top w:val="single" w:sz="4" w:space="0" w:color="auto"/>
              <w:left w:val="single" w:sz="4" w:space="0" w:color="auto"/>
              <w:bottom w:val="single" w:sz="4" w:space="0" w:color="auto"/>
              <w:right w:val="single" w:sz="4" w:space="0" w:color="auto"/>
            </w:tcBorders>
          </w:tcPr>
          <w:p w14:paraId="68F0AA83" w14:textId="77777777" w:rsidR="00C013F0" w:rsidRPr="00C013F0" w:rsidRDefault="00C013F0" w:rsidP="00C013F0">
            <w:pPr>
              <w:jc w:val="center"/>
              <w:rPr>
                <w:color w:val="000000"/>
                <w:sz w:val="14"/>
                <w:szCs w:val="14"/>
              </w:rPr>
            </w:pPr>
          </w:p>
        </w:tc>
        <w:tc>
          <w:tcPr>
            <w:tcW w:w="141" w:type="pct"/>
            <w:tcBorders>
              <w:top w:val="single" w:sz="8" w:space="0" w:color="auto"/>
              <w:left w:val="single" w:sz="4" w:space="0" w:color="auto"/>
              <w:bottom w:val="single" w:sz="8" w:space="0" w:color="auto"/>
              <w:right w:val="single" w:sz="8" w:space="0" w:color="auto"/>
            </w:tcBorders>
            <w:vAlign w:val="center"/>
            <w:hideMark/>
          </w:tcPr>
          <w:p w14:paraId="73CA57E0" w14:textId="77777777" w:rsidR="00C013F0" w:rsidRPr="00C013F0" w:rsidRDefault="00C013F0" w:rsidP="00C013F0">
            <w:pPr>
              <w:jc w:val="center"/>
              <w:rPr>
                <w:color w:val="000000"/>
                <w:sz w:val="14"/>
                <w:szCs w:val="14"/>
              </w:rPr>
            </w:pPr>
            <w:r w:rsidRPr="00C013F0">
              <w:rPr>
                <w:color w:val="000000"/>
                <w:sz w:val="14"/>
                <w:szCs w:val="14"/>
              </w:rPr>
              <w:t>95</w:t>
            </w:r>
          </w:p>
        </w:tc>
        <w:tc>
          <w:tcPr>
            <w:tcW w:w="131" w:type="pct"/>
            <w:tcBorders>
              <w:top w:val="single" w:sz="8" w:space="0" w:color="auto"/>
              <w:left w:val="nil"/>
              <w:bottom w:val="single" w:sz="8" w:space="0" w:color="auto"/>
              <w:right w:val="single" w:sz="8" w:space="0" w:color="auto"/>
            </w:tcBorders>
            <w:vAlign w:val="center"/>
            <w:hideMark/>
          </w:tcPr>
          <w:p w14:paraId="349A28FB" w14:textId="77777777" w:rsidR="00C013F0" w:rsidRPr="00C013F0" w:rsidRDefault="00C013F0" w:rsidP="00C013F0">
            <w:pPr>
              <w:jc w:val="center"/>
              <w:rPr>
                <w:color w:val="000000"/>
                <w:sz w:val="14"/>
                <w:szCs w:val="14"/>
              </w:rPr>
            </w:pPr>
            <w:r w:rsidRPr="00C013F0">
              <w:rPr>
                <w:color w:val="000000"/>
                <w:sz w:val="14"/>
                <w:szCs w:val="14"/>
              </w:rPr>
              <w:t>664</w:t>
            </w:r>
          </w:p>
        </w:tc>
        <w:tc>
          <w:tcPr>
            <w:tcW w:w="125" w:type="pct"/>
            <w:tcBorders>
              <w:top w:val="nil"/>
              <w:left w:val="nil"/>
              <w:bottom w:val="nil"/>
              <w:right w:val="nil"/>
            </w:tcBorders>
            <w:noWrap/>
            <w:vAlign w:val="bottom"/>
            <w:hideMark/>
          </w:tcPr>
          <w:p w14:paraId="192301B9" w14:textId="77777777" w:rsidR="00C013F0" w:rsidRPr="00C013F0" w:rsidRDefault="00C013F0" w:rsidP="00C013F0">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6F05D631" w14:textId="77777777" w:rsidR="00C013F0" w:rsidRPr="00C013F0" w:rsidRDefault="00C013F0" w:rsidP="00C013F0">
            <w:pPr>
              <w:rPr>
                <w:rFonts w:ascii="Calibri" w:hAnsi="Calibri" w:cs="Calibri"/>
                <w:color w:val="000000"/>
                <w:sz w:val="22"/>
                <w:szCs w:val="22"/>
              </w:rPr>
            </w:pPr>
          </w:p>
        </w:tc>
      </w:tr>
    </w:tbl>
    <w:p w14:paraId="52129FE0" w14:textId="7CAFF628" w:rsidR="00C013F0" w:rsidRDefault="00C013F0" w:rsidP="0096049C">
      <w:pPr>
        <w:jc w:val="both"/>
        <w:rPr>
          <w:rFonts w:eastAsiaTheme="minorHAnsi"/>
          <w:color w:val="000000" w:themeColor="text1"/>
        </w:rPr>
      </w:pPr>
      <w:r>
        <w:rPr>
          <w:rFonts w:eastAsiaTheme="minorHAnsi"/>
          <w:color w:val="000000" w:themeColor="text1"/>
        </w:rPr>
        <w:br w:type="page"/>
      </w:r>
    </w:p>
    <w:p w14:paraId="65E9E071" w14:textId="77777777" w:rsidR="00C013F0" w:rsidRDefault="00C013F0" w:rsidP="0096049C">
      <w:pPr>
        <w:jc w:val="both"/>
        <w:rPr>
          <w:rFonts w:eastAsiaTheme="minorHAnsi"/>
          <w:color w:val="000000" w:themeColor="text1"/>
        </w:rPr>
        <w:sectPr w:rsidR="00C013F0" w:rsidSect="005B766F">
          <w:pgSz w:w="16838" w:h="11906" w:orient="landscape"/>
          <w:pgMar w:top="1417" w:right="1417" w:bottom="849" w:left="1417" w:header="708" w:footer="397" w:gutter="0"/>
          <w:cols w:space="708"/>
          <w:docGrid w:linePitch="360"/>
        </w:sectPr>
      </w:pPr>
    </w:p>
    <w:p w14:paraId="7D909054" w14:textId="77777777" w:rsidR="00C013F0" w:rsidRPr="00C013F0" w:rsidRDefault="00C013F0" w:rsidP="00C013F0">
      <w:pPr>
        <w:contextualSpacing/>
        <w:jc w:val="both"/>
      </w:pPr>
      <w:r w:rsidRPr="00C013F0">
        <w:lastRenderedPageBreak/>
        <w:t>Przedstawione w powyższych  tabelach potrzeby określają ilości szacunkowe. Rzeczywisty zakres rzeczowy wykonywanych usług będzie szczegółowo określany w zleceniach (zgodnie z Załącznikiem nr 1 lub 1a do  SOPZ) zatwierdzonych i dostarczonych do Wykonawcy usługi przez Koordynatora umowy.</w:t>
      </w:r>
    </w:p>
    <w:p w14:paraId="2DFDEF1D" w14:textId="77777777" w:rsidR="00C013F0" w:rsidRPr="00C013F0" w:rsidRDefault="00C013F0" w:rsidP="00C013F0">
      <w:pPr>
        <w:rPr>
          <w:color w:val="E36C0A"/>
          <w:highlight w:val="yellow"/>
        </w:rPr>
      </w:pPr>
    </w:p>
    <w:p w14:paraId="01CAE41C" w14:textId="77777777" w:rsidR="00C013F0" w:rsidRPr="00C013F0" w:rsidRDefault="00C013F0" w:rsidP="00C013F0">
      <w:pPr>
        <w:spacing w:before="100"/>
        <w:jc w:val="both"/>
      </w:pPr>
      <w:r w:rsidRPr="00C013F0">
        <w:rPr>
          <w:b/>
          <w:highlight w:val="lightGray"/>
        </w:rPr>
        <w:t>Część IV. Obowiązki Wykonawcy.</w:t>
      </w:r>
    </w:p>
    <w:p w14:paraId="5F9DBEF7" w14:textId="77777777" w:rsidR="00C013F0" w:rsidRPr="00C013F0" w:rsidRDefault="00C013F0">
      <w:pPr>
        <w:numPr>
          <w:ilvl w:val="0"/>
          <w:numId w:val="113"/>
        </w:numPr>
        <w:ind w:left="426" w:hanging="426"/>
        <w:contextualSpacing/>
        <w:jc w:val="both"/>
      </w:pPr>
      <w:r w:rsidRPr="00C013F0">
        <w:t>Obowiązkiem Wykonawcy jest świadczenie usług zgodnie ze szczegółowym zakresem przedmiotu zamówienia zawartym w niniejszym SOPZ.</w:t>
      </w:r>
    </w:p>
    <w:p w14:paraId="41B3FDCC" w14:textId="77777777" w:rsidR="00C013F0" w:rsidRPr="00C013F0" w:rsidRDefault="00C013F0">
      <w:pPr>
        <w:numPr>
          <w:ilvl w:val="0"/>
          <w:numId w:val="113"/>
        </w:numPr>
        <w:ind w:left="426" w:hanging="426"/>
        <w:contextualSpacing/>
        <w:jc w:val="both"/>
      </w:pPr>
      <w:r w:rsidRPr="00C013F0">
        <w:t>W odniesieniu do wykonywanych usług Wykonawca przyjmuje na siebie wszystkie obowiązki wynikające z Prawa Geologicznego i Górniczego.</w:t>
      </w:r>
    </w:p>
    <w:p w14:paraId="311C5373" w14:textId="2D8FFD09" w:rsidR="00C013F0" w:rsidRPr="00C013F0" w:rsidRDefault="00C013F0">
      <w:pPr>
        <w:numPr>
          <w:ilvl w:val="0"/>
          <w:numId w:val="113"/>
        </w:numPr>
        <w:ind w:left="426" w:hanging="426"/>
        <w:contextualSpacing/>
        <w:jc w:val="both"/>
      </w:pPr>
      <w:r w:rsidRPr="00C013F0">
        <w:t xml:space="preserve">Wykonawca, w zakresie dotyczącym realizacji przedmiotu zamówienia, będzie przestrzegał i stosował zapisy przepisów wynikających z ustawy Prawo Geologiczne i Górnicze, przepisów BHP, dokumentów pokontrolnych PIP i OUG oraz regulaminów wewnętrznych, zarządzeń, decyzji, instrukcji </w:t>
      </w:r>
      <w:r w:rsidRPr="00C013F0">
        <w:br/>
        <w:t xml:space="preserve">(w tym instrukcji systemu </w:t>
      </w:r>
      <w:proofErr w:type="spellStart"/>
      <w:r w:rsidRPr="00C013F0">
        <w:t>przepustkowego</w:t>
      </w:r>
      <w:proofErr w:type="spellEnd"/>
      <w:r w:rsidRPr="00C013F0">
        <w:t xml:space="preserve"> w ruchu składnikami majątkowymi) obowiązujących </w:t>
      </w:r>
      <w:r w:rsidRPr="00C013F0">
        <w:br/>
        <w:t>w Polskiej Grupie Górniczej S.A. Oddział Zamawiającego. Stosowne regulaminy i instrukcje będą do wglądu u Koordynatora umowy ze strony Zamawiającego lub zostaną dostarczone Wykonawcy przed rozpoczęciem realizacji usługi.</w:t>
      </w:r>
    </w:p>
    <w:p w14:paraId="26BA428A" w14:textId="77777777" w:rsidR="00C013F0" w:rsidRPr="00C013F0" w:rsidRDefault="00C013F0">
      <w:pPr>
        <w:numPr>
          <w:ilvl w:val="0"/>
          <w:numId w:val="113"/>
        </w:numPr>
        <w:ind w:left="426" w:hanging="426"/>
        <w:contextualSpacing/>
        <w:jc w:val="both"/>
      </w:pPr>
      <w:r w:rsidRPr="00C013F0">
        <w:t>Wykonawca zobowiązany jest do realizacji przedmiotu zamówienia zgodnie ze składanymi przez Zamawiającego zleceniami.</w:t>
      </w:r>
    </w:p>
    <w:p w14:paraId="529760DA" w14:textId="77777777" w:rsidR="00C013F0" w:rsidRPr="00C013F0" w:rsidRDefault="00C013F0">
      <w:pPr>
        <w:numPr>
          <w:ilvl w:val="0"/>
          <w:numId w:val="113"/>
        </w:numPr>
        <w:ind w:left="426" w:hanging="426"/>
        <w:contextualSpacing/>
        <w:jc w:val="both"/>
      </w:pPr>
      <w:r w:rsidRPr="00C013F0">
        <w:t>Osoby dozoru ruchu lub osoby upoważnione ze strony Wykonawcy zobowiązane są do sprawowania nadzoru nad prowadzonymi pracami.</w:t>
      </w:r>
    </w:p>
    <w:p w14:paraId="146B784B" w14:textId="77777777" w:rsidR="00C013F0" w:rsidRPr="00C013F0" w:rsidRDefault="00C013F0">
      <w:pPr>
        <w:numPr>
          <w:ilvl w:val="0"/>
          <w:numId w:val="113"/>
        </w:numPr>
        <w:ind w:left="426" w:hanging="426"/>
        <w:contextualSpacing/>
        <w:jc w:val="both"/>
      </w:pPr>
      <w:r w:rsidRPr="00C013F0">
        <w:t>Pracownicy Wykonawcy realizujący przedmiot zamówienia zobowiązani są współpracować z osobami kierownictwa i dozoru ruchu Zamawiającego.</w:t>
      </w:r>
    </w:p>
    <w:p w14:paraId="79F29AB4" w14:textId="77777777" w:rsidR="00C013F0" w:rsidRPr="00C013F0" w:rsidRDefault="00C013F0">
      <w:pPr>
        <w:numPr>
          <w:ilvl w:val="0"/>
          <w:numId w:val="113"/>
        </w:numPr>
        <w:ind w:left="426" w:hanging="426"/>
        <w:contextualSpacing/>
        <w:jc w:val="both"/>
        <w:rPr>
          <w:color w:val="000000"/>
        </w:rPr>
      </w:pPr>
      <w:r w:rsidRPr="00C013F0">
        <w:rPr>
          <w:color w:val="000000"/>
        </w:rPr>
        <w:t>Pracownicy Wykonawcy dopuszczeni do pracy zobowiązani są w szczególności do:</w:t>
      </w:r>
    </w:p>
    <w:p w14:paraId="6B25D3D7" w14:textId="77777777" w:rsidR="00C013F0" w:rsidRPr="00C013F0" w:rsidRDefault="00C013F0">
      <w:pPr>
        <w:numPr>
          <w:ilvl w:val="0"/>
          <w:numId w:val="114"/>
        </w:numPr>
        <w:ind w:left="851" w:hanging="425"/>
        <w:contextualSpacing/>
        <w:jc w:val="both"/>
        <w:rPr>
          <w:color w:val="000000"/>
        </w:rPr>
      </w:pPr>
      <w:r w:rsidRPr="00C013F0">
        <w:rPr>
          <w:color w:val="000000"/>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253CC10A" w14:textId="77777777" w:rsidR="00C013F0" w:rsidRPr="00C013F0" w:rsidRDefault="00C013F0">
      <w:pPr>
        <w:numPr>
          <w:ilvl w:val="0"/>
          <w:numId w:val="114"/>
        </w:numPr>
        <w:ind w:left="851" w:hanging="425"/>
        <w:contextualSpacing/>
        <w:jc w:val="both"/>
      </w:pPr>
      <w:r w:rsidRPr="00C013F0">
        <w:rPr>
          <w:color w:val="000000"/>
        </w:rPr>
        <w:t xml:space="preserve">posiadania wymaganych </w:t>
      </w:r>
      <w:r w:rsidRPr="00C013F0">
        <w:t>kwalifikacji potwierdzonych stosownymi dokumentami,</w:t>
      </w:r>
    </w:p>
    <w:p w14:paraId="26C65FB2" w14:textId="77777777" w:rsidR="00C013F0" w:rsidRPr="00C013F0" w:rsidRDefault="00C013F0">
      <w:pPr>
        <w:numPr>
          <w:ilvl w:val="0"/>
          <w:numId w:val="114"/>
        </w:numPr>
        <w:ind w:left="851" w:hanging="425"/>
        <w:contextualSpacing/>
        <w:jc w:val="both"/>
      </w:pPr>
      <w:r w:rsidRPr="00C013F0">
        <w:t>posiadania aktualnego przeszkolenia w zakresie bezpieczeństwa i higieny pracy,</w:t>
      </w:r>
    </w:p>
    <w:p w14:paraId="2351F8F2" w14:textId="77777777" w:rsidR="00C013F0" w:rsidRPr="00C013F0" w:rsidRDefault="00C013F0">
      <w:pPr>
        <w:numPr>
          <w:ilvl w:val="0"/>
          <w:numId w:val="114"/>
        </w:numPr>
        <w:ind w:left="851" w:hanging="425"/>
        <w:contextualSpacing/>
        <w:jc w:val="both"/>
      </w:pPr>
      <w:r w:rsidRPr="00C013F0">
        <w:t>odbycia instruktażu stanowiskowego – posiadania dostatecznej znajomości przepisów oraz zasad bezpieczeństwa i higieny pracy w odniesieniu do  pracy, którą mają wykonywać,</w:t>
      </w:r>
    </w:p>
    <w:p w14:paraId="1AC8281E" w14:textId="77777777" w:rsidR="00C013F0" w:rsidRPr="00C013F0" w:rsidRDefault="00C013F0">
      <w:pPr>
        <w:numPr>
          <w:ilvl w:val="0"/>
          <w:numId w:val="114"/>
        </w:numPr>
        <w:ind w:left="851" w:hanging="425"/>
        <w:contextualSpacing/>
        <w:jc w:val="both"/>
      </w:pPr>
      <w:r w:rsidRPr="00C013F0">
        <w:t xml:space="preserve">posiadania aktualnego zaświadczenia lekarskiego z badań profilaktycznych i/ lub innych (jeśli </w:t>
      </w:r>
      <w:r w:rsidRPr="00C013F0">
        <w:br/>
        <w:t>są wymagane), dopuszczających do wykonywania określonej pracy,</w:t>
      </w:r>
    </w:p>
    <w:p w14:paraId="0BB7D653" w14:textId="77777777" w:rsidR="00C013F0" w:rsidRPr="00C013F0" w:rsidRDefault="00C013F0">
      <w:pPr>
        <w:numPr>
          <w:ilvl w:val="0"/>
          <w:numId w:val="114"/>
        </w:numPr>
        <w:ind w:left="851" w:hanging="425"/>
        <w:contextualSpacing/>
        <w:jc w:val="both"/>
      </w:pPr>
      <w:r w:rsidRPr="00C013F0">
        <w:t>odbycia specjalistycznego przeszkolenia, jeżeli jest wymagane przepisami,</w:t>
      </w:r>
    </w:p>
    <w:p w14:paraId="26A5F64F" w14:textId="77777777" w:rsidR="00C013F0" w:rsidRPr="00C013F0" w:rsidRDefault="00C013F0">
      <w:pPr>
        <w:numPr>
          <w:ilvl w:val="0"/>
          <w:numId w:val="114"/>
        </w:numPr>
        <w:ind w:left="851" w:hanging="425"/>
        <w:contextualSpacing/>
        <w:jc w:val="both"/>
      </w:pPr>
      <w:r w:rsidRPr="00C013F0">
        <w:t xml:space="preserve">posiadania upoważnienia dla pracowników Wykonawcy wynikającego z zapisów Zarządzenia </w:t>
      </w:r>
      <w:r w:rsidRPr="00C013F0">
        <w:br/>
        <w:t>nr ZP/22/2018 Prezesa Zarządu PGG S.A. z dnia 27.08.2018 r. (do bieżącej aktualizacji),</w:t>
      </w:r>
    </w:p>
    <w:p w14:paraId="47E70B77" w14:textId="77777777" w:rsidR="00C013F0" w:rsidRPr="00C013F0" w:rsidRDefault="00C013F0">
      <w:pPr>
        <w:numPr>
          <w:ilvl w:val="0"/>
          <w:numId w:val="114"/>
        </w:numPr>
        <w:ind w:left="851" w:hanging="425"/>
        <w:contextualSpacing/>
        <w:jc w:val="both"/>
      </w:pPr>
      <w:r w:rsidRPr="00C013F0">
        <w:t xml:space="preserve">posługiwania się językiem polskim w mowie i piśmie w stopniu warunkującym porozumiewanie </w:t>
      </w:r>
      <w:r w:rsidRPr="00C013F0">
        <w:br/>
        <w:t>się z pracownikami Zamawiającego.</w:t>
      </w:r>
    </w:p>
    <w:p w14:paraId="05AFBB1C" w14:textId="77777777" w:rsidR="00C013F0" w:rsidRPr="00C013F0" w:rsidRDefault="00C013F0">
      <w:pPr>
        <w:numPr>
          <w:ilvl w:val="0"/>
          <w:numId w:val="113"/>
        </w:numPr>
        <w:ind w:left="426" w:hanging="426"/>
        <w:contextualSpacing/>
        <w:jc w:val="both"/>
        <w:rPr>
          <w:color w:val="000000"/>
        </w:rPr>
      </w:pPr>
      <w:r w:rsidRPr="00C013F0">
        <w:rPr>
          <w:color w:val="000000"/>
        </w:rPr>
        <w:t>Dodatkowo operatorzy jednostek transportowych /sprzętowych objętych systemem monitoringu dla Wariantu A i B (dla których zlecono godziny dyspozycji na danej zmianie w danym dniu) po zarejestrowaniu wejścia na teren kopalni są zobowiązani:</w:t>
      </w:r>
    </w:p>
    <w:p w14:paraId="41A9E3B5" w14:textId="77777777" w:rsidR="00C013F0" w:rsidRPr="00C013F0" w:rsidRDefault="00C013F0">
      <w:pPr>
        <w:numPr>
          <w:ilvl w:val="3"/>
          <w:numId w:val="115"/>
        </w:numPr>
        <w:suppressAutoHyphens/>
        <w:ind w:left="851" w:hanging="425"/>
        <w:contextualSpacing/>
        <w:jc w:val="both"/>
        <w:rPr>
          <w:color w:val="000000"/>
        </w:rPr>
      </w:pPr>
      <w:r w:rsidRPr="00C013F0">
        <w:rPr>
          <w:color w:val="000000"/>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2D917BFC" w14:textId="77777777" w:rsidR="00C013F0" w:rsidRPr="00C013F0" w:rsidRDefault="00C013F0">
      <w:pPr>
        <w:numPr>
          <w:ilvl w:val="3"/>
          <w:numId w:val="115"/>
        </w:numPr>
        <w:suppressAutoHyphens/>
        <w:ind w:left="851" w:hanging="425"/>
        <w:contextualSpacing/>
        <w:jc w:val="both"/>
        <w:rPr>
          <w:color w:val="000000"/>
        </w:rPr>
      </w:pPr>
      <w:r w:rsidRPr="00C013F0">
        <w:rPr>
          <w:color w:val="000000"/>
        </w:rPr>
        <w:t>wyłączyć jednostkę sprzętową w trakcie pozostawania w dyspozycji w przypadku, gdy jednostka sprzętowa nie wykonuje żadnych czynności w celu realizacji usługi,</w:t>
      </w:r>
    </w:p>
    <w:p w14:paraId="414E353C" w14:textId="77777777" w:rsidR="00C013F0" w:rsidRPr="00C013F0" w:rsidRDefault="00C013F0">
      <w:pPr>
        <w:numPr>
          <w:ilvl w:val="3"/>
          <w:numId w:val="115"/>
        </w:numPr>
        <w:suppressAutoHyphens/>
        <w:ind w:left="851" w:hanging="425"/>
        <w:contextualSpacing/>
        <w:jc w:val="both"/>
        <w:rPr>
          <w:color w:val="000000"/>
        </w:rPr>
      </w:pPr>
      <w:r w:rsidRPr="00C013F0">
        <w:rPr>
          <w:color w:val="000000"/>
        </w:rPr>
        <w:t>do wylogowania się z jednostki sprzętowej:</w:t>
      </w:r>
    </w:p>
    <w:p w14:paraId="705D0B99" w14:textId="77777777" w:rsidR="00C013F0" w:rsidRPr="00C013F0" w:rsidRDefault="00C013F0">
      <w:pPr>
        <w:numPr>
          <w:ilvl w:val="0"/>
          <w:numId w:val="116"/>
        </w:numPr>
        <w:suppressAutoHyphens/>
        <w:ind w:left="1134" w:hanging="283"/>
        <w:contextualSpacing/>
        <w:jc w:val="both"/>
      </w:pPr>
      <w:r w:rsidRPr="00C013F0">
        <w:t>w czasie awarii technicznej,</w:t>
      </w:r>
    </w:p>
    <w:p w14:paraId="3C92CD64" w14:textId="77777777" w:rsidR="00C013F0" w:rsidRPr="00C013F0" w:rsidRDefault="00C013F0">
      <w:pPr>
        <w:numPr>
          <w:ilvl w:val="0"/>
          <w:numId w:val="116"/>
        </w:numPr>
        <w:suppressAutoHyphens/>
        <w:ind w:left="1134" w:hanging="283"/>
        <w:contextualSpacing/>
        <w:jc w:val="both"/>
        <w:rPr>
          <w:color w:val="000000"/>
        </w:rPr>
      </w:pPr>
      <w:r w:rsidRPr="00C013F0">
        <w:rPr>
          <w:color w:val="000000"/>
        </w:rPr>
        <w:t>po zakończeniu dyspozycji na danej zmianie.</w:t>
      </w:r>
    </w:p>
    <w:p w14:paraId="66DE42E0" w14:textId="77777777" w:rsidR="00C013F0" w:rsidRPr="00C013F0" w:rsidRDefault="00C013F0">
      <w:pPr>
        <w:numPr>
          <w:ilvl w:val="0"/>
          <w:numId w:val="113"/>
        </w:numPr>
        <w:ind w:left="426" w:hanging="426"/>
        <w:contextualSpacing/>
        <w:jc w:val="both"/>
        <w:rPr>
          <w:color w:val="000000"/>
        </w:rPr>
      </w:pPr>
      <w:r w:rsidRPr="00C013F0">
        <w:rPr>
          <w:color w:val="000000"/>
        </w:rPr>
        <w:t>Operatorzy jednostek transportowych /sprzętowych objętych systemem monitoringu dla Wariantu C przed rozpoczęciem pracy są zobowiązani uruchomić przenośny lokalizator GPS poprzez wpięcie wtyczki lokalizatora do gniazda zapalniczki w jednostce sprzętowej/transportowej.</w:t>
      </w:r>
    </w:p>
    <w:p w14:paraId="77B88B80" w14:textId="77777777" w:rsidR="00C013F0" w:rsidRPr="00C013F0" w:rsidRDefault="00C013F0">
      <w:pPr>
        <w:numPr>
          <w:ilvl w:val="0"/>
          <w:numId w:val="113"/>
        </w:numPr>
        <w:ind w:left="426" w:hanging="426"/>
        <w:contextualSpacing/>
        <w:jc w:val="both"/>
      </w:pPr>
      <w:r w:rsidRPr="00C013F0">
        <w:rPr>
          <w:color w:val="000000"/>
        </w:rPr>
        <w:t xml:space="preserve">Wykonawca wyposaży pracowników realizujących zamówienie w odzież ochronną </w:t>
      </w:r>
      <w:r w:rsidRPr="00C013F0">
        <w:t xml:space="preserve">oraz sprzęt ochrony osobistej zgodną z obowiązującymi przepisami. </w:t>
      </w:r>
    </w:p>
    <w:p w14:paraId="7DCC9E90" w14:textId="77777777" w:rsidR="00C013F0" w:rsidRPr="00C013F0" w:rsidRDefault="00C013F0">
      <w:pPr>
        <w:numPr>
          <w:ilvl w:val="0"/>
          <w:numId w:val="113"/>
        </w:numPr>
        <w:ind w:left="426" w:hanging="426"/>
        <w:contextualSpacing/>
        <w:jc w:val="both"/>
      </w:pPr>
      <w:r w:rsidRPr="00C013F0">
        <w:t xml:space="preserve"> Wykonawca prowadzić będzie szkolenia okresowe swoich pracowników z zakresu bezpieczeństwa </w:t>
      </w:r>
      <w:r w:rsidRPr="00C013F0">
        <w:br/>
        <w:t>i higieny pracy oraz pierwszej pomocy.</w:t>
      </w:r>
    </w:p>
    <w:p w14:paraId="2DEBFE43" w14:textId="77777777" w:rsidR="00C013F0" w:rsidRPr="00C013F0" w:rsidRDefault="00C013F0">
      <w:pPr>
        <w:numPr>
          <w:ilvl w:val="0"/>
          <w:numId w:val="113"/>
        </w:numPr>
        <w:ind w:left="426" w:hanging="426"/>
        <w:contextualSpacing/>
        <w:jc w:val="both"/>
      </w:pPr>
      <w:r w:rsidRPr="00C013F0">
        <w:t>Wykonawca zobowiązany jest do przeprowadzania badań pracowników nowoprzyjętych oraz badań okresowych specjalistycznych.</w:t>
      </w:r>
    </w:p>
    <w:p w14:paraId="5186253C" w14:textId="77777777" w:rsidR="00C013F0" w:rsidRPr="00C013F0" w:rsidRDefault="00C013F0">
      <w:pPr>
        <w:numPr>
          <w:ilvl w:val="0"/>
          <w:numId w:val="113"/>
        </w:numPr>
        <w:ind w:left="426" w:hanging="426"/>
        <w:contextualSpacing/>
        <w:jc w:val="both"/>
      </w:pPr>
      <w:r w:rsidRPr="00C013F0">
        <w:lastRenderedPageBreak/>
        <w:t xml:space="preserve">Wykonawca zobowiązany jest do dokonania analizy i oceny ryzyka zawodowego na stanowiskach pracy oraz zapoznania pracowników z jej wynikami. </w:t>
      </w:r>
    </w:p>
    <w:p w14:paraId="224F40EC" w14:textId="77777777" w:rsidR="00C013F0" w:rsidRPr="00C013F0" w:rsidRDefault="00C013F0">
      <w:pPr>
        <w:numPr>
          <w:ilvl w:val="0"/>
          <w:numId w:val="113"/>
        </w:numPr>
        <w:ind w:left="426" w:hanging="426"/>
        <w:contextualSpacing/>
        <w:jc w:val="both"/>
      </w:pPr>
      <w:r w:rsidRPr="00C013F0">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557A5435" w14:textId="77777777" w:rsidR="00C013F0" w:rsidRPr="00C013F0" w:rsidRDefault="00C013F0">
      <w:pPr>
        <w:numPr>
          <w:ilvl w:val="0"/>
          <w:numId w:val="113"/>
        </w:numPr>
        <w:ind w:left="426" w:hanging="426"/>
        <w:contextualSpacing/>
        <w:jc w:val="both"/>
      </w:pPr>
      <w:r w:rsidRPr="00C013F0">
        <w:t>Wypadki i zagrożenia na terenie Oddziału Zamawiającego:</w:t>
      </w:r>
    </w:p>
    <w:p w14:paraId="50FD511E" w14:textId="77777777" w:rsidR="00C013F0" w:rsidRPr="00C013F0" w:rsidRDefault="00C013F0">
      <w:pPr>
        <w:numPr>
          <w:ilvl w:val="0"/>
          <w:numId w:val="117"/>
        </w:numPr>
        <w:ind w:left="851" w:hanging="425"/>
        <w:contextualSpacing/>
        <w:jc w:val="both"/>
      </w:pPr>
      <w:r w:rsidRPr="00C013F0">
        <w:t>Wykonawca przyjmuje bezpośrednią i wyłączną odpowiedzialność za bezpieczeństwo swoich pracowników, jednostek transportowych /sprzętowych zatrudnionych do wykonania zamówienia oraz ich właściwy stan techniczny,</w:t>
      </w:r>
    </w:p>
    <w:p w14:paraId="211DB9E7" w14:textId="77777777" w:rsidR="00C013F0" w:rsidRPr="00C013F0" w:rsidRDefault="00C013F0">
      <w:pPr>
        <w:numPr>
          <w:ilvl w:val="0"/>
          <w:numId w:val="117"/>
        </w:numPr>
        <w:ind w:left="851" w:hanging="425"/>
        <w:contextualSpacing/>
        <w:jc w:val="both"/>
      </w:pPr>
      <w:r w:rsidRPr="00C013F0">
        <w:t>w razie zaistnienia wypadku przy pracy, któremu uległ pracownik Wykonawcy, Wykonawca zobowiązany jest do niezwłocznego powiadomienia o tym fakcie Zamawiającego zgodnie z zasadami obowiązującymi w Oddziale,</w:t>
      </w:r>
    </w:p>
    <w:p w14:paraId="0C7189C5" w14:textId="77777777" w:rsidR="00C013F0" w:rsidRPr="00C013F0" w:rsidRDefault="00C013F0">
      <w:pPr>
        <w:numPr>
          <w:ilvl w:val="0"/>
          <w:numId w:val="117"/>
        </w:numPr>
        <w:ind w:left="851" w:hanging="425"/>
        <w:contextualSpacing/>
        <w:jc w:val="both"/>
      </w:pPr>
      <w:r w:rsidRPr="00C013F0">
        <w:t xml:space="preserve">ustalenie okoliczności przyczyn wypadku oraz sporządzenie wymaganej przepisami dokumentacji wypadkowej dokonuje służba BHP Wykonawcy– stosownie do Rozporządzenia Rady Ministrów </w:t>
      </w:r>
      <w:r w:rsidRPr="00C013F0">
        <w:br/>
        <w:t>z dnia 01.07.2009 r. w sprawie ustalania okoliczności i przyczyn wypadków przy pracy (Dz.U. z 2009 r., Nr 105,poz. 870) - z udziałem przedstawiciela BHP Zamawiającego.</w:t>
      </w:r>
    </w:p>
    <w:p w14:paraId="7ABEFC8A" w14:textId="77777777" w:rsidR="00C013F0" w:rsidRPr="00C013F0" w:rsidRDefault="00C013F0">
      <w:pPr>
        <w:numPr>
          <w:ilvl w:val="0"/>
          <w:numId w:val="117"/>
        </w:numPr>
        <w:ind w:left="851" w:hanging="425"/>
        <w:contextualSpacing/>
        <w:jc w:val="both"/>
      </w:pPr>
      <w:r w:rsidRPr="00C013F0">
        <w:t>w przypadku powstania  w ramach usług prowadzonych przez Wykonawcę:</w:t>
      </w:r>
    </w:p>
    <w:p w14:paraId="0BEB4042" w14:textId="77777777" w:rsidR="00C013F0" w:rsidRPr="00C013F0" w:rsidRDefault="00C013F0">
      <w:pPr>
        <w:numPr>
          <w:ilvl w:val="0"/>
          <w:numId w:val="118"/>
        </w:numPr>
        <w:ind w:left="1134" w:hanging="283"/>
        <w:contextualSpacing/>
        <w:jc w:val="both"/>
      </w:pPr>
      <w:r w:rsidRPr="00C013F0">
        <w:t>stanu zagrożenia wymagającego interwencji służb ratownictwa górniczego - Wykonawca zobowiązany jest do działania zgodnie z poleceniami Kierownika Akcji,</w:t>
      </w:r>
    </w:p>
    <w:p w14:paraId="5B0CDCD9" w14:textId="77777777" w:rsidR="00C013F0" w:rsidRPr="00C013F0" w:rsidRDefault="00C013F0">
      <w:pPr>
        <w:numPr>
          <w:ilvl w:val="0"/>
          <w:numId w:val="118"/>
        </w:numPr>
        <w:ind w:left="1134" w:hanging="283"/>
        <w:contextualSpacing/>
        <w:jc w:val="both"/>
      </w:pPr>
      <w:r w:rsidRPr="00C013F0">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17814581" w14:textId="77777777" w:rsidR="00C013F0" w:rsidRPr="00C013F0" w:rsidRDefault="00C013F0">
      <w:pPr>
        <w:numPr>
          <w:ilvl w:val="0"/>
          <w:numId w:val="113"/>
        </w:numPr>
        <w:ind w:left="426" w:hanging="426"/>
        <w:contextualSpacing/>
        <w:jc w:val="both"/>
      </w:pPr>
      <w:r w:rsidRPr="00C013F0">
        <w:t xml:space="preserve"> Wykonawca zobowiązany jest:</w:t>
      </w:r>
    </w:p>
    <w:p w14:paraId="55542314" w14:textId="77777777" w:rsidR="00C013F0" w:rsidRPr="00C013F0" w:rsidRDefault="00C013F0">
      <w:pPr>
        <w:numPr>
          <w:ilvl w:val="0"/>
          <w:numId w:val="119"/>
        </w:numPr>
        <w:ind w:left="851" w:hanging="425"/>
        <w:contextualSpacing/>
        <w:jc w:val="both"/>
      </w:pPr>
      <w:r w:rsidRPr="00C013F0">
        <w:t xml:space="preserve">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w:t>
      </w:r>
      <w:r w:rsidRPr="00C013F0">
        <w:br/>
        <w:t xml:space="preserve">z obowiązującymi przepisami, posiadające parametry techniczne nie gorsze niż określone w SWZ - </w:t>
      </w:r>
      <w:r w:rsidRPr="00C013F0">
        <w:br/>
        <w:t>w przypadku podstawienia jednostki sprzętowej niesprawnej technicznie lub niezgodnej z SWZ Zamawiający ma prawo odmówić jej przyjęcia do świadczenia usług,</w:t>
      </w:r>
    </w:p>
    <w:p w14:paraId="17D29F78" w14:textId="77777777" w:rsidR="00C013F0" w:rsidRPr="00C013F0" w:rsidRDefault="00C013F0">
      <w:pPr>
        <w:numPr>
          <w:ilvl w:val="0"/>
          <w:numId w:val="119"/>
        </w:numPr>
        <w:ind w:left="851" w:hanging="425"/>
        <w:contextualSpacing/>
        <w:jc w:val="both"/>
      </w:pPr>
      <w:r w:rsidRPr="00C013F0">
        <w:t>na wniosek zamawiającego przedstawić do wglądu oryginały lub poświadczone przez siebie kopie stosownych dokumentów np. dowodów rejestracyjnych, dokumentów potwierdzających ubezpieczenie jednostek transportowych, badań technicznych UDT, itp.,</w:t>
      </w:r>
    </w:p>
    <w:p w14:paraId="063C72F9" w14:textId="77777777" w:rsidR="00C013F0" w:rsidRPr="00C013F0" w:rsidRDefault="00C013F0">
      <w:pPr>
        <w:numPr>
          <w:ilvl w:val="0"/>
          <w:numId w:val="119"/>
        </w:numPr>
        <w:ind w:left="851" w:hanging="425"/>
        <w:contextualSpacing/>
        <w:jc w:val="both"/>
      </w:pPr>
      <w:r w:rsidRPr="00C013F0">
        <w:t>podstawić pojazdu wykonujący usługę w sprawne gniazdo zapalniczki celem zasilania „mobilnego” lokalizatora GPS - dotyczy zadań z monitoringiem z lokalizatorem przenośnym (Wariant C monitoringu),</w:t>
      </w:r>
    </w:p>
    <w:p w14:paraId="58136CA8" w14:textId="77777777" w:rsidR="00C013F0" w:rsidRPr="00C013F0" w:rsidRDefault="00C013F0">
      <w:pPr>
        <w:numPr>
          <w:ilvl w:val="0"/>
          <w:numId w:val="119"/>
        </w:numPr>
        <w:ind w:left="851" w:hanging="425"/>
        <w:contextualSpacing/>
        <w:jc w:val="both"/>
      </w:pPr>
      <w:r w:rsidRPr="00C013F0">
        <w:t>zapewnić obsługę oraz ciągłość pracy jednostek transportowych/sprzętowych zgodnie z  potrzebami Zamawiającego,</w:t>
      </w:r>
    </w:p>
    <w:p w14:paraId="7C3C5DB1" w14:textId="77777777" w:rsidR="00C013F0" w:rsidRPr="00C013F0" w:rsidRDefault="00C013F0">
      <w:pPr>
        <w:numPr>
          <w:ilvl w:val="0"/>
          <w:numId w:val="119"/>
        </w:numPr>
        <w:ind w:left="851" w:hanging="425"/>
        <w:contextualSpacing/>
        <w:jc w:val="both"/>
      </w:pPr>
      <w:r w:rsidRPr="00C013F0">
        <w:t>do usuwania na koszt własny awarii zaistniałych z winy Wykonawcy,</w:t>
      </w:r>
    </w:p>
    <w:p w14:paraId="32E34863" w14:textId="77777777" w:rsidR="00C013F0" w:rsidRPr="00C013F0" w:rsidRDefault="00C013F0">
      <w:pPr>
        <w:numPr>
          <w:ilvl w:val="0"/>
          <w:numId w:val="119"/>
        </w:numPr>
        <w:ind w:left="851" w:hanging="425"/>
        <w:contextualSpacing/>
        <w:jc w:val="both"/>
      </w:pPr>
      <w:r w:rsidRPr="00C013F0">
        <w:t>do przeprowadzania remontów, konserwacji, napraw jednostek transportowych/sprzętowych, przy pomocy których świadczy usługi na terenie objętym ruchem zakładu górniczego w  sposób ustalony w  dokumentacji techniczno-ruchowej jednostki,</w:t>
      </w:r>
    </w:p>
    <w:p w14:paraId="545CC5D2" w14:textId="77777777" w:rsidR="00C013F0" w:rsidRPr="00C013F0" w:rsidRDefault="00C013F0">
      <w:pPr>
        <w:numPr>
          <w:ilvl w:val="0"/>
          <w:numId w:val="119"/>
        </w:numPr>
        <w:ind w:left="851" w:hanging="425"/>
        <w:contextualSpacing/>
        <w:jc w:val="both"/>
      </w:pPr>
      <w:r w:rsidRPr="00C013F0">
        <w:rPr>
          <w:color w:val="000000"/>
        </w:rPr>
        <w:t xml:space="preserve">dostarczyć Zamawiającemu dokumenty określone w </w:t>
      </w:r>
      <w:r w:rsidRPr="008A2757">
        <w:rPr>
          <w:b/>
          <w:color w:val="ED7D31" w:themeColor="accent2"/>
        </w:rPr>
        <w:t>części XI</w:t>
      </w:r>
      <w:r w:rsidRPr="00C013F0">
        <w:rPr>
          <w:color w:val="000000"/>
        </w:rPr>
        <w:t>.</w:t>
      </w:r>
    </w:p>
    <w:p w14:paraId="061DEA8D" w14:textId="77777777" w:rsidR="00C013F0" w:rsidRPr="00C013F0" w:rsidRDefault="00C013F0">
      <w:pPr>
        <w:numPr>
          <w:ilvl w:val="0"/>
          <w:numId w:val="113"/>
        </w:numPr>
        <w:ind w:left="426" w:hanging="426"/>
        <w:contextualSpacing/>
        <w:jc w:val="both"/>
      </w:pPr>
      <w:r w:rsidRPr="00C013F0">
        <w:t xml:space="preserve">Wykonawca odpowiada za prawidłowy, zgodny z dokumentacją </w:t>
      </w:r>
      <w:proofErr w:type="spellStart"/>
      <w:r w:rsidRPr="00C013F0">
        <w:t>techniczno</w:t>
      </w:r>
      <w:proofErr w:type="spellEnd"/>
      <w:r w:rsidRPr="00C013F0">
        <w:t xml:space="preserve"> – ruchową, stan techniczny jednostek transportowych/sprzętowych pracujących na terenie Zamawiającego, w tym posiadania aktualnych, wymaganych przepisami prawa badań technicznych</w:t>
      </w:r>
      <w:r w:rsidRPr="00C013F0">
        <w:rPr>
          <w:color w:val="C00000"/>
        </w:rPr>
        <w:t xml:space="preserve">. </w:t>
      </w:r>
    </w:p>
    <w:p w14:paraId="44BBCDDB" w14:textId="77777777" w:rsidR="00C013F0" w:rsidRPr="00C013F0" w:rsidRDefault="00C013F0">
      <w:pPr>
        <w:numPr>
          <w:ilvl w:val="0"/>
          <w:numId w:val="113"/>
        </w:numPr>
        <w:ind w:left="426" w:hanging="426"/>
        <w:contextualSpacing/>
        <w:jc w:val="both"/>
      </w:pPr>
      <w:r w:rsidRPr="00C013F0">
        <w:t>Wykonawca gwarantuje:</w:t>
      </w:r>
    </w:p>
    <w:p w14:paraId="73D531F5" w14:textId="77777777" w:rsidR="00C013F0" w:rsidRPr="00C013F0" w:rsidRDefault="00C013F0">
      <w:pPr>
        <w:numPr>
          <w:ilvl w:val="0"/>
          <w:numId w:val="120"/>
        </w:numPr>
        <w:ind w:left="851" w:hanging="425"/>
        <w:contextualSpacing/>
        <w:jc w:val="both"/>
      </w:pPr>
      <w:r w:rsidRPr="00C013F0">
        <w:t>należytą wydajność jednostek transportowych/sprzętowych i jakość usług,</w:t>
      </w:r>
    </w:p>
    <w:p w14:paraId="54EA7751" w14:textId="77777777" w:rsidR="00C013F0" w:rsidRPr="00C013F0" w:rsidRDefault="00C013F0">
      <w:pPr>
        <w:numPr>
          <w:ilvl w:val="0"/>
          <w:numId w:val="120"/>
        </w:numPr>
        <w:ind w:left="851" w:hanging="425"/>
        <w:contextualSpacing/>
        <w:jc w:val="both"/>
      </w:pPr>
      <w:r w:rsidRPr="00C013F0">
        <w:t>prawidłowe wykorzystanie czasu dyspozycji oraz możliwości technicznych jednostek transportowych/sprzętowych,</w:t>
      </w:r>
    </w:p>
    <w:p w14:paraId="41F04D3F" w14:textId="77777777" w:rsidR="00C013F0" w:rsidRPr="00C013F0" w:rsidRDefault="00C013F0">
      <w:pPr>
        <w:numPr>
          <w:ilvl w:val="0"/>
          <w:numId w:val="120"/>
        </w:numPr>
        <w:ind w:left="851" w:hanging="425"/>
        <w:contextualSpacing/>
        <w:jc w:val="both"/>
      </w:pPr>
      <w:r w:rsidRPr="00C013F0">
        <w:t>wykonanie usług zgodnie z obowiązującą umową, technologią realizacji usługi i składanymi zleceniami,</w:t>
      </w:r>
    </w:p>
    <w:p w14:paraId="3AD0362A" w14:textId="77777777" w:rsidR="00C013F0" w:rsidRPr="00C013F0" w:rsidRDefault="00C013F0">
      <w:pPr>
        <w:numPr>
          <w:ilvl w:val="0"/>
          <w:numId w:val="120"/>
        </w:numPr>
        <w:ind w:left="851" w:hanging="425"/>
        <w:contextualSpacing/>
        <w:jc w:val="both"/>
      </w:pPr>
      <w:r w:rsidRPr="00C013F0">
        <w:t>realizację poleceń osób dozoru Zamawiającego uprawnionych do nadzoru i kontroli prowadzonych prac w zakresie:</w:t>
      </w:r>
    </w:p>
    <w:p w14:paraId="60BABFA6" w14:textId="77777777" w:rsidR="00C013F0" w:rsidRPr="00C013F0" w:rsidRDefault="00C013F0">
      <w:pPr>
        <w:numPr>
          <w:ilvl w:val="0"/>
          <w:numId w:val="121"/>
        </w:numPr>
        <w:ind w:left="1134" w:hanging="283"/>
        <w:contextualSpacing/>
        <w:jc w:val="both"/>
      </w:pPr>
      <w:r w:rsidRPr="00C013F0">
        <w:t>ilości i rodzaju jednostek transportowych/sprzętowych zatrudnionych w poszczególnych miejscach pracy,</w:t>
      </w:r>
    </w:p>
    <w:p w14:paraId="77572DB3" w14:textId="77777777" w:rsidR="00C013F0" w:rsidRPr="00C013F0" w:rsidRDefault="00C013F0">
      <w:pPr>
        <w:numPr>
          <w:ilvl w:val="0"/>
          <w:numId w:val="121"/>
        </w:numPr>
        <w:ind w:left="1134" w:hanging="283"/>
        <w:contextualSpacing/>
        <w:jc w:val="both"/>
      </w:pPr>
      <w:r w:rsidRPr="00C013F0">
        <w:t>czasu i miejsc pracy jednostek transportowych/sprzętowych,</w:t>
      </w:r>
    </w:p>
    <w:p w14:paraId="66812988" w14:textId="77777777" w:rsidR="00C013F0" w:rsidRPr="00C013F0" w:rsidRDefault="00C013F0">
      <w:pPr>
        <w:numPr>
          <w:ilvl w:val="0"/>
          <w:numId w:val="121"/>
        </w:numPr>
        <w:ind w:left="1134" w:hanging="283"/>
        <w:contextualSpacing/>
        <w:jc w:val="both"/>
      </w:pPr>
      <w:r w:rsidRPr="00C013F0">
        <w:t>należytej realizacji zleconej usługi,</w:t>
      </w:r>
    </w:p>
    <w:p w14:paraId="042329D7" w14:textId="77777777" w:rsidR="00C013F0" w:rsidRPr="00C013F0" w:rsidRDefault="00C013F0">
      <w:pPr>
        <w:numPr>
          <w:ilvl w:val="0"/>
          <w:numId w:val="121"/>
        </w:numPr>
        <w:ind w:left="1134" w:hanging="283"/>
        <w:contextualSpacing/>
        <w:jc w:val="both"/>
      </w:pPr>
      <w:r w:rsidRPr="00C013F0">
        <w:t xml:space="preserve">ścisłego przestrzegania technologii prowadzonych prac, przepisów bhp i p.poż., </w:t>
      </w:r>
    </w:p>
    <w:p w14:paraId="5408D201" w14:textId="77777777" w:rsidR="00C013F0" w:rsidRPr="00C013F0" w:rsidRDefault="00C013F0">
      <w:pPr>
        <w:numPr>
          <w:ilvl w:val="0"/>
          <w:numId w:val="121"/>
        </w:numPr>
        <w:ind w:left="1134" w:hanging="283"/>
        <w:contextualSpacing/>
        <w:jc w:val="both"/>
      </w:pPr>
      <w:r w:rsidRPr="00C013F0">
        <w:t>użytkowania placów postojowych jednostek transportowych/sprzętowych.</w:t>
      </w:r>
    </w:p>
    <w:p w14:paraId="716D5357" w14:textId="77777777" w:rsidR="00C013F0" w:rsidRPr="00C013F0" w:rsidRDefault="00C013F0">
      <w:pPr>
        <w:numPr>
          <w:ilvl w:val="0"/>
          <w:numId w:val="113"/>
        </w:numPr>
        <w:ind w:left="426" w:hanging="426"/>
        <w:contextualSpacing/>
        <w:jc w:val="both"/>
      </w:pPr>
      <w:r w:rsidRPr="00C013F0">
        <w:lastRenderedPageBreak/>
        <w:t>Niedopuszczalne jest pozorowanie pracy, tj. użytkowanie jednostek transportowych/sprzętowych w  sposób niezgodny z technologią realizacji usługi i zleconymi zadaniami (np. nieuzasadnione pozostawanie jednostki sprzętowej z włączonym silnikiem). W przypadku stwierdzenia (poprzez zapisy systemu monitoringu wizyjnego, systemu monitoringu jednostek transportowych/sprzętowych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0A232ECA" w14:textId="77777777" w:rsidR="00C013F0" w:rsidRPr="00C013F0" w:rsidRDefault="00C013F0">
      <w:pPr>
        <w:numPr>
          <w:ilvl w:val="0"/>
          <w:numId w:val="113"/>
        </w:numPr>
        <w:ind w:left="426" w:hanging="426"/>
        <w:contextualSpacing/>
        <w:jc w:val="both"/>
      </w:pPr>
      <w:r w:rsidRPr="00C013F0">
        <w:t>Niewykonanie lub niewłaściwe wykonanie przedmiotu zamówienia obciąża Wykonawcę i może stanowić przyczynę odstąpienia od umowy z przyczyn leżących po stronie Wykonawcy.</w:t>
      </w:r>
    </w:p>
    <w:p w14:paraId="02C6AA5E" w14:textId="77777777" w:rsidR="00C013F0" w:rsidRPr="00C013F0" w:rsidRDefault="00C013F0">
      <w:pPr>
        <w:numPr>
          <w:ilvl w:val="0"/>
          <w:numId w:val="113"/>
        </w:numPr>
        <w:ind w:left="426" w:hanging="426"/>
        <w:contextualSpacing/>
        <w:jc w:val="both"/>
      </w:pPr>
      <w:r w:rsidRPr="00C013F0">
        <w:rPr>
          <w:color w:val="000000"/>
        </w:rPr>
        <w:t>Zapewnienie skutecznej ochrony elementów systemu monitoringu zainstalowanego w jednostkach transportowych/sprzętowych przed ingerencją pracowników własnych.</w:t>
      </w:r>
      <w:r w:rsidRPr="00C013F0">
        <w:t xml:space="preserve"> </w:t>
      </w:r>
    </w:p>
    <w:p w14:paraId="1A82875B" w14:textId="77777777" w:rsidR="00C013F0" w:rsidRDefault="00C013F0">
      <w:pPr>
        <w:numPr>
          <w:ilvl w:val="0"/>
          <w:numId w:val="113"/>
        </w:numPr>
        <w:spacing w:after="240"/>
        <w:ind w:left="426" w:hanging="426"/>
        <w:contextualSpacing/>
        <w:jc w:val="both"/>
      </w:pPr>
      <w:r w:rsidRPr="00C013F0">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320B522F" w14:textId="77777777" w:rsidR="000C7579" w:rsidRPr="00C013F0" w:rsidRDefault="000C7579" w:rsidP="000C7579">
      <w:pPr>
        <w:spacing w:after="240"/>
        <w:ind w:left="426"/>
        <w:contextualSpacing/>
        <w:jc w:val="both"/>
      </w:pPr>
    </w:p>
    <w:p w14:paraId="1C8F722C" w14:textId="77777777" w:rsidR="00C013F0" w:rsidRPr="00C013F0" w:rsidRDefault="00C013F0" w:rsidP="00C013F0">
      <w:pPr>
        <w:suppressAutoHyphens/>
        <w:overflowPunct w:val="0"/>
        <w:autoSpaceDE w:val="0"/>
        <w:autoSpaceDN w:val="0"/>
        <w:adjustRightInd w:val="0"/>
        <w:spacing w:after="240"/>
        <w:jc w:val="both"/>
        <w:rPr>
          <w:rFonts w:eastAsia="Calibri"/>
          <w:b/>
          <w:bCs/>
          <w:color w:val="000000"/>
          <w:lang w:val="x-none" w:eastAsia="x-none"/>
        </w:rPr>
      </w:pPr>
      <w:r w:rsidRPr="00C013F0">
        <w:rPr>
          <w:b/>
          <w:highlight w:val="lightGray"/>
        </w:rPr>
        <w:t xml:space="preserve">Część V. </w:t>
      </w:r>
      <w:r w:rsidRPr="00C013F0">
        <w:rPr>
          <w:rFonts w:eastAsia="Calibri"/>
          <w:b/>
          <w:bCs/>
          <w:color w:val="000000"/>
          <w:highlight w:val="lightGray"/>
          <w:lang w:val="x-none" w:eastAsia="x-none"/>
        </w:rPr>
        <w:t>Odpowiedzialność Wykonawcy.</w:t>
      </w:r>
    </w:p>
    <w:p w14:paraId="461BD0BC" w14:textId="77777777" w:rsidR="00C013F0" w:rsidRPr="00C013F0" w:rsidRDefault="00C013F0">
      <w:pPr>
        <w:numPr>
          <w:ilvl w:val="2"/>
          <w:numId w:val="122"/>
        </w:numPr>
        <w:tabs>
          <w:tab w:val="left" w:pos="426"/>
          <w:tab w:val="left" w:pos="851"/>
          <w:tab w:val="left" w:pos="1040"/>
        </w:tabs>
        <w:suppressAutoHyphens/>
        <w:ind w:hanging="426"/>
        <w:contextualSpacing/>
        <w:jc w:val="both"/>
      </w:pPr>
      <w:r w:rsidRPr="00C013F0">
        <w:rPr>
          <w:color w:val="000000"/>
        </w:rPr>
        <w:t>Wykonawca ponosi wyłączną odpowiedzialność:</w:t>
      </w:r>
    </w:p>
    <w:p w14:paraId="34239277" w14:textId="77777777" w:rsidR="00C013F0" w:rsidRPr="00C013F0" w:rsidRDefault="00C013F0">
      <w:pPr>
        <w:numPr>
          <w:ilvl w:val="0"/>
          <w:numId w:val="123"/>
        </w:numPr>
        <w:tabs>
          <w:tab w:val="num" w:pos="851"/>
        </w:tabs>
        <w:suppressAutoHyphens/>
        <w:ind w:left="851" w:hanging="425"/>
        <w:jc w:val="both"/>
        <w:rPr>
          <w:color w:val="000000"/>
        </w:rPr>
      </w:pPr>
      <w:r w:rsidRPr="00C013F0">
        <w:rPr>
          <w:color w:val="000000"/>
        </w:rPr>
        <w:t xml:space="preserve">cywilną, materialną i karną za szkody powstałe u pracowników lub w majątku Zamawiającego </w:t>
      </w:r>
      <w:r w:rsidRPr="00C013F0">
        <w:rPr>
          <w:color w:val="000000"/>
        </w:rPr>
        <w:br/>
        <w:t>lub osób trzecich, zawinione w sposób umyślny lub nieumyślny przez pracowników Wykonawcy,</w:t>
      </w:r>
    </w:p>
    <w:p w14:paraId="53B6B4B9" w14:textId="77777777" w:rsidR="00C013F0" w:rsidRPr="00C013F0" w:rsidRDefault="00C013F0">
      <w:pPr>
        <w:numPr>
          <w:ilvl w:val="0"/>
          <w:numId w:val="123"/>
        </w:numPr>
        <w:suppressAutoHyphens/>
        <w:ind w:left="851" w:hanging="425"/>
        <w:jc w:val="both"/>
        <w:rPr>
          <w:color w:val="000000"/>
        </w:rPr>
      </w:pPr>
      <w:r w:rsidRPr="00C013F0">
        <w:rPr>
          <w:color w:val="000000"/>
        </w:rPr>
        <w:t>cywilną, materialną i karną za skutki wypadków przy pracy oraz w drodze do pracy i z pracy pracowników własnych zatrudnionych przy realizacji przedmiotu zamówienia,</w:t>
      </w:r>
    </w:p>
    <w:p w14:paraId="234000B7" w14:textId="77777777" w:rsidR="00C013F0" w:rsidRPr="00C013F0" w:rsidRDefault="00C013F0">
      <w:pPr>
        <w:numPr>
          <w:ilvl w:val="0"/>
          <w:numId w:val="123"/>
        </w:numPr>
        <w:suppressAutoHyphens/>
        <w:ind w:left="851" w:hanging="425"/>
        <w:jc w:val="both"/>
        <w:rPr>
          <w:color w:val="000000"/>
        </w:rPr>
      </w:pPr>
      <w:r w:rsidRPr="00C013F0">
        <w:rPr>
          <w:color w:val="000000"/>
        </w:rPr>
        <w:t>za bezpieczeństwo pracowników własnych przez cały czas ich przebywania na terenie Oddziału Zamawiającego,</w:t>
      </w:r>
    </w:p>
    <w:p w14:paraId="69682859" w14:textId="77777777" w:rsidR="00C013F0" w:rsidRPr="00C013F0" w:rsidRDefault="00C013F0">
      <w:pPr>
        <w:numPr>
          <w:ilvl w:val="0"/>
          <w:numId w:val="123"/>
        </w:numPr>
        <w:suppressAutoHyphens/>
        <w:ind w:left="851" w:hanging="425"/>
        <w:jc w:val="both"/>
        <w:rPr>
          <w:color w:val="000000"/>
        </w:rPr>
      </w:pPr>
      <w:r w:rsidRPr="00C013F0">
        <w:rPr>
          <w:color w:val="000000"/>
        </w:rPr>
        <w:t>za delegowanie do wykonywania zadań zleconych przez Zamawiającego, pracowników własnych posiadających niezbędne do ich wykonania kwalifikacje i uprawnienia,</w:t>
      </w:r>
    </w:p>
    <w:p w14:paraId="5BE0BD31" w14:textId="77777777" w:rsidR="00C013F0" w:rsidRPr="00C013F0" w:rsidRDefault="00C013F0">
      <w:pPr>
        <w:numPr>
          <w:ilvl w:val="0"/>
          <w:numId w:val="123"/>
        </w:numPr>
        <w:suppressAutoHyphens/>
        <w:ind w:left="851" w:hanging="425"/>
        <w:jc w:val="both"/>
        <w:rPr>
          <w:color w:val="000000"/>
        </w:rPr>
      </w:pPr>
      <w:r w:rsidRPr="00C013F0">
        <w:rPr>
          <w:color w:val="000000"/>
        </w:rPr>
        <w:t>cywilną, materialną i karną za skutki bezpośrednich zdarzeń wynikłych z zaniedbań lub zaniechań ustaleń dotyczących sposobu realizacji przedmiotu zamówienia,</w:t>
      </w:r>
    </w:p>
    <w:p w14:paraId="57C6D8FE" w14:textId="77777777" w:rsidR="00C013F0" w:rsidRPr="00C013F0" w:rsidRDefault="00C013F0">
      <w:pPr>
        <w:numPr>
          <w:ilvl w:val="0"/>
          <w:numId w:val="123"/>
        </w:numPr>
        <w:suppressAutoHyphens/>
        <w:spacing w:after="240"/>
        <w:ind w:left="851" w:hanging="425"/>
        <w:jc w:val="both"/>
        <w:rPr>
          <w:color w:val="000000"/>
        </w:rPr>
      </w:pPr>
      <w:r w:rsidRPr="00C013F0">
        <w:rPr>
          <w:color w:val="000000"/>
        </w:rPr>
        <w:t>za nieprawidłowości ujawnione podczas kontroli wykonywanych usług oraz jednostek transportowo/sprzętowych wykorzystywanych do realizacji przedmiotu zamówienia, wykonywanych przez kontrolne organy państwowe, za całokształt zagadnień związanych z realizacją części usług przez zatrudnionego podwykonawcę.</w:t>
      </w:r>
    </w:p>
    <w:p w14:paraId="027F5A19" w14:textId="77777777" w:rsidR="00C013F0" w:rsidRPr="00C013F0" w:rsidRDefault="00C013F0" w:rsidP="00C013F0">
      <w:pPr>
        <w:spacing w:after="240"/>
        <w:jc w:val="both"/>
        <w:rPr>
          <w:b/>
        </w:rPr>
      </w:pPr>
      <w:r w:rsidRPr="00C013F0">
        <w:rPr>
          <w:b/>
          <w:highlight w:val="lightGray"/>
        </w:rPr>
        <w:t>Część VI. Obowiązki Zamawiającego.</w:t>
      </w:r>
    </w:p>
    <w:p w14:paraId="6AB0320B" w14:textId="77777777" w:rsidR="00C013F0" w:rsidRPr="00C013F0" w:rsidRDefault="00C013F0">
      <w:pPr>
        <w:numPr>
          <w:ilvl w:val="1"/>
          <w:numId w:val="124"/>
        </w:numPr>
        <w:tabs>
          <w:tab w:val="num" w:pos="426"/>
        </w:tabs>
        <w:spacing w:before="100"/>
        <w:ind w:left="426"/>
        <w:jc w:val="both"/>
      </w:pPr>
      <w:r w:rsidRPr="00C013F0">
        <w:t>Obowiązkiem Zamawiającego jest:</w:t>
      </w:r>
    </w:p>
    <w:p w14:paraId="047CBC59" w14:textId="77777777" w:rsidR="00C013F0" w:rsidRPr="00C013F0" w:rsidRDefault="00C013F0">
      <w:pPr>
        <w:numPr>
          <w:ilvl w:val="2"/>
          <w:numId w:val="124"/>
        </w:numPr>
        <w:tabs>
          <w:tab w:val="num" w:pos="851"/>
        </w:tabs>
        <w:ind w:left="851"/>
        <w:jc w:val="both"/>
      </w:pPr>
      <w:r w:rsidRPr="00C013F0">
        <w:t>wskazanie miejsca wykonywania usług,</w:t>
      </w:r>
    </w:p>
    <w:p w14:paraId="40525F79" w14:textId="77777777" w:rsidR="00C013F0" w:rsidRPr="00C013F0" w:rsidRDefault="00C013F0">
      <w:pPr>
        <w:numPr>
          <w:ilvl w:val="2"/>
          <w:numId w:val="124"/>
        </w:numPr>
        <w:tabs>
          <w:tab w:val="num" w:pos="851"/>
        </w:tabs>
        <w:ind w:left="851"/>
        <w:jc w:val="both"/>
      </w:pPr>
      <w:r w:rsidRPr="00C013F0">
        <w:t xml:space="preserve">bieżące, przed każdą zmianą roboczą, określenie przez osoby dozoru Zamawiającego zakresu prac </w:t>
      </w:r>
      <w:r w:rsidRPr="00C013F0">
        <w:br/>
        <w:t xml:space="preserve">do wykonania w czasie trwania zmiany roboczej w formie uzgodnionej pomiędzy stronami, </w:t>
      </w:r>
    </w:p>
    <w:p w14:paraId="33258730" w14:textId="77777777" w:rsidR="00C013F0" w:rsidRPr="00C013F0" w:rsidRDefault="00C013F0">
      <w:pPr>
        <w:numPr>
          <w:ilvl w:val="2"/>
          <w:numId w:val="124"/>
        </w:numPr>
        <w:tabs>
          <w:tab w:val="num" w:pos="851"/>
        </w:tabs>
        <w:ind w:left="851"/>
        <w:jc w:val="both"/>
      </w:pPr>
      <w:r w:rsidRPr="00C013F0">
        <w:t>wskazanie miejsca postoju jednostek transportowych/sprzętowych,</w:t>
      </w:r>
    </w:p>
    <w:p w14:paraId="41C01B4C" w14:textId="77777777" w:rsidR="00C013F0" w:rsidRPr="00C013F0" w:rsidRDefault="00C013F0">
      <w:pPr>
        <w:numPr>
          <w:ilvl w:val="2"/>
          <w:numId w:val="124"/>
        </w:numPr>
        <w:tabs>
          <w:tab w:val="num" w:pos="851"/>
        </w:tabs>
        <w:ind w:left="851"/>
        <w:jc w:val="both"/>
      </w:pPr>
      <w:r w:rsidRPr="00C013F0">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01E40ACE" w14:textId="77777777" w:rsidR="00C013F0" w:rsidRPr="00C013F0" w:rsidRDefault="00C013F0">
      <w:pPr>
        <w:numPr>
          <w:ilvl w:val="2"/>
          <w:numId w:val="124"/>
        </w:numPr>
        <w:tabs>
          <w:tab w:val="num" w:pos="851"/>
        </w:tabs>
        <w:ind w:left="851"/>
        <w:jc w:val="both"/>
      </w:pPr>
      <w:r w:rsidRPr="00C013F0">
        <w:t>udzielenie Wykonawcy niezbędnej pełnej informacji o ryzyku zawodowym, zagrożeniach, w tym wynikach pomiarów czynników szkodliwych i uciążliwych, w zakładzie Zamawiającego (dla zakresu objętego realizacją zamówienia),</w:t>
      </w:r>
    </w:p>
    <w:p w14:paraId="247F2C4C" w14:textId="77777777" w:rsidR="00C013F0" w:rsidRPr="00C013F0" w:rsidRDefault="00C013F0">
      <w:pPr>
        <w:numPr>
          <w:ilvl w:val="2"/>
          <w:numId w:val="124"/>
        </w:numPr>
        <w:tabs>
          <w:tab w:val="num" w:pos="851"/>
        </w:tabs>
        <w:ind w:left="851"/>
        <w:jc w:val="both"/>
      </w:pPr>
      <w:r w:rsidRPr="00C013F0">
        <w:t>organizacja i zapewnienie bezpieczeństwa przeciwpożarowego na Oddziale,</w:t>
      </w:r>
    </w:p>
    <w:p w14:paraId="3DD32093" w14:textId="77777777" w:rsidR="00C013F0" w:rsidRPr="00C013F0" w:rsidRDefault="00C013F0">
      <w:pPr>
        <w:numPr>
          <w:ilvl w:val="2"/>
          <w:numId w:val="124"/>
        </w:numPr>
        <w:tabs>
          <w:tab w:val="num" w:pos="851"/>
        </w:tabs>
        <w:ind w:left="851"/>
        <w:jc w:val="both"/>
      </w:pPr>
      <w:r w:rsidRPr="00C013F0">
        <w:t xml:space="preserve">zapoznanie pracowników Wykonawcy z Oddziałem KWK PIAST-ZIEMOWIT Ruch Piast </w:t>
      </w:r>
      <w:r w:rsidRPr="00C013F0">
        <w:br/>
        <w:t>i Ziemowit, z regulaminem pracy Zamawiającego w zakresie koniecznym do wykonania prac objętych umową,</w:t>
      </w:r>
    </w:p>
    <w:p w14:paraId="67958463" w14:textId="77777777" w:rsidR="00C013F0" w:rsidRPr="00C013F0" w:rsidRDefault="00C013F0">
      <w:pPr>
        <w:numPr>
          <w:ilvl w:val="2"/>
          <w:numId w:val="124"/>
        </w:numPr>
        <w:tabs>
          <w:tab w:val="num" w:pos="851"/>
        </w:tabs>
        <w:ind w:left="851"/>
        <w:jc w:val="both"/>
      </w:pPr>
      <w:r w:rsidRPr="00C013F0">
        <w:t xml:space="preserve">sporządzanie i bieżąca analiza raportów systemu monitoringu, zlecanie usług,  sporządzanie </w:t>
      </w:r>
      <w:r w:rsidRPr="00C013F0">
        <w:br/>
        <w:t xml:space="preserve">protokołów odbioru wykonanej usługi, </w:t>
      </w:r>
    </w:p>
    <w:p w14:paraId="6E04B3C3" w14:textId="77777777" w:rsidR="00C013F0" w:rsidRPr="00C013F0" w:rsidRDefault="00C013F0">
      <w:pPr>
        <w:numPr>
          <w:ilvl w:val="2"/>
          <w:numId w:val="124"/>
        </w:numPr>
        <w:tabs>
          <w:tab w:val="num" w:pos="851"/>
        </w:tabs>
        <w:ind w:left="851"/>
        <w:jc w:val="both"/>
      </w:pPr>
      <w:r w:rsidRPr="00C013F0">
        <w:rPr>
          <w:color w:val="000000"/>
        </w:rPr>
        <w:t>bieżąca kontrola przez przedstawiciela Zamawiającego wykonania zleconych zadań.</w:t>
      </w:r>
    </w:p>
    <w:p w14:paraId="45712BF6" w14:textId="77777777" w:rsidR="00C013F0" w:rsidRPr="00C013F0" w:rsidRDefault="00C013F0">
      <w:pPr>
        <w:numPr>
          <w:ilvl w:val="1"/>
          <w:numId w:val="124"/>
        </w:numPr>
        <w:tabs>
          <w:tab w:val="num" w:pos="426"/>
        </w:tabs>
        <w:ind w:left="426"/>
        <w:jc w:val="both"/>
      </w:pPr>
      <w:r w:rsidRPr="00C013F0">
        <w:t>W przypadku stwierdzenia u pracownika Wykonawcy braku kwalifikacji lub naruszenia postanowień Prawa Geologicznego i Górniczego, Prawa Pracy, Regulaminu Pracy obowiązującego u Zamawiającego, Zamawiający odda go do dyspozycji Wykonawcy.</w:t>
      </w:r>
    </w:p>
    <w:p w14:paraId="21B05A68" w14:textId="77777777" w:rsidR="00C013F0" w:rsidRPr="00C013F0" w:rsidRDefault="00C013F0">
      <w:pPr>
        <w:numPr>
          <w:ilvl w:val="1"/>
          <w:numId w:val="124"/>
        </w:numPr>
        <w:tabs>
          <w:tab w:val="num" w:pos="426"/>
        </w:tabs>
        <w:ind w:left="426"/>
        <w:jc w:val="both"/>
      </w:pPr>
      <w:r w:rsidRPr="00C013F0">
        <w:lastRenderedPageBreak/>
        <w:t xml:space="preserve">Decyzje w sprawach jw. nie podlegają odwołaniu oraz nie zezwalają Wykonawcy na zmianę zakresu </w:t>
      </w:r>
      <w:r w:rsidRPr="00C013F0">
        <w:br/>
        <w:t>i terminu wykonania przedmiotu umowy.</w:t>
      </w:r>
    </w:p>
    <w:p w14:paraId="0588F9B0" w14:textId="77777777" w:rsidR="00C013F0" w:rsidRPr="00C013F0" w:rsidRDefault="00C013F0">
      <w:pPr>
        <w:numPr>
          <w:ilvl w:val="1"/>
          <w:numId w:val="124"/>
        </w:numPr>
        <w:tabs>
          <w:tab w:val="num" w:pos="426"/>
        </w:tabs>
        <w:ind w:left="426"/>
        <w:jc w:val="both"/>
      </w:pPr>
      <w:r w:rsidRPr="00C013F0">
        <w:t>W razie zaistnienia wypadku przy pracy pracownika Wykonawcy, Zamawiający do czasu przejęcia dochodzenia wypadku przez służby BHP Wykonawcy zobowiązany jest zapewnić:</w:t>
      </w:r>
    </w:p>
    <w:p w14:paraId="72DF875D" w14:textId="77777777" w:rsidR="00C013F0" w:rsidRPr="00C013F0" w:rsidRDefault="00C013F0">
      <w:pPr>
        <w:numPr>
          <w:ilvl w:val="2"/>
          <w:numId w:val="124"/>
        </w:numPr>
        <w:tabs>
          <w:tab w:val="num" w:pos="851"/>
        </w:tabs>
        <w:ind w:left="851"/>
        <w:jc w:val="both"/>
      </w:pPr>
      <w:r w:rsidRPr="00C013F0">
        <w:t>niezwłoczne zorganizowanie pierwszej pomocy dla poszkodowanego wraz z wydaniem wstępnej opinii lekarskiej i koniecznym transportem sanitarnym,</w:t>
      </w:r>
    </w:p>
    <w:p w14:paraId="0458DDFF" w14:textId="77777777" w:rsidR="00C013F0" w:rsidRPr="00C013F0" w:rsidRDefault="00C013F0">
      <w:pPr>
        <w:numPr>
          <w:ilvl w:val="2"/>
          <w:numId w:val="124"/>
        </w:numPr>
        <w:tabs>
          <w:tab w:val="num" w:pos="851"/>
        </w:tabs>
        <w:ind w:left="851"/>
        <w:jc w:val="both"/>
      </w:pPr>
      <w:r w:rsidRPr="00C013F0">
        <w:t>zabezpieczenie miejsca, gdy wypadek miał miejsce poza rejonem pracy Wykonawcy,</w:t>
      </w:r>
    </w:p>
    <w:p w14:paraId="60491FA1" w14:textId="77777777" w:rsidR="00C013F0" w:rsidRPr="00C013F0" w:rsidRDefault="00C013F0">
      <w:pPr>
        <w:numPr>
          <w:ilvl w:val="2"/>
          <w:numId w:val="124"/>
        </w:numPr>
        <w:tabs>
          <w:tab w:val="num" w:pos="851"/>
        </w:tabs>
        <w:ind w:left="851"/>
        <w:jc w:val="both"/>
      </w:pPr>
      <w:r w:rsidRPr="00C013F0">
        <w:t>udostępnienie niezbędnych informacji i materiałów służbie BHP Wykonawcy.</w:t>
      </w:r>
    </w:p>
    <w:p w14:paraId="704F52D4" w14:textId="77777777" w:rsidR="00C013F0" w:rsidRPr="00C013F0" w:rsidRDefault="00C013F0" w:rsidP="00C013F0">
      <w:pPr>
        <w:ind w:left="426"/>
        <w:jc w:val="both"/>
      </w:pPr>
      <w:r w:rsidRPr="00C013F0">
        <w:t>Powyższa procedura w koniecznym zakresie dotyczyć będzie również pracowników Wykonawcy wymagających nagłej interwencji lekarskiej.</w:t>
      </w:r>
    </w:p>
    <w:p w14:paraId="2E298C13" w14:textId="77777777" w:rsidR="00C013F0" w:rsidRPr="00C013F0" w:rsidRDefault="00C013F0" w:rsidP="00C013F0">
      <w:pPr>
        <w:ind w:left="851"/>
        <w:contextualSpacing/>
        <w:jc w:val="both"/>
        <w:rPr>
          <w:color w:val="FF0000"/>
          <w:sz w:val="14"/>
          <w:szCs w:val="14"/>
        </w:rPr>
      </w:pPr>
    </w:p>
    <w:p w14:paraId="0AEF6E87" w14:textId="00A1981C" w:rsidR="00C013F0" w:rsidRPr="00C013F0" w:rsidRDefault="00C013F0" w:rsidP="00A34962">
      <w:pPr>
        <w:spacing w:before="100" w:after="240"/>
        <w:jc w:val="both"/>
        <w:rPr>
          <w:b/>
          <w:color w:val="FF0000"/>
          <w:highlight w:val="lightGray"/>
        </w:rPr>
      </w:pPr>
      <w:r w:rsidRPr="00C013F0">
        <w:rPr>
          <w:b/>
          <w:highlight w:val="lightGray"/>
        </w:rPr>
        <w:t xml:space="preserve">Część VII. System elektronicznego zarządzania jednostkami transportowymi/sprzętowymi – </w:t>
      </w:r>
      <w:r w:rsidRPr="00F05475">
        <w:rPr>
          <w:b/>
          <w:color w:val="EE0000"/>
          <w:highlight w:val="lightGray"/>
        </w:rPr>
        <w:t>nie dotyczy</w:t>
      </w:r>
    </w:p>
    <w:p w14:paraId="1E6FD84F" w14:textId="77777777" w:rsidR="00C013F0" w:rsidRPr="00C013F0" w:rsidRDefault="00C013F0">
      <w:pPr>
        <w:numPr>
          <w:ilvl w:val="0"/>
          <w:numId w:val="100"/>
        </w:numPr>
        <w:ind w:left="426" w:hanging="426"/>
        <w:contextualSpacing/>
        <w:jc w:val="both"/>
      </w:pPr>
      <w:r w:rsidRPr="00C013F0">
        <w:t xml:space="preserve">Zamawiający posiada informatyczny system (AWIA </w:t>
      </w:r>
      <w:proofErr w:type="spellStart"/>
      <w:r w:rsidRPr="00C013F0">
        <w:t>Machines</w:t>
      </w:r>
      <w:proofErr w:type="spellEnd"/>
      <w:r w:rsidRPr="00C013F0">
        <w:t xml:space="preserve"> Explorer firmy ENTE sp. z o.o.) realizowany na zasobach informatycznych Zamawiającego. Urządzenia służące do monitoringu jednostek transportowych/sprzętowych muszą być zgodne z wymaganiami systemu oraz muszą przesyłać dane do systemu, którego posiadaczem i użytkownikiem jest  Zamawiający. </w:t>
      </w:r>
    </w:p>
    <w:p w14:paraId="43CA0912" w14:textId="77777777" w:rsidR="00C013F0" w:rsidRPr="00C013F0" w:rsidRDefault="00C013F0">
      <w:pPr>
        <w:numPr>
          <w:ilvl w:val="0"/>
          <w:numId w:val="100"/>
        </w:numPr>
        <w:ind w:left="426" w:hanging="426"/>
        <w:contextualSpacing/>
        <w:jc w:val="both"/>
      </w:pPr>
      <w:r w:rsidRPr="00C013F0">
        <w:t>W przypadku konieczności dostosowania urządzeń służących do monitoringu jednostek transportowych/sprzętowych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38CABE1F" w14:textId="77777777" w:rsidR="00C013F0" w:rsidRPr="00C013F0" w:rsidRDefault="00C013F0">
      <w:pPr>
        <w:numPr>
          <w:ilvl w:val="0"/>
          <w:numId w:val="100"/>
        </w:numPr>
        <w:ind w:left="426" w:hanging="426"/>
        <w:contextualSpacing/>
        <w:jc w:val="both"/>
      </w:pPr>
      <w:r w:rsidRPr="00C013F0">
        <w:rPr>
          <w:color w:val="000000"/>
        </w:rPr>
        <w:t>Udostępnienie protokołu komunikacyjnego Wykonawcy (zarówno na etapie postępowania jak i z Wykonawcą, z którym zawarto umowę) nastąpi po podpisaniu stosownych oświadczeń o  zachowaniu poufności wymaganych przez autora oprogramowania.</w:t>
      </w:r>
    </w:p>
    <w:p w14:paraId="54EC8925" w14:textId="77777777" w:rsidR="00C013F0" w:rsidRPr="00C013F0" w:rsidRDefault="00C013F0">
      <w:pPr>
        <w:numPr>
          <w:ilvl w:val="0"/>
          <w:numId w:val="100"/>
        </w:numPr>
        <w:autoSpaceDE w:val="0"/>
        <w:autoSpaceDN w:val="0"/>
        <w:adjustRightInd w:val="0"/>
        <w:ind w:left="426" w:right="6" w:hanging="426"/>
        <w:contextualSpacing/>
        <w:jc w:val="both"/>
        <w:rPr>
          <w:b/>
        </w:rPr>
      </w:pPr>
      <w:r w:rsidRPr="00C013F0">
        <w:t>Dostosowanie urządzeń służących do monitoringu jednostek transportowych/sprzętowych zainstalowanych na jednostkach sprzętowych Wykonawcy do systemu informatycznego Zamawiającego nastąpi do 30 dni od daty</w:t>
      </w:r>
      <w:r w:rsidRPr="00C013F0">
        <w:rPr>
          <w:color w:val="000000"/>
        </w:rPr>
        <w:t xml:space="preserve"> rozpoczęcia realizacji usługi</w:t>
      </w:r>
      <w:r w:rsidRPr="00C013F0">
        <w:t>.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tabele przebiegu pracy sprzętu na zasadach określonych w  </w:t>
      </w:r>
      <w:r w:rsidRPr="00C013F0">
        <w:rPr>
          <w:b/>
        </w:rPr>
        <w:t>części VIII ust. 17 punkt 4.</w:t>
      </w:r>
      <w:r w:rsidRPr="00C013F0">
        <w:t xml:space="preserve"> </w:t>
      </w:r>
    </w:p>
    <w:p w14:paraId="11564123" w14:textId="77777777" w:rsidR="00C013F0" w:rsidRPr="00C013F0" w:rsidRDefault="00C013F0" w:rsidP="00A34962">
      <w:pPr>
        <w:autoSpaceDE w:val="0"/>
        <w:autoSpaceDN w:val="0"/>
        <w:adjustRightInd w:val="0"/>
        <w:ind w:right="6"/>
        <w:contextualSpacing/>
        <w:jc w:val="both"/>
        <w:rPr>
          <w:b/>
        </w:rPr>
      </w:pPr>
      <w:r w:rsidRPr="00C013F0">
        <w:rPr>
          <w:b/>
        </w:rPr>
        <w:t xml:space="preserve">UWAGA: </w:t>
      </w:r>
    </w:p>
    <w:p w14:paraId="350D9662" w14:textId="77777777" w:rsidR="00C013F0" w:rsidRPr="00C013F0" w:rsidRDefault="00C013F0" w:rsidP="00C013F0">
      <w:pPr>
        <w:autoSpaceDE w:val="0"/>
        <w:autoSpaceDN w:val="0"/>
        <w:adjustRightInd w:val="0"/>
        <w:ind w:left="426" w:right="6"/>
        <w:jc w:val="both"/>
        <w:rPr>
          <w:b/>
        </w:rPr>
      </w:pPr>
      <w:r w:rsidRPr="00C013F0">
        <w:rPr>
          <w:b/>
        </w:rPr>
        <w:t xml:space="preserve">jeżeli do wykonania zamówienia został wybrany Wykonawca, który posiada na jednostkach sprzętowych skierowanych do realizacji zamówienia zainstalowany system monitoringu określony </w:t>
      </w:r>
      <w:r w:rsidRPr="00C013F0">
        <w:rPr>
          <w:b/>
        </w:rPr>
        <w:br/>
        <w:t xml:space="preserve">w ust. 2, wtedy rozliczenie w oparciu o system monitoringu następuje z chwilą rozpoczęcia realizacji umowy. </w:t>
      </w:r>
    </w:p>
    <w:p w14:paraId="654F100E" w14:textId="77777777" w:rsidR="00C013F0" w:rsidRPr="00C013F0" w:rsidRDefault="00C013F0">
      <w:pPr>
        <w:numPr>
          <w:ilvl w:val="0"/>
          <w:numId w:val="100"/>
        </w:numPr>
        <w:ind w:left="426" w:hanging="426"/>
        <w:contextualSpacing/>
        <w:jc w:val="both"/>
      </w:pPr>
      <w:r w:rsidRPr="00C013F0">
        <w:t>W przypadku, gdy Wykonawca przystępujący do realizacji umowy nie posiada jednostek transportowych/sprzętowych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2527DCDA" w14:textId="77777777" w:rsidR="00C013F0" w:rsidRPr="00C013F0" w:rsidRDefault="00C013F0">
      <w:pPr>
        <w:numPr>
          <w:ilvl w:val="0"/>
          <w:numId w:val="110"/>
        </w:numPr>
        <w:suppressAutoHyphens/>
        <w:ind w:left="851"/>
        <w:contextualSpacing/>
        <w:jc w:val="both"/>
        <w:rPr>
          <w:i/>
        </w:rPr>
      </w:pPr>
      <w:r w:rsidRPr="00C013F0">
        <w:t xml:space="preserve">do 30 dni od daty udostępnienia rejonu realizacji usług </w:t>
      </w:r>
      <w:r w:rsidRPr="00C013F0">
        <w:rPr>
          <w:i/>
        </w:rPr>
        <w:t>(jeżeli ilość wymaganych od Wykonawcy jednostek transportowych/sprzętowych wyposażonych w system monitoringu jest mniejsza lub równa 5 sztuk)</w:t>
      </w:r>
    </w:p>
    <w:p w14:paraId="05506307" w14:textId="77777777" w:rsidR="00C013F0" w:rsidRPr="00C013F0" w:rsidRDefault="00C013F0">
      <w:pPr>
        <w:numPr>
          <w:ilvl w:val="0"/>
          <w:numId w:val="110"/>
        </w:numPr>
        <w:suppressAutoHyphens/>
        <w:ind w:left="851"/>
        <w:contextualSpacing/>
        <w:jc w:val="both"/>
        <w:rPr>
          <w:i/>
        </w:rPr>
      </w:pPr>
      <w:r w:rsidRPr="00C013F0">
        <w:t xml:space="preserve">do 60 dni od daty udostępnienia rejonu realizacji usług </w:t>
      </w:r>
      <w:r w:rsidRPr="00C013F0">
        <w:rPr>
          <w:i/>
        </w:rPr>
        <w:t>(jeżeli ilość wymaganych od Wykonawcy jednostek sprzętowych</w:t>
      </w:r>
      <w:r w:rsidRPr="00C013F0">
        <w:t xml:space="preserve"> </w:t>
      </w:r>
      <w:r w:rsidRPr="00C013F0">
        <w:rPr>
          <w:i/>
        </w:rPr>
        <w:t>transportowych/sprzętowych wyposażonych w system monitoringu jest większa od 5 sztuk).</w:t>
      </w:r>
    </w:p>
    <w:p w14:paraId="77F3B01F" w14:textId="77777777" w:rsidR="00C013F0" w:rsidRPr="00C013F0" w:rsidRDefault="00C013F0" w:rsidP="00C013F0">
      <w:pPr>
        <w:ind w:left="426"/>
        <w:contextualSpacing/>
        <w:jc w:val="both"/>
        <w:rPr>
          <w:strike/>
          <w:color w:val="C00000"/>
        </w:rPr>
      </w:pPr>
      <w:r w:rsidRPr="00C013F0">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C013F0">
        <w:rPr>
          <w:b/>
        </w:rPr>
        <w:t>części VIII ust. 17 punkt 4</w:t>
      </w:r>
      <w:r w:rsidRPr="00C013F0">
        <w:t xml:space="preserve">. </w:t>
      </w:r>
    </w:p>
    <w:p w14:paraId="5AB89863" w14:textId="77777777" w:rsidR="00C013F0" w:rsidRPr="00C013F0" w:rsidRDefault="00C013F0" w:rsidP="00A34962">
      <w:pPr>
        <w:contextualSpacing/>
        <w:rPr>
          <w:b/>
        </w:rPr>
      </w:pPr>
      <w:r w:rsidRPr="00C013F0">
        <w:rPr>
          <w:b/>
        </w:rPr>
        <w:t xml:space="preserve">UWAGA: </w:t>
      </w:r>
    </w:p>
    <w:p w14:paraId="76BAE301" w14:textId="77777777" w:rsidR="00C013F0" w:rsidRPr="00C013F0" w:rsidRDefault="00C013F0">
      <w:pPr>
        <w:numPr>
          <w:ilvl w:val="0"/>
          <w:numId w:val="102"/>
        </w:numPr>
        <w:suppressAutoHyphens/>
        <w:ind w:left="851" w:hanging="283"/>
        <w:contextualSpacing/>
        <w:jc w:val="both"/>
        <w:rPr>
          <w:b/>
          <w:color w:val="000000"/>
        </w:rPr>
      </w:pPr>
      <w:r w:rsidRPr="00C013F0">
        <w:rPr>
          <w:b/>
          <w:color w:val="000000"/>
        </w:rPr>
        <w:t xml:space="preserve">w uzasadnionych przypadkach dopuszcza się zmianę terminów określonych w </w:t>
      </w:r>
      <w:r w:rsidRPr="00C013F0">
        <w:rPr>
          <w:b/>
        </w:rPr>
        <w:t xml:space="preserve">ust. 4 i 5 </w:t>
      </w:r>
      <w:r w:rsidRPr="00C013F0">
        <w:rPr>
          <w:b/>
          <w:color w:val="000000"/>
        </w:rPr>
        <w:t>– zmiana terminów wymaga zgody Zamawiającego,</w:t>
      </w:r>
    </w:p>
    <w:p w14:paraId="7AA3A3C8" w14:textId="77777777" w:rsidR="00C013F0" w:rsidRPr="00C013F0" w:rsidRDefault="00C013F0">
      <w:pPr>
        <w:numPr>
          <w:ilvl w:val="0"/>
          <w:numId w:val="102"/>
        </w:numPr>
        <w:suppressAutoHyphens/>
        <w:ind w:left="851" w:hanging="283"/>
        <w:contextualSpacing/>
        <w:jc w:val="both"/>
        <w:rPr>
          <w:b/>
        </w:rPr>
      </w:pPr>
      <w:r w:rsidRPr="00C013F0">
        <w:rPr>
          <w:b/>
          <w:color w:val="000000"/>
        </w:rPr>
        <w:t xml:space="preserve">wszelkie koszty związane z realizacją postanowień </w:t>
      </w:r>
      <w:r w:rsidRPr="00C013F0">
        <w:rPr>
          <w:b/>
        </w:rPr>
        <w:t xml:space="preserve">części VII </w:t>
      </w:r>
      <w:r w:rsidRPr="00C013F0">
        <w:rPr>
          <w:b/>
          <w:color w:val="000000"/>
        </w:rPr>
        <w:t xml:space="preserve">(zakupem, dostosowaniem, </w:t>
      </w:r>
      <w:r w:rsidRPr="00C013F0">
        <w:rPr>
          <w:b/>
        </w:rPr>
        <w:t>modyfikacją, instalacją</w:t>
      </w:r>
      <w:r w:rsidRPr="00C013F0">
        <w:rPr>
          <w:b/>
          <w:color w:val="000000"/>
        </w:rPr>
        <w:t xml:space="preserve">, wdrożeniem, sprawdzeniem poprawności działania systemu </w:t>
      </w:r>
      <w:r w:rsidRPr="00C013F0">
        <w:rPr>
          <w:b/>
        </w:rPr>
        <w:t>monitoringu przy instalacji systemu, a także prac serwisowo-naprawczych) leżą po stronie Wykonawcy (dotyczy Wariantów A i B),</w:t>
      </w:r>
    </w:p>
    <w:p w14:paraId="72CF2AC3" w14:textId="77777777" w:rsidR="00C013F0" w:rsidRPr="00C013F0" w:rsidRDefault="00C013F0">
      <w:pPr>
        <w:numPr>
          <w:ilvl w:val="0"/>
          <w:numId w:val="102"/>
        </w:numPr>
        <w:suppressAutoHyphens/>
        <w:ind w:left="851" w:hanging="283"/>
        <w:contextualSpacing/>
        <w:jc w:val="both"/>
        <w:rPr>
          <w:b/>
        </w:rPr>
      </w:pPr>
      <w:r w:rsidRPr="00C013F0">
        <w:rPr>
          <w:b/>
        </w:rPr>
        <w:lastRenderedPageBreak/>
        <w:t xml:space="preserve">Wykonawca zobowiązany jest do wyposażenia oraz bieżącego utrzymania urządzeń służących do monitoringu jednostek transportowych/sprzętowych oraz do dokonywania zgłoszeń prac serwisowo-naprawczych jednostek transportowych/sprzętowych w sposób uzgodniony z dostawcą systemu monitoringu (dotyczy Wariantów A i B). </w:t>
      </w:r>
    </w:p>
    <w:p w14:paraId="10A86577" w14:textId="77777777" w:rsidR="00C013F0" w:rsidRPr="00C013F0" w:rsidRDefault="00C013F0">
      <w:pPr>
        <w:numPr>
          <w:ilvl w:val="0"/>
          <w:numId w:val="102"/>
        </w:numPr>
        <w:suppressAutoHyphens/>
        <w:ind w:left="851" w:hanging="283"/>
        <w:contextualSpacing/>
        <w:jc w:val="both"/>
        <w:rPr>
          <w:b/>
          <w:color w:val="548DD4"/>
        </w:rPr>
      </w:pPr>
      <w:r w:rsidRPr="00C013F0">
        <w:rPr>
          <w:b/>
          <w:color w:val="000000"/>
        </w:rPr>
        <w:t xml:space="preserve">Dla zadań dotyczących Wariantu C Zamawiający dokona przekazania lokalizatora przenośnego Wykonawcy na podstawie protokołu przekazania stanowiącego </w:t>
      </w:r>
      <w:r w:rsidRPr="00C013F0">
        <w:rPr>
          <w:b/>
        </w:rPr>
        <w:t>Załącznik nr 8 do SOPZ.</w:t>
      </w:r>
    </w:p>
    <w:p w14:paraId="27494BFE" w14:textId="77777777" w:rsidR="00C013F0" w:rsidRPr="00C013F0" w:rsidRDefault="00C013F0">
      <w:pPr>
        <w:numPr>
          <w:ilvl w:val="0"/>
          <w:numId w:val="100"/>
        </w:numPr>
        <w:ind w:left="426" w:hanging="426"/>
        <w:contextualSpacing/>
        <w:jc w:val="both"/>
      </w:pPr>
      <w:r w:rsidRPr="00C013F0">
        <w:t>Dla realizacji monitoringu jednostek transportowych/sprzętowych dla wariantów A i B (podstawowych i zastępczych w przypadku awarii) Wykonawca zobowiązany jest do ich wyposażenia w urządzenia pomiarowe, lokalizacji i transmisji danych. Urządzenia te powinny cechować się następującymi parametrami:</w:t>
      </w:r>
    </w:p>
    <w:p w14:paraId="41F506DF" w14:textId="77777777" w:rsidR="00C013F0" w:rsidRPr="00C013F0" w:rsidRDefault="00C013F0">
      <w:pPr>
        <w:numPr>
          <w:ilvl w:val="2"/>
          <w:numId w:val="109"/>
        </w:numPr>
        <w:tabs>
          <w:tab w:val="clear" w:pos="1276"/>
        </w:tabs>
        <w:ind w:left="851"/>
        <w:jc w:val="both"/>
      </w:pPr>
      <w:r w:rsidRPr="00C013F0">
        <w:t>realizować transmisję danych z monitorowanej jednostki sprzętowej z wykorzystaniem systemu GSM w oparciu o prywatny APN Zamawiającego. Karty SIM do transmisji danych dostarczy Zamawiający; koszty transmisji danych ponosi Zamawiający,</w:t>
      </w:r>
    </w:p>
    <w:p w14:paraId="70156A4E" w14:textId="77777777" w:rsidR="00C013F0" w:rsidRPr="00C013F0" w:rsidRDefault="00C013F0">
      <w:pPr>
        <w:numPr>
          <w:ilvl w:val="2"/>
          <w:numId w:val="109"/>
        </w:numPr>
        <w:tabs>
          <w:tab w:val="clear" w:pos="1276"/>
        </w:tabs>
        <w:ind w:left="851"/>
        <w:jc w:val="both"/>
      </w:pPr>
      <w:r w:rsidRPr="00C013F0">
        <w:t>w celu umożliwienia lokalizacji monitorowanej jednostki sprzętowej winny być wyposażone w  układ GPS,</w:t>
      </w:r>
    </w:p>
    <w:p w14:paraId="009C359D" w14:textId="77777777" w:rsidR="00C013F0" w:rsidRPr="00C013F0" w:rsidRDefault="00C013F0">
      <w:pPr>
        <w:numPr>
          <w:ilvl w:val="2"/>
          <w:numId w:val="109"/>
        </w:numPr>
        <w:tabs>
          <w:tab w:val="clear" w:pos="1276"/>
        </w:tabs>
        <w:ind w:left="851"/>
        <w:jc w:val="both"/>
      </w:pPr>
      <w:r w:rsidRPr="00C013F0">
        <w:t>posiadać anteny GSM i GPS,</w:t>
      </w:r>
    </w:p>
    <w:p w14:paraId="03C18482" w14:textId="77777777" w:rsidR="00C013F0" w:rsidRPr="00C013F0" w:rsidRDefault="00C013F0">
      <w:pPr>
        <w:numPr>
          <w:ilvl w:val="2"/>
          <w:numId w:val="109"/>
        </w:numPr>
        <w:tabs>
          <w:tab w:val="clear" w:pos="1276"/>
        </w:tabs>
        <w:ind w:left="851"/>
        <w:jc w:val="both"/>
      </w:pPr>
      <w:r w:rsidRPr="00C013F0">
        <w:t>posiadać własny akumulator podtrzymujący pracę systemu monitoringu,</w:t>
      </w:r>
    </w:p>
    <w:p w14:paraId="320512BF" w14:textId="77777777" w:rsidR="00C013F0" w:rsidRPr="00C013F0" w:rsidRDefault="00C013F0">
      <w:pPr>
        <w:numPr>
          <w:ilvl w:val="2"/>
          <w:numId w:val="109"/>
        </w:numPr>
        <w:tabs>
          <w:tab w:val="clear" w:pos="1276"/>
        </w:tabs>
        <w:ind w:left="851"/>
        <w:jc w:val="both"/>
      </w:pPr>
      <w:r w:rsidRPr="00C013F0">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07ACEC1C" w14:textId="77777777" w:rsidR="00C013F0" w:rsidRPr="00C013F0" w:rsidRDefault="00C013F0">
      <w:pPr>
        <w:numPr>
          <w:ilvl w:val="3"/>
          <w:numId w:val="108"/>
        </w:numPr>
        <w:jc w:val="both"/>
      </w:pPr>
      <w:r w:rsidRPr="00C013F0">
        <w:t>co określony czas,</w:t>
      </w:r>
    </w:p>
    <w:p w14:paraId="0FEAA3A3" w14:textId="77777777" w:rsidR="00C013F0" w:rsidRPr="00C013F0" w:rsidRDefault="00C013F0">
      <w:pPr>
        <w:numPr>
          <w:ilvl w:val="3"/>
          <w:numId w:val="108"/>
        </w:numPr>
        <w:jc w:val="both"/>
      </w:pPr>
      <w:r w:rsidRPr="00C013F0">
        <w:t>co określony przebyty dystans,</w:t>
      </w:r>
    </w:p>
    <w:p w14:paraId="37945B8D" w14:textId="77777777" w:rsidR="00C013F0" w:rsidRPr="00C013F0" w:rsidRDefault="00C013F0">
      <w:pPr>
        <w:numPr>
          <w:ilvl w:val="3"/>
          <w:numId w:val="108"/>
        </w:numPr>
        <w:jc w:val="both"/>
      </w:pPr>
      <w:r w:rsidRPr="00C013F0">
        <w:t>w przypadku zmiany azymutu ruchu monitorowanej jednostki sprzętowej,</w:t>
      </w:r>
    </w:p>
    <w:p w14:paraId="5188FC50" w14:textId="77777777" w:rsidR="00C013F0" w:rsidRPr="00C013F0" w:rsidRDefault="00C013F0">
      <w:pPr>
        <w:numPr>
          <w:ilvl w:val="2"/>
          <w:numId w:val="107"/>
        </w:numPr>
        <w:tabs>
          <w:tab w:val="clear" w:pos="1276"/>
        </w:tabs>
        <w:ind w:left="851"/>
        <w:contextualSpacing/>
        <w:jc w:val="both"/>
      </w:pPr>
      <w:r w:rsidRPr="00C013F0">
        <w:t>w uzasadnionych przypadkach umożliwiać odczyt parametrów z magistrali CAN,</w:t>
      </w:r>
      <w:r w:rsidRPr="00C013F0">
        <w:rPr>
          <w:color w:val="00B0F0"/>
        </w:rPr>
        <w:t xml:space="preserve"> </w:t>
      </w:r>
      <w:r w:rsidRPr="00C013F0">
        <w:t>z  zastrzeżeniem iż uzyskamy parametry o których mowa w ust.11 lub 13 w zależności od wariantu,</w:t>
      </w:r>
    </w:p>
    <w:p w14:paraId="0F44612E" w14:textId="77777777" w:rsidR="00C013F0" w:rsidRPr="00C013F0" w:rsidRDefault="00C013F0">
      <w:pPr>
        <w:numPr>
          <w:ilvl w:val="2"/>
          <w:numId w:val="107"/>
        </w:numPr>
        <w:tabs>
          <w:tab w:val="clear" w:pos="1276"/>
        </w:tabs>
        <w:ind w:left="851"/>
        <w:contextualSpacing/>
        <w:jc w:val="both"/>
      </w:pPr>
      <w:r w:rsidRPr="00C013F0">
        <w:t>być wyposażone w czytnik kart RFID w standardzie MIFARE (do identyfikacji kierowcy lub operatora jednostki sprzętowej).`</w:t>
      </w:r>
    </w:p>
    <w:p w14:paraId="4D50EC90" w14:textId="77777777" w:rsidR="00C013F0" w:rsidRPr="00C013F0" w:rsidRDefault="00C013F0">
      <w:pPr>
        <w:numPr>
          <w:ilvl w:val="2"/>
          <w:numId w:val="107"/>
        </w:numPr>
        <w:tabs>
          <w:tab w:val="clear" w:pos="1276"/>
        </w:tabs>
        <w:ind w:left="851"/>
        <w:contextualSpacing/>
        <w:jc w:val="both"/>
      </w:pPr>
      <w:r w:rsidRPr="00C013F0">
        <w:t xml:space="preserve">być wyposażone w bezprzewodowy czujnik/czujniki ruchu z funkcją akcelerometru dla jednostek sprzętowych objętych monitoringiem w wariancie B </w:t>
      </w:r>
    </w:p>
    <w:p w14:paraId="34903BC3" w14:textId="77777777" w:rsidR="00C013F0" w:rsidRPr="00C013F0" w:rsidRDefault="00C013F0">
      <w:pPr>
        <w:numPr>
          <w:ilvl w:val="0"/>
          <w:numId w:val="100"/>
        </w:numPr>
        <w:ind w:left="426" w:hanging="426"/>
        <w:contextualSpacing/>
        <w:jc w:val="both"/>
        <w:rPr>
          <w:b/>
        </w:rPr>
      </w:pPr>
      <w:r w:rsidRPr="00C013F0">
        <w:t>Urządzenia służące do monitoringu jednostek transportowych/sprzętowych powinny posiadać: zgodność w zakresie kompatybilności elektromagnetycznej podzespołów montowanych w jednostkach sprzętowych, certyfikat typu CE dla urządzeń elektronicznych.</w:t>
      </w:r>
    </w:p>
    <w:p w14:paraId="1C516D73" w14:textId="14DCD9E6" w:rsidR="00C013F0" w:rsidRPr="00C013F0" w:rsidRDefault="00C013F0">
      <w:pPr>
        <w:numPr>
          <w:ilvl w:val="0"/>
          <w:numId w:val="100"/>
        </w:numPr>
        <w:ind w:left="426" w:hanging="426"/>
        <w:contextualSpacing/>
        <w:jc w:val="both"/>
        <w:rPr>
          <w:b/>
        </w:rPr>
      </w:pPr>
      <w:r w:rsidRPr="00C013F0">
        <w:rPr>
          <w:rFonts w:eastAsia="Calibri"/>
          <w:lang w:eastAsia="en-US"/>
        </w:rPr>
        <w:t>Przedstawiciele Zamawiającego oraz Wykonawcy są zobowiązani</w:t>
      </w:r>
      <w:r w:rsidRPr="00C013F0">
        <w:rPr>
          <w:rFonts w:eastAsia="Calibri"/>
          <w:sz w:val="24"/>
          <w:szCs w:val="24"/>
          <w:lang w:eastAsia="en-US"/>
        </w:rPr>
        <w:t xml:space="preserve"> </w:t>
      </w:r>
      <w:r w:rsidRPr="00C013F0">
        <w:rPr>
          <w:rFonts w:eastAsia="Calibri"/>
          <w:lang w:eastAsia="en-US"/>
        </w:rPr>
        <w:t>do</w:t>
      </w:r>
      <w:r w:rsidRPr="00C013F0">
        <w:rPr>
          <w:color w:val="000000"/>
        </w:rPr>
        <w:t xml:space="preserve"> sprawdzenia poprawności działania systemu monitoringu </w:t>
      </w:r>
      <w:r w:rsidRPr="00C013F0">
        <w:rPr>
          <w:rFonts w:eastAsia="Calibri"/>
        </w:rPr>
        <w:t xml:space="preserve">w oparciu o </w:t>
      </w:r>
      <w:r w:rsidRPr="00C013F0">
        <w:rPr>
          <w:b/>
        </w:rPr>
        <w:t>Załącznik nr 5 do SOPZ,</w:t>
      </w:r>
      <w:r w:rsidR="000C7579">
        <w:rPr>
          <w:b/>
        </w:rPr>
        <w:t xml:space="preserve"> </w:t>
      </w:r>
      <w:r w:rsidRPr="00C013F0">
        <w:rPr>
          <w:rFonts w:eastAsia="Calibri"/>
        </w:rPr>
        <w:t>w terminie do:</w:t>
      </w:r>
    </w:p>
    <w:p w14:paraId="7AE0A4CC" w14:textId="77777777" w:rsidR="00C013F0" w:rsidRPr="00C013F0" w:rsidRDefault="00C013F0">
      <w:pPr>
        <w:numPr>
          <w:ilvl w:val="2"/>
          <w:numId w:val="111"/>
        </w:numPr>
        <w:tabs>
          <w:tab w:val="clear" w:pos="1276"/>
        </w:tabs>
        <w:ind w:left="851"/>
        <w:contextualSpacing/>
        <w:jc w:val="both"/>
        <w:rPr>
          <w:b/>
        </w:rPr>
      </w:pPr>
      <w:r w:rsidRPr="00C013F0">
        <w:t xml:space="preserve">60 dni od daty zawarcia umowy dla Wykonawcy kontynuującego usługę dla Zamawiającego </w:t>
      </w:r>
      <w:r w:rsidRPr="00C013F0">
        <w:br/>
        <w:t>na podstawie nowej umowy,</w:t>
      </w:r>
    </w:p>
    <w:p w14:paraId="171F2604" w14:textId="77777777" w:rsidR="00C013F0" w:rsidRPr="00C013F0" w:rsidRDefault="00C013F0">
      <w:pPr>
        <w:numPr>
          <w:ilvl w:val="2"/>
          <w:numId w:val="111"/>
        </w:numPr>
        <w:tabs>
          <w:tab w:val="clear" w:pos="1276"/>
        </w:tabs>
        <w:ind w:left="851"/>
        <w:contextualSpacing/>
        <w:jc w:val="both"/>
        <w:rPr>
          <w:b/>
        </w:rPr>
      </w:pPr>
      <w:r w:rsidRPr="00C013F0">
        <w:rPr>
          <w:rFonts w:eastAsia="Calibri"/>
          <w:lang w:eastAsia="en-US"/>
        </w:rPr>
        <w:t xml:space="preserve">7 dni od pełnego wdrożenia systemu </w:t>
      </w:r>
      <w:r w:rsidRPr="00C013F0">
        <w:t xml:space="preserve">monitoringu dla jednostek transportowych/sprzętowych, na których zainstalowano system po raz pierwszy lub dostosowano urządzenia będące własnością Wykonawcy do systemu monitoringu wymaganego przez Zamawiającego – w tym przypadku podczas sprawdzania </w:t>
      </w:r>
      <w:r w:rsidRPr="00C013F0">
        <w:rPr>
          <w:color w:val="000000"/>
        </w:rPr>
        <w:t xml:space="preserve">poprawności działania systemu monitoringu </w:t>
      </w:r>
      <w:r w:rsidRPr="00C013F0">
        <w:t xml:space="preserve">wymagana jest obecność przedstawiciela dostawcy oprogramowania.  </w:t>
      </w:r>
    </w:p>
    <w:p w14:paraId="21021D54" w14:textId="77777777" w:rsidR="00C013F0" w:rsidRPr="00C013F0" w:rsidRDefault="00C013F0" w:rsidP="00A34962">
      <w:pPr>
        <w:ind w:left="851"/>
        <w:jc w:val="both"/>
        <w:rPr>
          <w:rFonts w:eastAsia="Calibri"/>
          <w:color w:val="000000"/>
        </w:rPr>
      </w:pPr>
      <w:r w:rsidRPr="00C013F0">
        <w:rPr>
          <w:rFonts w:eastAsia="Calibri"/>
          <w:color w:val="000000"/>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692BE9FE" w14:textId="77777777" w:rsidR="00C013F0" w:rsidRPr="00C013F0" w:rsidRDefault="00C013F0">
      <w:pPr>
        <w:numPr>
          <w:ilvl w:val="0"/>
          <w:numId w:val="100"/>
        </w:numPr>
        <w:ind w:left="426" w:hanging="426"/>
        <w:contextualSpacing/>
        <w:jc w:val="both"/>
        <w:rPr>
          <w:b/>
        </w:rPr>
      </w:pPr>
      <w:r w:rsidRPr="00C013F0">
        <w:rPr>
          <w:rFonts w:eastAsia="Calibri"/>
          <w:color w:val="000000"/>
        </w:rPr>
        <w:t xml:space="preserve">W przypadku stwierdzenia przez jedną ze stron umowy wskazań systemu monitoringu odbiegających </w:t>
      </w:r>
      <w:r w:rsidRPr="00C013F0">
        <w:rPr>
          <w:rFonts w:eastAsia="Calibri"/>
          <w:color w:val="000000"/>
        </w:rPr>
        <w:br/>
        <w:t xml:space="preserve">od stwierdzonej, rzeczywistej pracy jednostek transportowych/sprzętowych należy przeprowadzić ponowną kontrolę wskazań systemu w oparciu o </w:t>
      </w:r>
      <w:r w:rsidRPr="00C013F0">
        <w:rPr>
          <w:rFonts w:eastAsia="Calibri"/>
          <w:b/>
        </w:rPr>
        <w:t>Załącznik nr 5  do SOPZ w zależności od wariantu</w:t>
      </w:r>
      <w:r w:rsidRPr="00C013F0">
        <w:rPr>
          <w:rFonts w:eastAsia="Calibri"/>
        </w:rPr>
        <w:t xml:space="preserve">. </w:t>
      </w:r>
      <w:r w:rsidRPr="00C013F0">
        <w:rPr>
          <w:rFonts w:eastAsia="Calibri"/>
          <w:color w:val="000000"/>
        </w:rPr>
        <w:t xml:space="preserve">Protokoły z przeprowadzonej kontroli zostaną przesłane do dostawcy oprogramowania w  celu potwierdzenia prawidłowości wskazań systemu monitoringu lub dokonania ewentualnej korekty ustawień parametrów wyznaczania trybów </w:t>
      </w:r>
      <w:r w:rsidRPr="00C013F0">
        <w:rPr>
          <w:color w:val="000000"/>
        </w:rPr>
        <w:t>dyspozycji w oparciu o ww. Protokół oraz analizę dostępnych danych historycznych</w:t>
      </w:r>
      <w:r w:rsidRPr="00C013F0">
        <w:rPr>
          <w:rFonts w:eastAsia="Calibri"/>
          <w:color w:val="000000"/>
        </w:rPr>
        <w:t>.</w:t>
      </w:r>
    </w:p>
    <w:p w14:paraId="53D9FA4A" w14:textId="77777777" w:rsidR="000C7579" w:rsidRPr="00C013F0" w:rsidRDefault="000C7579" w:rsidP="00C013F0">
      <w:pPr>
        <w:jc w:val="both"/>
        <w:rPr>
          <w:b/>
        </w:rPr>
      </w:pPr>
    </w:p>
    <w:p w14:paraId="63F5B8BC" w14:textId="77777777" w:rsidR="00C013F0" w:rsidRPr="00C013F0" w:rsidRDefault="00C013F0" w:rsidP="00C013F0">
      <w:pPr>
        <w:jc w:val="both"/>
        <w:rPr>
          <w:b/>
          <w:color w:val="C00000"/>
        </w:rPr>
      </w:pPr>
      <w:r w:rsidRPr="00C013F0">
        <w:rPr>
          <w:b/>
        </w:rPr>
        <w:t xml:space="preserve">WARIANT A – dotyczy jednostek transportowych/sprzętowych określonych w części III ust. 5 </w:t>
      </w:r>
    </w:p>
    <w:p w14:paraId="64BCF8CF" w14:textId="77777777" w:rsidR="00C013F0" w:rsidRPr="00C013F0" w:rsidRDefault="00C013F0">
      <w:pPr>
        <w:numPr>
          <w:ilvl w:val="0"/>
          <w:numId w:val="100"/>
        </w:numPr>
        <w:ind w:left="426" w:hanging="426"/>
        <w:contextualSpacing/>
        <w:jc w:val="both"/>
      </w:pPr>
      <w:r w:rsidRPr="00C013F0">
        <w:t xml:space="preserve">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 </w:t>
      </w:r>
      <w:r w:rsidRPr="00C013F0">
        <w:lastRenderedPageBreak/>
        <w:t xml:space="preserve">dyspozycji przy wyłączonym silniku. Urządzenia systemu monitoringu powinny być skutecznie zabezpieczone przed ingerencją we wskazania i gromadzone dane. </w:t>
      </w:r>
    </w:p>
    <w:p w14:paraId="40A20859" w14:textId="77777777" w:rsidR="00C013F0" w:rsidRPr="00C013F0" w:rsidRDefault="00C013F0">
      <w:pPr>
        <w:numPr>
          <w:ilvl w:val="0"/>
          <w:numId w:val="100"/>
        </w:numPr>
        <w:ind w:left="426" w:hanging="426"/>
        <w:contextualSpacing/>
        <w:jc w:val="both"/>
      </w:pPr>
      <w:bookmarkStart w:id="95" w:name="_Hlk101864691"/>
      <w:r w:rsidRPr="00C013F0">
        <w:t>System monitoringu, w który wyposażone będą jednostki sprzętowe Wykonawcy musi umożliwiać:</w:t>
      </w:r>
    </w:p>
    <w:p w14:paraId="23270E6F" w14:textId="77777777" w:rsidR="00C013F0" w:rsidRPr="00C013F0" w:rsidRDefault="00C013F0">
      <w:pPr>
        <w:numPr>
          <w:ilvl w:val="2"/>
          <w:numId w:val="101"/>
        </w:numPr>
        <w:tabs>
          <w:tab w:val="clear" w:pos="1135"/>
        </w:tabs>
        <w:ind w:left="851"/>
        <w:contextualSpacing/>
        <w:jc w:val="both"/>
      </w:pPr>
      <w:r w:rsidRPr="00C013F0">
        <w:t>całodobową lokalizację monitorowanych jednostek transportowych/sprzętowych wraz z ich prezentacją na cyfrowych mapach Polski i rozpoznawaniem adresu na podstawie pozycji GPS,</w:t>
      </w:r>
    </w:p>
    <w:p w14:paraId="2C617278" w14:textId="77777777" w:rsidR="00C013F0" w:rsidRPr="00C013F0" w:rsidRDefault="00C013F0">
      <w:pPr>
        <w:numPr>
          <w:ilvl w:val="2"/>
          <w:numId w:val="101"/>
        </w:numPr>
        <w:tabs>
          <w:tab w:val="clear" w:pos="1135"/>
        </w:tabs>
        <w:ind w:left="851"/>
        <w:contextualSpacing/>
        <w:jc w:val="both"/>
      </w:pPr>
      <w:r w:rsidRPr="00C013F0">
        <w:t xml:space="preserve">pomiar ogólnego czasu pozostawania jednostek transportowych/sprzętowych w dyspozycji Zamawiającego tj. od momentu zgłoszenia/zalogowania pracownika na jednostce sprzętowej do zakończenia jego dyspozycji/wylogowania z jednostki sprzętowej  z uwzględnieniem zapisów </w:t>
      </w:r>
      <w:r w:rsidRPr="00C013F0">
        <w:rPr>
          <w:b/>
        </w:rPr>
        <w:t>części VIII ust. 8</w:t>
      </w:r>
      <w:r w:rsidRPr="00C013F0">
        <w:t>,</w:t>
      </w:r>
    </w:p>
    <w:p w14:paraId="31713DA3" w14:textId="77777777" w:rsidR="00C013F0" w:rsidRPr="00C013F0" w:rsidRDefault="00C013F0">
      <w:pPr>
        <w:numPr>
          <w:ilvl w:val="2"/>
          <w:numId w:val="101"/>
        </w:numPr>
        <w:tabs>
          <w:tab w:val="clear" w:pos="1135"/>
        </w:tabs>
        <w:ind w:left="851"/>
        <w:contextualSpacing/>
        <w:jc w:val="both"/>
      </w:pPr>
      <w:r w:rsidRPr="00C013F0">
        <w:t>pomiar ogólnego czasu pracy silnika,</w:t>
      </w:r>
    </w:p>
    <w:p w14:paraId="60565A19" w14:textId="77777777" w:rsidR="00C013F0" w:rsidRPr="00C013F0" w:rsidRDefault="00C013F0">
      <w:pPr>
        <w:numPr>
          <w:ilvl w:val="2"/>
          <w:numId w:val="101"/>
        </w:numPr>
        <w:tabs>
          <w:tab w:val="clear" w:pos="1135"/>
        </w:tabs>
        <w:ind w:left="851"/>
        <w:contextualSpacing/>
        <w:jc w:val="both"/>
      </w:pPr>
      <w:r w:rsidRPr="00C013F0">
        <w:rPr>
          <w:color w:val="000000"/>
        </w:rPr>
        <w:t>pomiar czasu pozostawania jednostek transportowych/sprzętowych w dyspozycji Zamawiającego przy wyłączonym silniku</w:t>
      </w:r>
      <w:r w:rsidRPr="00C013F0">
        <w:t>,</w:t>
      </w:r>
    </w:p>
    <w:p w14:paraId="6BCB60A6" w14:textId="77777777" w:rsidR="00C013F0" w:rsidRPr="00C013F0" w:rsidRDefault="00C013F0">
      <w:pPr>
        <w:numPr>
          <w:ilvl w:val="2"/>
          <w:numId w:val="101"/>
        </w:numPr>
        <w:tabs>
          <w:tab w:val="clear" w:pos="1135"/>
        </w:tabs>
        <w:ind w:left="851"/>
        <w:contextualSpacing/>
        <w:jc w:val="both"/>
      </w:pPr>
      <w:r w:rsidRPr="00C013F0">
        <w:t>pomiar czasu dyspozycji jednostki sprzętowej na biegu jałowym</w:t>
      </w:r>
    </w:p>
    <w:p w14:paraId="7447ABE6" w14:textId="77777777" w:rsidR="00C013F0" w:rsidRPr="00C013F0" w:rsidRDefault="00C013F0" w:rsidP="00A34962">
      <w:pPr>
        <w:ind w:left="851"/>
        <w:jc w:val="both"/>
        <w:rPr>
          <w:color w:val="000000"/>
        </w:rPr>
      </w:pPr>
      <w:r w:rsidRPr="00C013F0">
        <w:rPr>
          <w:b/>
          <w:bCs/>
        </w:rPr>
        <w:t>Dyspozycja jednostki sprzętowej na biegu jałowym</w:t>
      </w:r>
      <w:r w:rsidRPr="00C013F0">
        <w:rPr>
          <w:bCs/>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w:t>
      </w:r>
      <w:r w:rsidRPr="00C013F0">
        <w:rPr>
          <w:color w:val="000000"/>
        </w:rPr>
        <w:t xml:space="preserve"> o Protokół sprawdzenia poprawności działania systemu monitoringu </w:t>
      </w:r>
      <w:r w:rsidRPr="00C013F0">
        <w:t xml:space="preserve">– </w:t>
      </w:r>
      <w:r w:rsidRPr="00C013F0">
        <w:rPr>
          <w:b/>
        </w:rPr>
        <w:t>Załącznik nr 5 do SOPZ</w:t>
      </w:r>
      <w:r w:rsidRPr="00C013F0">
        <w:rPr>
          <w:color w:val="000000"/>
        </w:rPr>
        <w:t>,</w:t>
      </w:r>
    </w:p>
    <w:p w14:paraId="7C9A9076" w14:textId="77777777" w:rsidR="00C013F0" w:rsidRPr="00C013F0" w:rsidRDefault="00C013F0">
      <w:pPr>
        <w:numPr>
          <w:ilvl w:val="2"/>
          <w:numId w:val="101"/>
        </w:numPr>
        <w:tabs>
          <w:tab w:val="clear" w:pos="1135"/>
        </w:tabs>
        <w:ind w:left="851"/>
        <w:contextualSpacing/>
        <w:jc w:val="both"/>
      </w:pPr>
      <w:r w:rsidRPr="00C013F0">
        <w:t>pomiar czasu pracy jednostki sprzętowej pod obciążeniem</w:t>
      </w:r>
    </w:p>
    <w:p w14:paraId="50A4ED16" w14:textId="77777777" w:rsidR="00C013F0" w:rsidRPr="00C013F0" w:rsidRDefault="00C013F0" w:rsidP="00A34962">
      <w:pPr>
        <w:ind w:left="851"/>
        <w:jc w:val="both"/>
        <w:rPr>
          <w:bCs/>
        </w:rPr>
      </w:pPr>
      <w:r w:rsidRPr="00C013F0">
        <w:rPr>
          <w:b/>
        </w:rPr>
        <w:t>Praca jednostki sprzętowej pod obciążeniem</w:t>
      </w:r>
      <w:r w:rsidRPr="00C013F0">
        <w:t xml:space="preserve"> </w:t>
      </w:r>
      <w:r w:rsidRPr="00C013F0">
        <w:rPr>
          <w:color w:val="000000"/>
        </w:rPr>
        <w:t>rozumiana jako należyta, zgodna z technologią wykonywania usługi, realizacja przez jednostkę sprzętową zadań zleconych przez Zamawiającego,</w:t>
      </w:r>
      <w:r w:rsidRPr="00C013F0">
        <w:t xml:space="preserve"> definiowana jest </w:t>
      </w:r>
      <w:r w:rsidRPr="00C013F0">
        <w:rPr>
          <w:bCs/>
        </w:rPr>
        <w:t>dla każdej jednostki sprzętowej indywidualnie</w:t>
      </w:r>
      <w:r w:rsidRPr="00C013F0">
        <w:t xml:space="preserve"> </w:t>
      </w:r>
      <w:r w:rsidRPr="00C013F0">
        <w:rPr>
          <w:color w:val="000000"/>
        </w:rPr>
        <w:t xml:space="preserve">na podstawie danych z systemu monitoringu </w:t>
      </w:r>
      <w:r w:rsidRPr="00C013F0">
        <w:rPr>
          <w:bCs/>
        </w:rPr>
        <w:t>w szczególności takich jak: obroty silnika i/lub napięcie zasilania i/lub zużycia paliwa i/lub danych przepływu lub ciśnienia cieczy i/lub prędkości przemieszczania, w  oparciu</w:t>
      </w:r>
      <w:r w:rsidRPr="00C013F0">
        <w:rPr>
          <w:color w:val="000000"/>
        </w:rPr>
        <w:t xml:space="preserve"> o  Protokół sprawdzenia poprawności działania systemu </w:t>
      </w:r>
      <w:r w:rsidRPr="00C013F0">
        <w:t xml:space="preserve">monitoringu – </w:t>
      </w:r>
      <w:r w:rsidRPr="00C013F0">
        <w:rPr>
          <w:b/>
        </w:rPr>
        <w:t>Załącznik nr 5 do SOPZ</w:t>
      </w:r>
      <w:r w:rsidRPr="00C013F0">
        <w:t xml:space="preserve">, </w:t>
      </w:r>
      <w:r w:rsidRPr="00C013F0">
        <w:br/>
        <w:t>z zastrzeżeniem, że maksymalny czas postoju jednostki sprzętowej uznawany za czas pracy pod obciążeniem wynosi 3 minuty</w:t>
      </w:r>
      <w:r w:rsidRPr="00C013F0">
        <w:rPr>
          <w:bCs/>
        </w:rPr>
        <w:t>.</w:t>
      </w:r>
    </w:p>
    <w:p w14:paraId="62284653" w14:textId="77777777" w:rsidR="00C013F0" w:rsidRPr="00C013F0" w:rsidRDefault="00C013F0" w:rsidP="00A34962">
      <w:pPr>
        <w:ind w:left="851" w:hanging="284"/>
        <w:jc w:val="both"/>
      </w:pPr>
      <w:r w:rsidRPr="00C013F0">
        <w:t>Uwaga:</w:t>
      </w:r>
    </w:p>
    <w:p w14:paraId="3E1EB61E" w14:textId="77777777" w:rsidR="00C013F0" w:rsidRPr="00C013F0" w:rsidRDefault="00C013F0" w:rsidP="00A34962">
      <w:pPr>
        <w:ind w:left="851"/>
        <w:jc w:val="both"/>
      </w:pPr>
      <w:r w:rsidRPr="00C013F0">
        <w:t>ustalenia progów naliczania w systemie monitoringu trybów: pracy jednostki sprzętowej pod obciążeniem, czasu pozostawania w dyspozycji na biegu jałowym czy przy wyłączonym silniku dokonuje dostawca oprogramowania w oparciu o Protokół sprawdzenia poprawności działania systemu monitoringu (</w:t>
      </w:r>
      <w:r w:rsidRPr="00C013F0">
        <w:rPr>
          <w:b/>
        </w:rPr>
        <w:t>Załącznik nr 5</w:t>
      </w:r>
      <w:r w:rsidRPr="00C013F0">
        <w:t xml:space="preserve"> </w:t>
      </w:r>
      <w:r w:rsidRPr="00C013F0">
        <w:rPr>
          <w:b/>
        </w:rPr>
        <w:t>do SOPZ</w:t>
      </w:r>
      <w:r w:rsidRPr="00C013F0">
        <w:t>),</w:t>
      </w:r>
    </w:p>
    <w:p w14:paraId="3B3D802E" w14:textId="77777777" w:rsidR="00C013F0" w:rsidRPr="00C013F0" w:rsidRDefault="00C013F0">
      <w:pPr>
        <w:numPr>
          <w:ilvl w:val="2"/>
          <w:numId w:val="101"/>
        </w:numPr>
        <w:tabs>
          <w:tab w:val="clear" w:pos="1135"/>
        </w:tabs>
        <w:ind w:left="851"/>
        <w:contextualSpacing/>
        <w:jc w:val="both"/>
      </w:pPr>
      <w:r w:rsidRPr="00C013F0">
        <w:t>identyfikację kierowcy lub operatora jednostki sprzętowej,</w:t>
      </w:r>
    </w:p>
    <w:p w14:paraId="416B320A" w14:textId="77777777" w:rsidR="00C013F0" w:rsidRPr="00C013F0" w:rsidRDefault="00C013F0">
      <w:pPr>
        <w:numPr>
          <w:ilvl w:val="2"/>
          <w:numId w:val="101"/>
        </w:numPr>
        <w:tabs>
          <w:tab w:val="clear" w:pos="1135"/>
        </w:tabs>
        <w:ind w:left="851"/>
        <w:contextualSpacing/>
        <w:jc w:val="both"/>
      </w:pPr>
      <w:r w:rsidRPr="00C013F0">
        <w:t xml:space="preserve">przesyłanie danych z monitorowanych jednostek z częstotliwością co 60 sekund w sytuacji włączonego zasilania jednostki sprzętowej </w:t>
      </w:r>
      <w:bookmarkStart w:id="96" w:name="_Hlk101864195"/>
      <w:r w:rsidRPr="00C013F0">
        <w:t>(dla każdego przesłanego pakietu danych system wyznacza odpowiedni tryb dyspozycji w oparciu o zapisy punktów 4-6),</w:t>
      </w:r>
      <w:bookmarkEnd w:id="96"/>
    </w:p>
    <w:p w14:paraId="486B6E7E" w14:textId="77777777" w:rsidR="00C013F0" w:rsidRPr="00C013F0" w:rsidRDefault="00C013F0">
      <w:pPr>
        <w:numPr>
          <w:ilvl w:val="2"/>
          <w:numId w:val="101"/>
        </w:numPr>
        <w:tabs>
          <w:tab w:val="clear" w:pos="1135"/>
        </w:tabs>
        <w:ind w:left="851"/>
        <w:contextualSpacing/>
        <w:jc w:val="both"/>
      </w:pPr>
      <w:r w:rsidRPr="00C013F0">
        <w:t>rozliczanie pojedynczych jednostek transportowych/sprzętowych,</w:t>
      </w:r>
    </w:p>
    <w:p w14:paraId="5C7AAED7" w14:textId="77777777" w:rsidR="00C013F0" w:rsidRPr="00C013F0" w:rsidRDefault="00C013F0">
      <w:pPr>
        <w:numPr>
          <w:ilvl w:val="2"/>
          <w:numId w:val="101"/>
        </w:numPr>
        <w:tabs>
          <w:tab w:val="clear" w:pos="1135"/>
        </w:tabs>
        <w:ind w:left="851"/>
        <w:contextualSpacing/>
        <w:jc w:val="both"/>
      </w:pPr>
      <w:r w:rsidRPr="00C013F0">
        <w:t>analizę stopnia wykorzystania jednostek transportowych/sprzętowych,</w:t>
      </w:r>
    </w:p>
    <w:p w14:paraId="69924A7D" w14:textId="77777777" w:rsidR="00C013F0" w:rsidRPr="00C013F0" w:rsidRDefault="00C013F0">
      <w:pPr>
        <w:numPr>
          <w:ilvl w:val="2"/>
          <w:numId w:val="101"/>
        </w:numPr>
        <w:tabs>
          <w:tab w:val="clear" w:pos="1135"/>
        </w:tabs>
        <w:ind w:left="851"/>
        <w:contextualSpacing/>
        <w:jc w:val="both"/>
      </w:pPr>
      <w:r w:rsidRPr="00C013F0">
        <w:t>analizę wykorzystania czasu pozostawania w dyspozycji Zamawiającego z podziałem na czas pracy silnika i pozostały,</w:t>
      </w:r>
    </w:p>
    <w:p w14:paraId="2C409C31" w14:textId="77777777" w:rsidR="00C013F0" w:rsidRPr="00C013F0" w:rsidRDefault="00C013F0">
      <w:pPr>
        <w:numPr>
          <w:ilvl w:val="2"/>
          <w:numId w:val="101"/>
        </w:numPr>
        <w:tabs>
          <w:tab w:val="clear" w:pos="1135"/>
        </w:tabs>
        <w:ind w:left="851"/>
        <w:contextualSpacing/>
        <w:jc w:val="both"/>
      </w:pPr>
      <w:r w:rsidRPr="00C013F0">
        <w:t>analizę dyspozycji jednostki transportowych/sprzętowych w okresie rozliczeniowym z podziałem na czas dyspozycji jednostki na biegu jałowym i pracy jednostki pod obciążeniem.</w:t>
      </w:r>
    </w:p>
    <w:bookmarkEnd w:id="95"/>
    <w:p w14:paraId="45B4C42A" w14:textId="77777777" w:rsidR="00C013F0" w:rsidRPr="00C013F0" w:rsidRDefault="00C013F0" w:rsidP="00C013F0">
      <w:pPr>
        <w:ind w:left="720"/>
        <w:contextualSpacing/>
        <w:jc w:val="both"/>
        <w:rPr>
          <w:b/>
        </w:rPr>
      </w:pPr>
      <w:r w:rsidRPr="00C013F0">
        <w:rPr>
          <w:rFonts w:eastAsia="Calibri"/>
        </w:rPr>
        <w:t xml:space="preserve"> </w:t>
      </w:r>
    </w:p>
    <w:p w14:paraId="42D65A39" w14:textId="77777777" w:rsidR="00C013F0" w:rsidRPr="00C013F0" w:rsidRDefault="00C013F0" w:rsidP="00C013F0">
      <w:pPr>
        <w:spacing w:after="240"/>
        <w:jc w:val="both"/>
      </w:pPr>
      <w:r w:rsidRPr="00C013F0">
        <w:rPr>
          <w:b/>
        </w:rPr>
        <w:t xml:space="preserve">WARIANT B – dotyczy jednostek transportowych/sprzętowych określonych w części III ust. 5  </w:t>
      </w:r>
      <w:r w:rsidRPr="00C013F0">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345003D1" w14:textId="77777777" w:rsidR="00C013F0" w:rsidRPr="00C013F0" w:rsidRDefault="00C013F0" w:rsidP="00C013F0">
      <w:pPr>
        <w:spacing w:after="240"/>
        <w:jc w:val="both"/>
        <w:rPr>
          <w:b/>
        </w:rPr>
      </w:pPr>
      <w:r w:rsidRPr="00C013F0">
        <w:rPr>
          <w:b/>
        </w:rPr>
        <w:t xml:space="preserve">Wykonawca posiadający jednostki sprzętowe z zabudowanym systemem monitoringu </w:t>
      </w:r>
      <w:proofErr w:type="spellStart"/>
      <w:r w:rsidRPr="00C013F0">
        <w:rPr>
          <w:b/>
        </w:rPr>
        <w:t>Awia</w:t>
      </w:r>
      <w:proofErr w:type="spellEnd"/>
      <w:r w:rsidRPr="00C013F0">
        <w:rPr>
          <w:b/>
        </w:rPr>
        <w:t xml:space="preserve"> </w:t>
      </w:r>
      <w:proofErr w:type="spellStart"/>
      <w:r w:rsidRPr="00C013F0">
        <w:rPr>
          <w:b/>
        </w:rPr>
        <w:t>Machines</w:t>
      </w:r>
      <w:proofErr w:type="spellEnd"/>
      <w:r w:rsidRPr="00C013F0">
        <w:rPr>
          <w:b/>
        </w:rPr>
        <w:t xml:space="preserve"> Explorer zobowiązany jest do jego modyfikacji w terminie do 30 dni od daty rozpoczęcia realizacji umowy w celu umożliwienia pomiaru ogólnego czasu pracy zgodnie z zapisami zawartymi w części VII ust. 12. Na czas przedmiotowej modyfikacji Wykonawca  ma prawo do rozliczenia świadczonych usług na podstawie aktualnie zabudowanego systemu monitoringu (zgodnego z wymaganiami systemu </w:t>
      </w:r>
      <w:proofErr w:type="spellStart"/>
      <w:r w:rsidRPr="00C013F0">
        <w:rPr>
          <w:b/>
        </w:rPr>
        <w:t>Awia</w:t>
      </w:r>
      <w:proofErr w:type="spellEnd"/>
      <w:r w:rsidRPr="00C013F0">
        <w:rPr>
          <w:b/>
        </w:rPr>
        <w:t xml:space="preserve"> </w:t>
      </w:r>
      <w:proofErr w:type="spellStart"/>
      <w:r w:rsidRPr="00C013F0">
        <w:rPr>
          <w:b/>
        </w:rPr>
        <w:t>Machines</w:t>
      </w:r>
      <w:proofErr w:type="spellEnd"/>
      <w:r w:rsidRPr="00C013F0">
        <w:rPr>
          <w:b/>
        </w:rPr>
        <w:t xml:space="preserve"> Explorer).   </w:t>
      </w:r>
    </w:p>
    <w:p w14:paraId="7CAF2ADC" w14:textId="77777777" w:rsidR="00C013F0" w:rsidRPr="00C013F0" w:rsidRDefault="00C013F0">
      <w:pPr>
        <w:numPr>
          <w:ilvl w:val="0"/>
          <w:numId w:val="100"/>
        </w:numPr>
        <w:ind w:left="426" w:hanging="426"/>
        <w:contextualSpacing/>
        <w:jc w:val="both"/>
      </w:pPr>
      <w:r w:rsidRPr="00C013F0">
        <w:t>System monitoringu, w który wyposażone będą jednostki sprzętowe Wykonawcy musi umożliwiać:</w:t>
      </w:r>
    </w:p>
    <w:p w14:paraId="670C3421" w14:textId="77777777" w:rsidR="00C013F0" w:rsidRPr="00C013F0" w:rsidRDefault="00C013F0">
      <w:pPr>
        <w:numPr>
          <w:ilvl w:val="2"/>
          <w:numId w:val="112"/>
        </w:numPr>
        <w:tabs>
          <w:tab w:val="clear" w:pos="1276"/>
        </w:tabs>
        <w:ind w:left="851"/>
        <w:contextualSpacing/>
        <w:jc w:val="both"/>
      </w:pPr>
      <w:r w:rsidRPr="00C013F0">
        <w:lastRenderedPageBreak/>
        <w:t>całodobową lokalizację monitorowanych jednostek transportowych/sprzętowych wraz z ich prezentacją na cyfrowych mapach Polski i rozpoznawaniem adresu na podstawie pozycji GPS,</w:t>
      </w:r>
    </w:p>
    <w:p w14:paraId="5A38B9B7" w14:textId="77777777" w:rsidR="00C013F0" w:rsidRPr="00C013F0" w:rsidRDefault="00C013F0">
      <w:pPr>
        <w:numPr>
          <w:ilvl w:val="2"/>
          <w:numId w:val="112"/>
        </w:numPr>
        <w:tabs>
          <w:tab w:val="clear" w:pos="1276"/>
        </w:tabs>
        <w:ind w:left="851"/>
        <w:contextualSpacing/>
        <w:jc w:val="both"/>
      </w:pPr>
      <w:r w:rsidRPr="00C013F0">
        <w:t xml:space="preserve">pomiar ogólnego czasu pozostawania jednostek sprzętowych w dyspozycji Zamawiającego </w:t>
      </w:r>
      <w:r w:rsidRPr="00C013F0">
        <w:br/>
        <w:t xml:space="preserve">tj. od momentu zgłoszenia/zalogowania pracownika na jednostce transportowej/sprzętowej do zakończenia jego dyspozycji/wylogowania z jednostki  z uwzględnieniem zapisów </w:t>
      </w:r>
      <w:r w:rsidRPr="00C013F0">
        <w:rPr>
          <w:b/>
        </w:rPr>
        <w:t>części VIII punkt 8</w:t>
      </w:r>
      <w:r w:rsidRPr="00C013F0">
        <w:t>,</w:t>
      </w:r>
    </w:p>
    <w:p w14:paraId="4D39989E" w14:textId="77777777" w:rsidR="00C013F0" w:rsidRPr="00C013F0" w:rsidRDefault="00C013F0">
      <w:pPr>
        <w:numPr>
          <w:ilvl w:val="2"/>
          <w:numId w:val="112"/>
        </w:numPr>
        <w:tabs>
          <w:tab w:val="clear" w:pos="1276"/>
        </w:tabs>
        <w:ind w:left="851"/>
        <w:contextualSpacing/>
        <w:jc w:val="both"/>
      </w:pPr>
      <w:r w:rsidRPr="00C013F0">
        <w:t>pomiar ogólnego czasu pracy jednostki</w:t>
      </w:r>
      <w:r w:rsidRPr="00C013F0">
        <w:rPr>
          <w:strike/>
        </w:rPr>
        <w:t xml:space="preserve"> </w:t>
      </w:r>
      <w:r w:rsidRPr="00C013F0">
        <w:t>sprzętowej,</w:t>
      </w:r>
    </w:p>
    <w:p w14:paraId="35A0B7E5" w14:textId="77777777" w:rsidR="00C013F0" w:rsidRPr="00C013F0" w:rsidRDefault="00C013F0">
      <w:pPr>
        <w:numPr>
          <w:ilvl w:val="2"/>
          <w:numId w:val="112"/>
        </w:numPr>
        <w:tabs>
          <w:tab w:val="clear" w:pos="1276"/>
        </w:tabs>
        <w:ind w:left="851"/>
        <w:contextualSpacing/>
        <w:jc w:val="both"/>
      </w:pPr>
      <w:r w:rsidRPr="00C013F0">
        <w:t>pomiar czasu pozostawania jednostek sprzętowych w dyspozycji Zamawiającego przy wyłączonym silniku,</w:t>
      </w:r>
    </w:p>
    <w:p w14:paraId="71BBA581" w14:textId="77777777" w:rsidR="00C013F0" w:rsidRPr="00C013F0" w:rsidRDefault="00C013F0">
      <w:pPr>
        <w:numPr>
          <w:ilvl w:val="2"/>
          <w:numId w:val="112"/>
        </w:numPr>
        <w:tabs>
          <w:tab w:val="clear" w:pos="1276"/>
        </w:tabs>
        <w:ind w:left="851"/>
        <w:contextualSpacing/>
        <w:jc w:val="both"/>
      </w:pPr>
      <w:r w:rsidRPr="00C013F0">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C013F0">
        <w:rPr>
          <w:b/>
        </w:rPr>
        <w:t>Załącznik nr 5 do SOPZ</w:t>
      </w:r>
      <w:r w:rsidRPr="00C013F0">
        <w:t>,</w:t>
      </w:r>
    </w:p>
    <w:p w14:paraId="46C9337C" w14:textId="77777777" w:rsidR="00C013F0" w:rsidRPr="00C013F0" w:rsidRDefault="00C013F0">
      <w:pPr>
        <w:numPr>
          <w:ilvl w:val="2"/>
          <w:numId w:val="112"/>
        </w:numPr>
        <w:tabs>
          <w:tab w:val="clear" w:pos="1276"/>
        </w:tabs>
        <w:ind w:left="851"/>
        <w:contextualSpacing/>
        <w:jc w:val="both"/>
      </w:pPr>
      <w:r w:rsidRPr="00C013F0">
        <w:t>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Załącznik nr 5 do SOPZ,</w:t>
      </w:r>
    </w:p>
    <w:p w14:paraId="2FC8EBFF" w14:textId="77777777" w:rsidR="00C013F0" w:rsidRPr="00C013F0" w:rsidRDefault="00C013F0" w:rsidP="00A34962">
      <w:pPr>
        <w:ind w:left="567"/>
        <w:jc w:val="both"/>
      </w:pPr>
      <w:r w:rsidRPr="00C013F0">
        <w:t xml:space="preserve"> Uwaga:</w:t>
      </w:r>
    </w:p>
    <w:p w14:paraId="4A126835" w14:textId="77777777" w:rsidR="00C013F0" w:rsidRPr="00C013F0" w:rsidRDefault="00C013F0" w:rsidP="00A34962">
      <w:pPr>
        <w:ind w:left="709"/>
        <w:jc w:val="both"/>
      </w:pPr>
      <w:r w:rsidRPr="00C013F0">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C013F0">
        <w:rPr>
          <w:b/>
        </w:rPr>
        <w:t>Załącznik nr 5</w:t>
      </w:r>
      <w:r w:rsidRPr="00C013F0">
        <w:t xml:space="preserve"> </w:t>
      </w:r>
      <w:r w:rsidRPr="00C013F0">
        <w:rPr>
          <w:b/>
        </w:rPr>
        <w:t>do SOPZ</w:t>
      </w:r>
      <w:r w:rsidRPr="00C013F0">
        <w:t>),</w:t>
      </w:r>
    </w:p>
    <w:p w14:paraId="3F34998A" w14:textId="77777777" w:rsidR="00C013F0" w:rsidRPr="00C013F0" w:rsidRDefault="00C013F0">
      <w:pPr>
        <w:numPr>
          <w:ilvl w:val="2"/>
          <w:numId w:val="112"/>
        </w:numPr>
        <w:tabs>
          <w:tab w:val="clear" w:pos="1276"/>
        </w:tabs>
        <w:ind w:left="851"/>
        <w:contextualSpacing/>
        <w:jc w:val="both"/>
      </w:pPr>
      <w:r w:rsidRPr="00C013F0">
        <w:t>identyfikację kierowcy lub operatora jednostki transportowej/sprzętowej,</w:t>
      </w:r>
    </w:p>
    <w:p w14:paraId="5FF30644" w14:textId="77777777" w:rsidR="00C013F0" w:rsidRPr="00C013F0" w:rsidRDefault="00C013F0">
      <w:pPr>
        <w:numPr>
          <w:ilvl w:val="2"/>
          <w:numId w:val="112"/>
        </w:numPr>
        <w:tabs>
          <w:tab w:val="clear" w:pos="1276"/>
        </w:tabs>
        <w:ind w:left="851"/>
        <w:contextualSpacing/>
        <w:jc w:val="both"/>
      </w:pPr>
      <w:r w:rsidRPr="00C013F0">
        <w:t xml:space="preserve">przesyłanie danych z monitorowanych jednostek z częstotliwością co 60 sekund w sytuacji włączonego zasilania jednostki transportowej/sprzętowej (dla każdego przesłanego pakietu danych system wyznacza czas pozostawania w dyspozycji Zamawiającego w podziale określonym w punktach </w:t>
      </w:r>
      <w:r w:rsidRPr="00C013F0">
        <w:rPr>
          <w:b/>
        </w:rPr>
        <w:t>od</w:t>
      </w:r>
      <w:r w:rsidRPr="00C013F0">
        <w:t xml:space="preserve"> </w:t>
      </w:r>
      <w:r w:rsidRPr="00C013F0">
        <w:rPr>
          <w:b/>
          <w:bCs/>
        </w:rPr>
        <w:t>4 do 6</w:t>
      </w:r>
      <w:r w:rsidRPr="00C013F0">
        <w:t>),</w:t>
      </w:r>
    </w:p>
    <w:p w14:paraId="09445551" w14:textId="77777777" w:rsidR="00C013F0" w:rsidRPr="00C013F0" w:rsidRDefault="00C013F0">
      <w:pPr>
        <w:numPr>
          <w:ilvl w:val="2"/>
          <w:numId w:val="112"/>
        </w:numPr>
        <w:tabs>
          <w:tab w:val="clear" w:pos="1276"/>
        </w:tabs>
        <w:ind w:left="851"/>
        <w:contextualSpacing/>
        <w:jc w:val="both"/>
      </w:pPr>
      <w:r w:rsidRPr="00C013F0">
        <w:t>rozliczanie pojedynczych jednostek transportowych/ sprzętowych,</w:t>
      </w:r>
    </w:p>
    <w:p w14:paraId="1D89CC82" w14:textId="77777777" w:rsidR="00C013F0" w:rsidRPr="00C013F0" w:rsidRDefault="00C013F0">
      <w:pPr>
        <w:numPr>
          <w:ilvl w:val="2"/>
          <w:numId w:val="112"/>
        </w:numPr>
        <w:tabs>
          <w:tab w:val="clear" w:pos="1276"/>
        </w:tabs>
        <w:ind w:left="851"/>
        <w:contextualSpacing/>
        <w:jc w:val="both"/>
      </w:pPr>
      <w:r w:rsidRPr="00C013F0">
        <w:t>analizę stopnia wykorzystania jednostek sprzętowych,</w:t>
      </w:r>
    </w:p>
    <w:p w14:paraId="4A776706" w14:textId="77777777" w:rsidR="00C013F0" w:rsidRPr="00C013F0" w:rsidRDefault="00C013F0">
      <w:pPr>
        <w:numPr>
          <w:ilvl w:val="2"/>
          <w:numId w:val="112"/>
        </w:numPr>
        <w:tabs>
          <w:tab w:val="clear" w:pos="1276"/>
        </w:tabs>
        <w:ind w:left="851"/>
        <w:contextualSpacing/>
        <w:jc w:val="both"/>
      </w:pPr>
      <w:r w:rsidRPr="00C013F0">
        <w:t>analizę dyspozycji jednostki sprzętowej w okresie rozliczeniowym z podziałem na czas dyspozycji jednostki sprzętowej na biegu jałowym i pracy jednostki sprzętowej pod obciążeniem oraz czas w  którym jednostka sprzętowa ma wyłączony silnik.</w:t>
      </w:r>
    </w:p>
    <w:p w14:paraId="61B83C2D" w14:textId="77777777" w:rsidR="00C013F0" w:rsidRPr="00C013F0" w:rsidRDefault="00C013F0" w:rsidP="00C013F0">
      <w:pPr>
        <w:contextualSpacing/>
        <w:jc w:val="both"/>
      </w:pPr>
    </w:p>
    <w:p w14:paraId="73E972DF" w14:textId="77777777" w:rsidR="00C013F0" w:rsidRPr="00C013F0" w:rsidRDefault="00C013F0" w:rsidP="00C013F0">
      <w:pPr>
        <w:contextualSpacing/>
        <w:jc w:val="both"/>
      </w:pPr>
      <w:r w:rsidRPr="00C013F0">
        <w:rPr>
          <w:b/>
        </w:rPr>
        <w:t xml:space="preserve">WARIANT C – dotyczy jednostek transportowych/sprzętowych określonych w części III ust. 5  </w:t>
      </w:r>
      <w:r w:rsidRPr="00C013F0">
        <w:t xml:space="preserve">Wykonawca zobowiązany jest do wykonania przedmiotu zamówienia jednostkami transportowymi/sprzętowymi wyposażonymi w urządzenia systemu monitoringu, z możliwością bezpośredniego określania czasu pozostawania w dyspozycji, tj. czasu w którym pojazd był w ruchu i  czasu postoju pojazdu. Urządzenia systemu monitoringu powinny być skutecznie zabezpieczone przed ingerencją we wskazania i  gromadzone dane. </w:t>
      </w:r>
    </w:p>
    <w:p w14:paraId="5DE8BDC3" w14:textId="77777777" w:rsidR="00C013F0" w:rsidRPr="00C013F0" w:rsidRDefault="00C013F0">
      <w:pPr>
        <w:numPr>
          <w:ilvl w:val="0"/>
          <w:numId w:val="100"/>
        </w:numPr>
        <w:ind w:left="426" w:hanging="426"/>
        <w:contextualSpacing/>
        <w:jc w:val="both"/>
      </w:pPr>
      <w:r w:rsidRPr="00C013F0">
        <w:t>System monitoringu, w który wyposażone będą jednostki transportowe/sprzętowe Wykonawcy musi umożliwiać:</w:t>
      </w:r>
    </w:p>
    <w:p w14:paraId="44C4B948" w14:textId="77777777" w:rsidR="00C013F0" w:rsidRPr="00C013F0" w:rsidRDefault="00C013F0">
      <w:pPr>
        <w:numPr>
          <w:ilvl w:val="0"/>
          <w:numId w:val="126"/>
        </w:numPr>
        <w:ind w:left="851" w:hanging="425"/>
        <w:contextualSpacing/>
        <w:jc w:val="both"/>
      </w:pPr>
      <w:r w:rsidRPr="00C013F0">
        <w:t>całodobową lokalizację monitorowanych jednostek wraz z ich prezentacją na cyfrowych mapach Polski i rozpoznawaniem adresu na podstawie pozycji GPS,</w:t>
      </w:r>
    </w:p>
    <w:p w14:paraId="4A04D805" w14:textId="77777777" w:rsidR="00C013F0" w:rsidRPr="00C013F0" w:rsidRDefault="00C013F0">
      <w:pPr>
        <w:numPr>
          <w:ilvl w:val="0"/>
          <w:numId w:val="126"/>
        </w:numPr>
        <w:ind w:left="851" w:hanging="425"/>
        <w:contextualSpacing/>
        <w:jc w:val="both"/>
        <w:rPr>
          <w:color w:val="000000"/>
        </w:rPr>
      </w:pPr>
      <w:r w:rsidRPr="00C013F0">
        <w:t xml:space="preserve">pomiar ogólnego czasu w którym pojazd </w:t>
      </w:r>
      <w:r w:rsidRPr="00C013F0">
        <w:rPr>
          <w:color w:val="000000"/>
        </w:rPr>
        <w:t>był w ruchu, z zastrzeżeniem, że maksymalny czas postoju jednostki uznawany za czas jazdy wynosi 5 minut</w:t>
      </w:r>
      <w:r w:rsidRPr="00C013F0">
        <w:rPr>
          <w:bCs/>
          <w:color w:val="000000"/>
        </w:rPr>
        <w:t>,</w:t>
      </w:r>
    </w:p>
    <w:p w14:paraId="36E021FE" w14:textId="77777777" w:rsidR="00C013F0" w:rsidRPr="00C013F0" w:rsidRDefault="00C013F0">
      <w:pPr>
        <w:numPr>
          <w:ilvl w:val="0"/>
          <w:numId w:val="126"/>
        </w:numPr>
        <w:ind w:left="851" w:hanging="425"/>
        <w:contextualSpacing/>
        <w:jc w:val="both"/>
      </w:pPr>
      <w:r w:rsidRPr="00C013F0">
        <w:rPr>
          <w:color w:val="000000"/>
        </w:rPr>
        <w:t>pomiar czasu pozostawania jednostek w dyspozycji Zamawiającego (</w:t>
      </w:r>
      <w:r w:rsidRPr="00C013F0">
        <w:t>czasu postoju pojazdu),</w:t>
      </w:r>
    </w:p>
    <w:p w14:paraId="4F84CF82" w14:textId="77777777" w:rsidR="00C013F0" w:rsidRPr="00C013F0" w:rsidRDefault="00C013F0">
      <w:pPr>
        <w:numPr>
          <w:ilvl w:val="0"/>
          <w:numId w:val="126"/>
        </w:numPr>
        <w:ind w:left="851" w:hanging="425"/>
        <w:contextualSpacing/>
        <w:jc w:val="both"/>
      </w:pPr>
      <w:r w:rsidRPr="00C013F0">
        <w:t xml:space="preserve">przesyłanie danych z monitorowanych jednostek z częstotliwością co 60 sekund w sytuacji włączonego zasilania jednostki  </w:t>
      </w:r>
    </w:p>
    <w:p w14:paraId="35199DF2" w14:textId="77777777" w:rsidR="00C013F0" w:rsidRPr="00C013F0" w:rsidRDefault="00C013F0">
      <w:pPr>
        <w:numPr>
          <w:ilvl w:val="0"/>
          <w:numId w:val="126"/>
        </w:numPr>
        <w:ind w:left="851" w:hanging="425"/>
        <w:contextualSpacing/>
        <w:jc w:val="both"/>
      </w:pPr>
      <w:r w:rsidRPr="00C013F0">
        <w:t>rozliczanie pojedynczych jednostek,</w:t>
      </w:r>
    </w:p>
    <w:p w14:paraId="32CD2016" w14:textId="77777777" w:rsidR="00C013F0" w:rsidRPr="00C013F0" w:rsidRDefault="00C013F0">
      <w:pPr>
        <w:numPr>
          <w:ilvl w:val="0"/>
          <w:numId w:val="126"/>
        </w:numPr>
        <w:ind w:left="851" w:hanging="425"/>
        <w:contextualSpacing/>
        <w:jc w:val="both"/>
      </w:pPr>
      <w:r w:rsidRPr="00C013F0">
        <w:t>analizę stopnia wykorzystania jednostek,</w:t>
      </w:r>
    </w:p>
    <w:p w14:paraId="0254B74D" w14:textId="77777777" w:rsidR="00C013F0" w:rsidRPr="00C013F0" w:rsidRDefault="00C013F0">
      <w:pPr>
        <w:numPr>
          <w:ilvl w:val="0"/>
          <w:numId w:val="126"/>
        </w:numPr>
        <w:ind w:left="851" w:hanging="425"/>
        <w:contextualSpacing/>
        <w:jc w:val="both"/>
      </w:pPr>
      <w:r w:rsidRPr="00C013F0">
        <w:t>analizę wykorzystania czasu pozostawania w dyspozycji Zamawiającego z podziałem na czas jazdy i postoju,</w:t>
      </w:r>
    </w:p>
    <w:p w14:paraId="0708A725" w14:textId="77777777" w:rsidR="00C013F0" w:rsidRPr="00C013F0" w:rsidRDefault="00C013F0">
      <w:pPr>
        <w:numPr>
          <w:ilvl w:val="0"/>
          <w:numId w:val="126"/>
        </w:numPr>
        <w:ind w:left="851" w:hanging="425"/>
        <w:contextualSpacing/>
        <w:jc w:val="both"/>
      </w:pPr>
      <w:r w:rsidRPr="00C013F0">
        <w:t>analizę dyspozycji jednostki w okresie rozliczeniowym z podziałem na czas dyspozycji jednostki na postoju i jazdy.</w:t>
      </w:r>
    </w:p>
    <w:p w14:paraId="7200E353" w14:textId="77777777" w:rsidR="00C013F0" w:rsidRDefault="00C013F0" w:rsidP="00C013F0">
      <w:pPr>
        <w:contextualSpacing/>
        <w:jc w:val="both"/>
        <w:rPr>
          <w:b/>
          <w:highlight w:val="lightGray"/>
        </w:rPr>
      </w:pPr>
    </w:p>
    <w:p w14:paraId="079234F6" w14:textId="77777777" w:rsidR="00C70D99" w:rsidRDefault="00C70D99" w:rsidP="00C013F0">
      <w:pPr>
        <w:contextualSpacing/>
        <w:jc w:val="both"/>
        <w:rPr>
          <w:b/>
          <w:highlight w:val="lightGray"/>
        </w:rPr>
      </w:pPr>
    </w:p>
    <w:p w14:paraId="060DD086" w14:textId="77777777" w:rsidR="00C70D99" w:rsidRPr="00C013F0" w:rsidRDefault="00C70D99" w:rsidP="00C013F0">
      <w:pPr>
        <w:contextualSpacing/>
        <w:jc w:val="both"/>
        <w:rPr>
          <w:b/>
          <w:highlight w:val="lightGray"/>
        </w:rPr>
      </w:pPr>
    </w:p>
    <w:p w14:paraId="271DD06B" w14:textId="77777777" w:rsidR="00C013F0" w:rsidRDefault="00C013F0" w:rsidP="00C013F0">
      <w:pPr>
        <w:contextualSpacing/>
        <w:jc w:val="both"/>
        <w:rPr>
          <w:b/>
        </w:rPr>
      </w:pPr>
      <w:r w:rsidRPr="00C013F0">
        <w:rPr>
          <w:b/>
          <w:highlight w:val="lightGray"/>
        </w:rPr>
        <w:lastRenderedPageBreak/>
        <w:t>Część VIII. Sposób realizacji i rozliczania przedmiotu zamówienia wynikający z zawartej umowy.</w:t>
      </w:r>
    </w:p>
    <w:p w14:paraId="4968CDEE" w14:textId="77777777" w:rsidR="000C7579" w:rsidRPr="00C013F0" w:rsidRDefault="000C7579" w:rsidP="00C013F0">
      <w:pPr>
        <w:contextualSpacing/>
        <w:jc w:val="both"/>
        <w:rPr>
          <w:b/>
        </w:rPr>
      </w:pPr>
    </w:p>
    <w:p w14:paraId="3DD16B5E" w14:textId="77777777" w:rsidR="00C013F0" w:rsidRPr="00C013F0" w:rsidRDefault="00C013F0">
      <w:pPr>
        <w:numPr>
          <w:ilvl w:val="0"/>
          <w:numId w:val="134"/>
        </w:numPr>
        <w:ind w:left="426" w:hanging="426"/>
        <w:contextualSpacing/>
        <w:jc w:val="both"/>
      </w:pPr>
      <w:r w:rsidRPr="00C013F0">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2610CE77" w14:textId="77777777" w:rsidR="00C013F0" w:rsidRPr="00C013F0" w:rsidRDefault="00C013F0">
      <w:pPr>
        <w:numPr>
          <w:ilvl w:val="0"/>
          <w:numId w:val="134"/>
        </w:numPr>
        <w:ind w:left="426" w:hanging="426"/>
        <w:contextualSpacing/>
        <w:jc w:val="both"/>
      </w:pPr>
      <w:r w:rsidRPr="00C013F0">
        <w:t xml:space="preserve">Zamawiający będzie udzielał zleceń szczegółowych na drukach zlecenia wykonania usługi zgodnie </w:t>
      </w:r>
      <w:r w:rsidRPr="00C013F0">
        <w:br/>
        <w:t xml:space="preserve">z </w:t>
      </w:r>
      <w:r w:rsidRPr="00C013F0">
        <w:rPr>
          <w:b/>
        </w:rPr>
        <w:t>Załącznikiem nr 1 i/lub 1a do SOPZ</w:t>
      </w:r>
      <w:r w:rsidRPr="00C013F0">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6DCD727C" w14:textId="77777777" w:rsidR="00C013F0" w:rsidRPr="00C013F0" w:rsidRDefault="00C013F0">
      <w:pPr>
        <w:numPr>
          <w:ilvl w:val="0"/>
          <w:numId w:val="134"/>
        </w:numPr>
        <w:ind w:left="426" w:hanging="426"/>
        <w:contextualSpacing/>
        <w:jc w:val="both"/>
      </w:pPr>
      <w:r w:rsidRPr="00C013F0">
        <w:t>Usługi będą świadczone w dni robocze oraz w dni wolne od pracy w oparciu o zlecenia wystawiane przez Zamawiającego:</w:t>
      </w:r>
    </w:p>
    <w:p w14:paraId="7DADF548" w14:textId="09DB44E5" w:rsidR="00C013F0" w:rsidRPr="00C013F0" w:rsidRDefault="00C013F0">
      <w:pPr>
        <w:numPr>
          <w:ilvl w:val="0"/>
          <w:numId w:val="106"/>
        </w:numPr>
        <w:ind w:left="1134"/>
        <w:contextualSpacing/>
        <w:jc w:val="both"/>
      </w:pPr>
      <w:r w:rsidRPr="00C013F0">
        <w:t xml:space="preserve">dla zadań objętych systemem monitoringu zgodnie z </w:t>
      </w:r>
      <w:r w:rsidRPr="00C013F0">
        <w:rPr>
          <w:b/>
        </w:rPr>
        <w:t>Załącznikiem nr 1. do SOPZ</w:t>
      </w:r>
      <w:r w:rsidRPr="00C013F0">
        <w:t xml:space="preserve"> </w:t>
      </w:r>
      <w:r w:rsidR="00E603BF">
        <w:t>– nie dotyczy</w:t>
      </w:r>
    </w:p>
    <w:p w14:paraId="15A7BD46" w14:textId="26F5DD47" w:rsidR="00C013F0" w:rsidRPr="00C013F0" w:rsidRDefault="00C013F0">
      <w:pPr>
        <w:numPr>
          <w:ilvl w:val="0"/>
          <w:numId w:val="106"/>
        </w:numPr>
        <w:ind w:left="1134"/>
        <w:contextualSpacing/>
        <w:jc w:val="both"/>
      </w:pPr>
      <w:r w:rsidRPr="00C013F0">
        <w:t xml:space="preserve">dla zadań nieobjętych systemem monitoringu zgodnie z </w:t>
      </w:r>
      <w:r w:rsidRPr="00C013F0">
        <w:rPr>
          <w:b/>
        </w:rPr>
        <w:t>Załącznikiem nr 1.a do SOPZ</w:t>
      </w:r>
      <w:r w:rsidR="00E603BF">
        <w:t>.</w:t>
      </w:r>
    </w:p>
    <w:p w14:paraId="5F14F27B" w14:textId="77777777" w:rsidR="00C013F0" w:rsidRPr="00C013F0" w:rsidRDefault="00C013F0">
      <w:pPr>
        <w:numPr>
          <w:ilvl w:val="0"/>
          <w:numId w:val="134"/>
        </w:numPr>
        <w:ind w:left="426" w:hanging="426"/>
        <w:contextualSpacing/>
        <w:jc w:val="both"/>
      </w:pPr>
      <w:r w:rsidRPr="00C013F0">
        <w:t>Zlecenia muszą być podpisane przez osoby uprawnione ze strony Wykonawcy i Koordynatora umowy. Zakazuje się Wykonawcy samowolnej zmiany zlecenia.</w:t>
      </w:r>
    </w:p>
    <w:p w14:paraId="41A74089" w14:textId="77777777" w:rsidR="00C013F0" w:rsidRPr="00C013F0" w:rsidRDefault="00C013F0">
      <w:pPr>
        <w:numPr>
          <w:ilvl w:val="0"/>
          <w:numId w:val="134"/>
        </w:numPr>
        <w:ind w:left="426" w:hanging="426"/>
        <w:contextualSpacing/>
        <w:jc w:val="both"/>
      </w:pPr>
      <w:r w:rsidRPr="00C013F0">
        <w:t>Dla każdego zlecenia Wykonawca prowadzi „Tabele przebiegu pracy sprzętu”, umiejscowioną na odwrocie zlecenia (</w:t>
      </w:r>
      <w:r w:rsidRPr="00C013F0">
        <w:rPr>
          <w:b/>
        </w:rPr>
        <w:t>w złączniku nr. 1 lub 1a do SOPZ</w:t>
      </w:r>
      <w:r w:rsidRPr="00C013F0">
        <w:t xml:space="preserve">). </w:t>
      </w:r>
    </w:p>
    <w:p w14:paraId="4863982B" w14:textId="77777777" w:rsidR="00C013F0" w:rsidRPr="00C013F0" w:rsidRDefault="00C013F0" w:rsidP="00C013F0">
      <w:pPr>
        <w:ind w:left="426"/>
        <w:contextualSpacing/>
        <w:jc w:val="both"/>
      </w:pPr>
      <w:r w:rsidRPr="00C013F0">
        <w:t>W przypadku:</w:t>
      </w:r>
    </w:p>
    <w:p w14:paraId="2FD17FA4" w14:textId="77777777" w:rsidR="00C013F0" w:rsidRPr="00C013F0" w:rsidRDefault="00C013F0">
      <w:pPr>
        <w:numPr>
          <w:ilvl w:val="2"/>
          <w:numId w:val="91"/>
        </w:numPr>
        <w:tabs>
          <w:tab w:val="clear" w:pos="1276"/>
        </w:tabs>
        <w:spacing w:before="100"/>
        <w:ind w:left="851"/>
        <w:contextualSpacing/>
        <w:jc w:val="both"/>
      </w:pPr>
      <w:r w:rsidRPr="00C013F0">
        <w:t>braku wskazań systemu monitoringu (okres dostosowania, wdrożenia, awarii) tabela przebiegu pracy sprzętu stanowi potwierdzenie pozostawania w dyspozycji Zamawiającego jednostek transportowych/sprzętowych na poszczególnych zmianach roboczych – podstawa rozliczenia,</w:t>
      </w:r>
    </w:p>
    <w:p w14:paraId="131A7E23" w14:textId="77777777" w:rsidR="00C013F0" w:rsidRPr="00C013F0" w:rsidRDefault="00C013F0">
      <w:pPr>
        <w:numPr>
          <w:ilvl w:val="2"/>
          <w:numId w:val="91"/>
        </w:numPr>
        <w:tabs>
          <w:tab w:val="clear" w:pos="1276"/>
        </w:tabs>
        <w:spacing w:before="100"/>
        <w:ind w:left="851"/>
        <w:contextualSpacing/>
        <w:jc w:val="both"/>
      </w:pPr>
      <w:r w:rsidRPr="00C013F0">
        <w:t>dyspozycji jednostek transportowych/sprzętowych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tabeli przebiegu pracy sprzętu.</w:t>
      </w:r>
    </w:p>
    <w:p w14:paraId="7A65CA18" w14:textId="77777777" w:rsidR="00C013F0" w:rsidRPr="00C013F0" w:rsidRDefault="00C013F0" w:rsidP="00C013F0">
      <w:pPr>
        <w:spacing w:before="100"/>
        <w:ind w:left="426"/>
        <w:contextualSpacing/>
        <w:jc w:val="both"/>
      </w:pPr>
      <w:r w:rsidRPr="00C013F0">
        <w:t xml:space="preserve">Potwierdzeń w tabeli przebiegu pracy sprzętu na odwrocie zlecenia dokonują właściwe osoby dozoru ruchu Zamawiającego. </w:t>
      </w:r>
    </w:p>
    <w:p w14:paraId="2E070291" w14:textId="77777777" w:rsidR="00C013F0" w:rsidRPr="00C013F0" w:rsidRDefault="00C013F0">
      <w:pPr>
        <w:numPr>
          <w:ilvl w:val="0"/>
          <w:numId w:val="134"/>
        </w:numPr>
        <w:ind w:left="426" w:hanging="426"/>
        <w:contextualSpacing/>
        <w:jc w:val="both"/>
      </w:pPr>
      <w:r w:rsidRPr="00C013F0">
        <w:t>W sytuacjach wynikających z potrzeb Zamawiającego, Wykonawca zobowiązany będzie do wykonania zamówienia w dni wolne od pracy zgodnie ze złożonym zleceniem. Wynagrodzenie za dyspozycję jednostek transportowych/sprzętowych w dni wolne i świąteczne rozliczane będzie jak w dni robocze -</w:t>
      </w:r>
      <w:r w:rsidRPr="00C013F0">
        <w:rPr>
          <w:strike/>
        </w:rPr>
        <w:t xml:space="preserve"> </w:t>
      </w:r>
      <w:r w:rsidRPr="00C013F0">
        <w:t>Wykonawcy nie przysługuje dodatkowe/inne wynagrodzenie.</w:t>
      </w:r>
    </w:p>
    <w:p w14:paraId="5DFA344A" w14:textId="77777777" w:rsidR="00C013F0" w:rsidRPr="00C013F0" w:rsidRDefault="00C013F0">
      <w:pPr>
        <w:numPr>
          <w:ilvl w:val="0"/>
          <w:numId w:val="134"/>
        </w:numPr>
        <w:ind w:left="426" w:hanging="426"/>
        <w:contextualSpacing/>
        <w:jc w:val="both"/>
      </w:pPr>
      <w:r w:rsidRPr="00C013F0">
        <w:t>Ilość jednostek transportowych/sprzętowych zamawiana na dni wolne od pracy i świąteczne ustalana będzie do ostatniego dnia roboczego do godz. 10:00.</w:t>
      </w:r>
    </w:p>
    <w:p w14:paraId="62B4DCE3" w14:textId="77777777" w:rsidR="00C013F0" w:rsidRPr="00C013F0" w:rsidRDefault="00C013F0">
      <w:pPr>
        <w:numPr>
          <w:ilvl w:val="0"/>
          <w:numId w:val="134"/>
        </w:numPr>
        <w:ind w:left="426" w:hanging="426"/>
        <w:contextualSpacing/>
        <w:jc w:val="both"/>
      </w:pPr>
      <w:r w:rsidRPr="00C013F0">
        <w:t>Czas przeznaczony na codzienną bieżącą obsługę jednostek transportowych/sprzętowych, w tym tankowanie paliwa, powinien być przewidziany poza okresem zatrudnienia i wynosić nie więcej niż 60 minut w trakcie każdej zmiany.</w:t>
      </w:r>
    </w:p>
    <w:p w14:paraId="4F8AE0C8" w14:textId="77777777" w:rsidR="00C013F0" w:rsidRPr="00C013F0" w:rsidRDefault="00C013F0">
      <w:pPr>
        <w:numPr>
          <w:ilvl w:val="0"/>
          <w:numId w:val="134"/>
        </w:numPr>
        <w:ind w:left="426" w:hanging="426"/>
        <w:contextualSpacing/>
        <w:jc w:val="both"/>
      </w:pPr>
      <w:r w:rsidRPr="00C013F0">
        <w:t>Remonty i konserwacja, tankowanie, dojazd i obsługa codzienna jednostek transportowych/sprzętowych, nie wchodzą w czas dyspozycji jednostki sprzętowej.</w:t>
      </w:r>
    </w:p>
    <w:p w14:paraId="1DDE3D36" w14:textId="77777777" w:rsidR="00C013F0" w:rsidRPr="00C013F0" w:rsidRDefault="00C013F0">
      <w:pPr>
        <w:numPr>
          <w:ilvl w:val="0"/>
          <w:numId w:val="134"/>
        </w:numPr>
        <w:ind w:left="426" w:hanging="426"/>
        <w:contextualSpacing/>
        <w:jc w:val="both"/>
      </w:pPr>
      <w:r w:rsidRPr="00C013F0">
        <w:rPr>
          <w:color w:val="000000"/>
        </w:rPr>
        <w:t>Rozliczenie usługi następować będzie w okresach miesięcznych</w:t>
      </w:r>
      <w:r w:rsidRPr="00C013F0">
        <w:rPr>
          <w:b/>
          <w:color w:val="000000"/>
        </w:rPr>
        <w:t xml:space="preserve">, </w:t>
      </w:r>
      <w:r w:rsidRPr="00C013F0">
        <w:rPr>
          <w:color w:val="000000"/>
        </w:rPr>
        <w:t xml:space="preserve">za miesiąc rozliczeniowy przyjmuje </w:t>
      </w:r>
      <w:r w:rsidRPr="00C013F0">
        <w:rPr>
          <w:color w:val="000000"/>
        </w:rPr>
        <w:br/>
        <w:t xml:space="preserve">się miesiąc kalendarzowy rozpoczynający się pierwszą zmianą roboczą danego miesiąca </w:t>
      </w:r>
      <w:r w:rsidRPr="00C013F0">
        <w:t>za wyjątkiem:</w:t>
      </w:r>
    </w:p>
    <w:p w14:paraId="71DF1150" w14:textId="78B251BD" w:rsidR="00C013F0" w:rsidRPr="00C013F0" w:rsidRDefault="00C013F0">
      <w:pPr>
        <w:numPr>
          <w:ilvl w:val="2"/>
          <w:numId w:val="135"/>
        </w:numPr>
        <w:spacing w:before="100"/>
        <w:ind w:left="851" w:hanging="425"/>
        <w:contextualSpacing/>
        <w:jc w:val="both"/>
      </w:pPr>
      <w:r w:rsidRPr="00C013F0">
        <w:t>pierwszego okresu rozliczeniowego, który rozpoczyna się od dnia rozpoczęcia robót objętych umową a</w:t>
      </w:r>
      <w:r w:rsidR="005B766F">
        <w:t> </w:t>
      </w:r>
      <w:r w:rsidRPr="00C013F0">
        <w:t>kończy się z ostatnim dniem miesiąca,</w:t>
      </w:r>
    </w:p>
    <w:p w14:paraId="15A81BF5" w14:textId="77777777" w:rsidR="00C013F0" w:rsidRPr="00C013F0" w:rsidRDefault="00C013F0">
      <w:pPr>
        <w:numPr>
          <w:ilvl w:val="2"/>
          <w:numId w:val="135"/>
        </w:numPr>
        <w:spacing w:before="100"/>
        <w:ind w:left="851" w:hanging="425"/>
        <w:contextualSpacing/>
        <w:jc w:val="both"/>
        <w:rPr>
          <w:b/>
        </w:rPr>
      </w:pPr>
      <w:r w:rsidRPr="00C013F0">
        <w:t xml:space="preserve">ostatniego okresu rozliczeniowego, który rozpoczyna się pierwszego dnia miesiąca </w:t>
      </w:r>
      <w:r w:rsidRPr="00C013F0">
        <w:br/>
        <w:t>a kończy się z dniem zakończenia robót objętych umową.</w:t>
      </w:r>
    </w:p>
    <w:p w14:paraId="6D453D13" w14:textId="77777777" w:rsidR="00C013F0" w:rsidRPr="00C013F0" w:rsidRDefault="00C013F0">
      <w:pPr>
        <w:numPr>
          <w:ilvl w:val="0"/>
          <w:numId w:val="134"/>
        </w:numPr>
        <w:ind w:left="426" w:hanging="426"/>
        <w:contextualSpacing/>
        <w:jc w:val="both"/>
        <w:rPr>
          <w:b/>
        </w:rPr>
      </w:pPr>
      <w:r w:rsidRPr="00C013F0">
        <w:t>Czas dyspozycji nie obejmuje awarii lub innych zdarzeń skutkujących brakiem realizacji usługi niewynikających z winy Zamawiającego.</w:t>
      </w:r>
    </w:p>
    <w:p w14:paraId="1444EF27" w14:textId="77777777" w:rsidR="00C013F0" w:rsidRPr="00C013F0" w:rsidRDefault="00C013F0">
      <w:pPr>
        <w:numPr>
          <w:ilvl w:val="0"/>
          <w:numId w:val="134"/>
        </w:numPr>
        <w:ind w:left="426" w:hanging="426"/>
        <w:contextualSpacing/>
        <w:jc w:val="both"/>
        <w:rPr>
          <w:b/>
        </w:rPr>
      </w:pPr>
      <w:r w:rsidRPr="00C013F0">
        <w:t>Niedopuszczalne jest pozorowanie pracy, tj. użytkowanie jednostek transportowych/sprzętowych w sposób niezgodny z technologią realizacji usługi i zleconymi zadaniami (np. nieuzasadnione pozostawanie jednostki sprzętowej z włączonym silnikiem).</w:t>
      </w:r>
    </w:p>
    <w:p w14:paraId="3397585A" w14:textId="77777777" w:rsidR="00C013F0" w:rsidRPr="00C013F0" w:rsidRDefault="00C013F0">
      <w:pPr>
        <w:numPr>
          <w:ilvl w:val="0"/>
          <w:numId w:val="134"/>
        </w:numPr>
        <w:ind w:left="426" w:hanging="426"/>
        <w:contextualSpacing/>
        <w:rPr>
          <w:color w:val="000000"/>
        </w:rPr>
      </w:pPr>
      <w:r w:rsidRPr="00C013F0">
        <w:rPr>
          <w:color w:val="000000"/>
        </w:rPr>
        <w:t>Z chwilą dokonania załadunku, ryzyko przypadkowej utraty, zniszczenia lub uszkodzenia towaru ciąży na Wykonawcy, który przejmuje materialną odpowiedzialność za stan przyjętego ładunku.</w:t>
      </w:r>
    </w:p>
    <w:p w14:paraId="50253C7A" w14:textId="77777777" w:rsidR="00C013F0" w:rsidRPr="00C013F0" w:rsidRDefault="00C013F0">
      <w:pPr>
        <w:numPr>
          <w:ilvl w:val="0"/>
          <w:numId w:val="134"/>
        </w:numPr>
        <w:ind w:left="426" w:hanging="426"/>
        <w:contextualSpacing/>
        <w:rPr>
          <w:color w:val="000000"/>
        </w:rPr>
      </w:pPr>
      <w:r w:rsidRPr="00C013F0">
        <w:rPr>
          <w:color w:val="000000"/>
        </w:rPr>
        <w:t>Zamawiający zastrzega sobie prawo użycia własnego, przenośnego lokalizatora GPS dla funkcji lokalizacji jednostki transportowej/ sprzętowej w trakcie wykonywania usługi (bez wpływu na sposób rozliczenia, dotyczy zadań bez monitoringu).</w:t>
      </w:r>
    </w:p>
    <w:p w14:paraId="3F8DEE9C" w14:textId="60AF9B10" w:rsidR="00C013F0" w:rsidRPr="00F05475" w:rsidRDefault="00C013F0">
      <w:pPr>
        <w:numPr>
          <w:ilvl w:val="0"/>
          <w:numId w:val="134"/>
        </w:numPr>
        <w:ind w:left="426" w:hanging="426"/>
        <w:contextualSpacing/>
        <w:jc w:val="both"/>
        <w:rPr>
          <w:szCs w:val="22"/>
        </w:rPr>
      </w:pPr>
      <w:bookmarkStart w:id="97" w:name="_Hlk224037347"/>
      <w:r w:rsidRPr="00C013F0">
        <w:rPr>
          <w:color w:val="000000"/>
          <w:szCs w:val="22"/>
        </w:rPr>
        <w:t>Wykonawcy nie będzie przysługiwać w</w:t>
      </w:r>
      <w:r w:rsidRPr="00C013F0">
        <w:rPr>
          <w:szCs w:val="22"/>
        </w:rPr>
        <w:t xml:space="preserve">ynagrodzenie za czas dojazdu i zjazdu z miejsca garażowania do miejsca wykonania usługi. </w:t>
      </w:r>
      <w:r w:rsidRPr="00F05475">
        <w:rPr>
          <w:szCs w:val="22"/>
        </w:rPr>
        <w:t xml:space="preserve">Dopuszcza się możliwość rozpoczęcia wykonywania usługi z miejsca postoju </w:t>
      </w:r>
      <w:r w:rsidRPr="00F05475">
        <w:rPr>
          <w:szCs w:val="22"/>
        </w:rPr>
        <w:lastRenderedPageBreak/>
        <w:t>jednostki sprzętowej, jeżeli</w:t>
      </w:r>
      <w:r w:rsidR="00BE3BA6" w:rsidRPr="00F05475">
        <w:rPr>
          <w:szCs w:val="22"/>
        </w:rPr>
        <w:t xml:space="preserve"> znajduje się w lokalizacji</w:t>
      </w:r>
      <w:r w:rsidRPr="00F05475">
        <w:rPr>
          <w:szCs w:val="22"/>
        </w:rPr>
        <w:t xml:space="preserve"> wskazan</w:t>
      </w:r>
      <w:r w:rsidR="00BE3BA6" w:rsidRPr="00F05475">
        <w:rPr>
          <w:szCs w:val="22"/>
        </w:rPr>
        <w:t>ej</w:t>
      </w:r>
      <w:r w:rsidRPr="00F05475">
        <w:rPr>
          <w:szCs w:val="22"/>
        </w:rPr>
        <w:t xml:space="preserve"> w </w:t>
      </w:r>
      <w:r w:rsidRPr="00F05475">
        <w:rPr>
          <w:b/>
        </w:rPr>
        <w:t>części III ust.6</w:t>
      </w:r>
      <w:r w:rsidR="00BE3BA6" w:rsidRPr="00F05475">
        <w:rPr>
          <w:b/>
        </w:rPr>
        <w:t xml:space="preserve"> - czyli w miejscu świadczenia usług </w:t>
      </w:r>
      <w:r w:rsidRPr="00F05475">
        <w:rPr>
          <w:szCs w:val="22"/>
        </w:rPr>
        <w:t>i</w:t>
      </w:r>
      <w:r w:rsidR="00BE3BA6" w:rsidRPr="00F05475">
        <w:rPr>
          <w:szCs w:val="22"/>
        </w:rPr>
        <w:t xml:space="preserve"> jest</w:t>
      </w:r>
      <w:r w:rsidRPr="00F05475">
        <w:rPr>
          <w:szCs w:val="22"/>
        </w:rPr>
        <w:t xml:space="preserve"> uzgodnione z Koordynatorem ze strony Zamawiającego. </w:t>
      </w:r>
    </w:p>
    <w:bookmarkEnd w:id="97"/>
    <w:p w14:paraId="4307ABCA" w14:textId="77777777" w:rsidR="00C013F0" w:rsidRPr="00C013F0" w:rsidRDefault="00C013F0">
      <w:pPr>
        <w:numPr>
          <w:ilvl w:val="0"/>
          <w:numId w:val="134"/>
        </w:numPr>
        <w:ind w:left="426" w:hanging="426"/>
        <w:contextualSpacing/>
        <w:jc w:val="both"/>
        <w:rPr>
          <w:szCs w:val="22"/>
        </w:rPr>
      </w:pPr>
      <w:r w:rsidRPr="00C013F0">
        <w:rPr>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18564B69" w14:textId="77777777" w:rsidR="00C013F0" w:rsidRPr="00C013F0" w:rsidRDefault="00C013F0">
      <w:pPr>
        <w:numPr>
          <w:ilvl w:val="0"/>
          <w:numId w:val="134"/>
        </w:numPr>
        <w:ind w:left="426"/>
        <w:contextualSpacing/>
        <w:jc w:val="both"/>
        <w:rPr>
          <w:b/>
          <w:bCs/>
        </w:rPr>
      </w:pPr>
      <w:r w:rsidRPr="00C013F0">
        <w:rPr>
          <w:b/>
          <w:bCs/>
        </w:rPr>
        <w:t>Rozliczenie usługi dla jednostek transportowych/sprzętowych wyposażonych w system monitoringu (wariant A i B).</w:t>
      </w:r>
    </w:p>
    <w:p w14:paraId="4197CB9E" w14:textId="77777777" w:rsidR="00C013F0" w:rsidRPr="00C013F0" w:rsidRDefault="00C013F0">
      <w:pPr>
        <w:numPr>
          <w:ilvl w:val="2"/>
          <w:numId w:val="136"/>
        </w:numPr>
        <w:spacing w:before="100"/>
        <w:ind w:left="851" w:hanging="425"/>
        <w:contextualSpacing/>
        <w:jc w:val="both"/>
      </w:pPr>
      <w:r w:rsidRPr="00C013F0">
        <w:t>Podstawą rozliczenia usługi dla jednostek sprzętowych wyposażonych w system monitoringu będą:</w:t>
      </w:r>
    </w:p>
    <w:p w14:paraId="776B4962" w14:textId="77777777" w:rsidR="00C013F0" w:rsidRPr="00C013F0" w:rsidRDefault="00C013F0">
      <w:pPr>
        <w:numPr>
          <w:ilvl w:val="0"/>
          <w:numId w:val="129"/>
        </w:numPr>
        <w:ind w:left="1276"/>
        <w:contextualSpacing/>
        <w:jc w:val="both"/>
      </w:pPr>
      <w:r w:rsidRPr="00C013F0">
        <w:rPr>
          <w:b/>
          <w:bCs/>
        </w:rPr>
        <w:t>S</w:t>
      </w:r>
      <w:r w:rsidRPr="00C013F0">
        <w:rPr>
          <w:b/>
          <w:bCs/>
          <w:vertAlign w:val="subscript"/>
        </w:rPr>
        <w:t>b</w:t>
      </w:r>
      <w:r w:rsidRPr="00C013F0">
        <w:rPr>
          <w:b/>
        </w:rPr>
        <w:t xml:space="preserve"> [zł/h] jednostkowa stawka bazowa </w:t>
      </w:r>
      <w:r w:rsidRPr="00C013F0">
        <w:t>- stawka dla danej jednostki sprzętowej za czas pozostawania w dyspozycji Zamawiającego (wraz z postojem na biegu jałowym) i wykonywania pracy rozumianej jako praca jednostki sprzętowej pod obciążeniem (wariant A i B) zgodnie z  technologią realizacji usługi i zleceniem,</w:t>
      </w:r>
    </w:p>
    <w:p w14:paraId="69EB1E66" w14:textId="77777777" w:rsidR="00C013F0" w:rsidRPr="00C013F0" w:rsidRDefault="00C013F0">
      <w:pPr>
        <w:numPr>
          <w:ilvl w:val="0"/>
          <w:numId w:val="129"/>
        </w:numPr>
        <w:ind w:left="1276"/>
        <w:contextualSpacing/>
        <w:jc w:val="both"/>
      </w:pPr>
      <w:proofErr w:type="spellStart"/>
      <w:r w:rsidRPr="00C013F0">
        <w:rPr>
          <w:b/>
          <w:bCs/>
        </w:rPr>
        <w:t>T</w:t>
      </w:r>
      <w:r w:rsidRPr="00C013F0">
        <w:rPr>
          <w:b/>
          <w:bCs/>
          <w:vertAlign w:val="subscript"/>
        </w:rPr>
        <w:t>d</w:t>
      </w:r>
      <w:proofErr w:type="spellEnd"/>
      <w:r w:rsidRPr="00C013F0">
        <w:rPr>
          <w:b/>
        </w:rPr>
        <w:t xml:space="preserve"> ogólny płatny czas pozostawania w dyspozycji Zamawiającego</w:t>
      </w:r>
      <w:r w:rsidRPr="00C013F0">
        <w:t xml:space="preserve"> – suma czasów w okresie rozliczeniowym tj. czasów od zgłoszenia/zalogowania się pracownika w systemie </w:t>
      </w:r>
      <w:r w:rsidRPr="00C013F0">
        <w:br/>
        <w:t xml:space="preserve">do zarejestrowania zakończenia dyspozycji/wylogowania z systemu, potwierdzona stosownym raportem, pomniejszona o sumaryczny czas trwania udokumentowanych awarii </w:t>
      </w:r>
      <w:r w:rsidRPr="00C013F0">
        <w:br/>
        <w:t xml:space="preserve">z uwzględnieniem zapisów </w:t>
      </w:r>
      <w:r w:rsidRPr="00C013F0">
        <w:rPr>
          <w:b/>
          <w:bCs/>
        </w:rPr>
        <w:t>części III ust. 2 i 3</w:t>
      </w:r>
      <w:r w:rsidRPr="00C013F0">
        <w:t xml:space="preserve">. Ogólny płatny czas pozostawania w dyspozycji Zamawiającego wynikać będzie ze stosownego raportu systemu monitoringu za okres rozliczeniowy, który obejmuje: </w:t>
      </w:r>
    </w:p>
    <w:p w14:paraId="7BFA1B2C" w14:textId="77777777" w:rsidR="00C013F0" w:rsidRPr="00C013F0" w:rsidRDefault="00C013F0">
      <w:pPr>
        <w:numPr>
          <w:ilvl w:val="0"/>
          <w:numId w:val="104"/>
        </w:numPr>
        <w:ind w:left="1701"/>
        <w:contextualSpacing/>
        <w:jc w:val="both"/>
      </w:pPr>
      <w:r w:rsidRPr="00C013F0">
        <w:rPr>
          <w:b/>
          <w:bCs/>
        </w:rPr>
        <w:t>T</w:t>
      </w:r>
      <w:r w:rsidRPr="00C013F0">
        <w:rPr>
          <w:b/>
          <w:bCs/>
          <w:vertAlign w:val="subscript"/>
        </w:rPr>
        <w:t xml:space="preserve">o - </w:t>
      </w:r>
      <w:r w:rsidRPr="00C013F0">
        <w:rPr>
          <w:b/>
        </w:rPr>
        <w:t>czas wykonywania pracy jednostek sprzętowych pod obciążeniem – wariant A i B</w:t>
      </w:r>
    </w:p>
    <w:p w14:paraId="44F16B4F" w14:textId="77777777" w:rsidR="00C013F0" w:rsidRPr="00C013F0" w:rsidRDefault="00C013F0">
      <w:pPr>
        <w:numPr>
          <w:ilvl w:val="0"/>
          <w:numId w:val="104"/>
        </w:numPr>
        <w:ind w:left="1701"/>
        <w:contextualSpacing/>
        <w:jc w:val="both"/>
      </w:pPr>
      <w:proofErr w:type="spellStart"/>
      <w:r w:rsidRPr="00C013F0">
        <w:rPr>
          <w:b/>
          <w:bCs/>
        </w:rPr>
        <w:t>T</w:t>
      </w:r>
      <w:r w:rsidRPr="00C013F0">
        <w:rPr>
          <w:b/>
          <w:bCs/>
          <w:vertAlign w:val="subscript"/>
        </w:rPr>
        <w:t>j</w:t>
      </w:r>
      <w:proofErr w:type="spellEnd"/>
      <w:r w:rsidRPr="00C013F0">
        <w:rPr>
          <w:b/>
          <w:bCs/>
          <w:vertAlign w:val="subscript"/>
        </w:rPr>
        <w:t xml:space="preserve"> – </w:t>
      </w:r>
      <w:r w:rsidRPr="00C013F0">
        <w:rPr>
          <w:b/>
        </w:rPr>
        <w:t xml:space="preserve">czas wynikający z technologii świadczenia usługi pozostawania jednostek sprzętowych w dyspozycji na biegu jałowym – wariant A i B, </w:t>
      </w:r>
    </w:p>
    <w:p w14:paraId="7CAE8725" w14:textId="77777777" w:rsidR="00C013F0" w:rsidRPr="00C013F0" w:rsidRDefault="00C013F0">
      <w:pPr>
        <w:numPr>
          <w:ilvl w:val="0"/>
          <w:numId w:val="104"/>
        </w:numPr>
        <w:ind w:left="1701"/>
        <w:contextualSpacing/>
        <w:jc w:val="both"/>
      </w:pPr>
      <w:proofErr w:type="spellStart"/>
      <w:r w:rsidRPr="00C013F0">
        <w:rPr>
          <w:b/>
          <w:bCs/>
        </w:rPr>
        <w:t>T</w:t>
      </w:r>
      <w:r w:rsidRPr="00C013F0">
        <w:rPr>
          <w:b/>
          <w:bCs/>
          <w:vertAlign w:val="subscript"/>
        </w:rPr>
        <w:t>w</w:t>
      </w:r>
      <w:proofErr w:type="spellEnd"/>
      <w:r w:rsidRPr="00C013F0">
        <w:rPr>
          <w:b/>
        </w:rPr>
        <w:t xml:space="preserve"> - czas pozostawania jednostek sprzętowych w dyspozycji przy wyłączonym silniku</w:t>
      </w:r>
      <w:r w:rsidRPr="00C013F0">
        <w:t>,</w:t>
      </w:r>
    </w:p>
    <w:p w14:paraId="2603CE9F" w14:textId="77777777" w:rsidR="00C013F0" w:rsidRPr="00C013F0" w:rsidRDefault="00C013F0">
      <w:pPr>
        <w:numPr>
          <w:ilvl w:val="2"/>
          <w:numId w:val="136"/>
        </w:numPr>
        <w:spacing w:before="100"/>
        <w:ind w:left="851" w:hanging="425"/>
        <w:contextualSpacing/>
        <w:jc w:val="both"/>
      </w:pPr>
      <w:r w:rsidRPr="00C013F0">
        <w:t>Szczegółowe warunki rozliczania usług:</w:t>
      </w:r>
    </w:p>
    <w:p w14:paraId="7B1A8253" w14:textId="77777777" w:rsidR="00C013F0" w:rsidRPr="00C013F0" w:rsidRDefault="00C013F0">
      <w:pPr>
        <w:numPr>
          <w:ilvl w:val="0"/>
          <w:numId w:val="103"/>
        </w:numPr>
        <w:ind w:left="1276"/>
        <w:contextualSpacing/>
        <w:jc w:val="both"/>
      </w:pPr>
      <w:r w:rsidRPr="00C013F0">
        <w:t>każdy rodzaj jednostki sprzętowej rozliczany będzie w oparciu o jednostkowe stawki  bazowe,</w:t>
      </w:r>
    </w:p>
    <w:p w14:paraId="43069ED1" w14:textId="77777777" w:rsidR="00C013F0" w:rsidRPr="00C013F0" w:rsidRDefault="00C013F0">
      <w:pPr>
        <w:numPr>
          <w:ilvl w:val="0"/>
          <w:numId w:val="103"/>
        </w:numPr>
        <w:ind w:left="1276"/>
        <w:contextualSpacing/>
        <w:jc w:val="both"/>
      </w:pPr>
      <w:r w:rsidRPr="00C013F0">
        <w:t xml:space="preserve">odpłatność za wykonane usługi dla poszczególnych jednostek transportowych/sprzętowych wynikać będzie z jednostkowych stawek bazowych i danych uzyskanych z systemu monitoringu danej jednostki sprzętowej z uwzględnieniem </w:t>
      </w:r>
      <w:r w:rsidRPr="00C013F0">
        <w:rPr>
          <w:b/>
          <w:bCs/>
        </w:rPr>
        <w:t>ust. 12</w:t>
      </w:r>
      <w:r w:rsidRPr="00C013F0">
        <w:t xml:space="preserve">, </w:t>
      </w:r>
    </w:p>
    <w:p w14:paraId="70078AB8" w14:textId="77777777" w:rsidR="00C013F0" w:rsidRPr="00C013F0" w:rsidRDefault="00C013F0">
      <w:pPr>
        <w:numPr>
          <w:ilvl w:val="0"/>
          <w:numId w:val="103"/>
        </w:numPr>
        <w:ind w:left="1276"/>
        <w:contextualSpacing/>
        <w:jc w:val="both"/>
      </w:pPr>
      <w:r w:rsidRPr="00C013F0">
        <w:t xml:space="preserve">odpłatność za wykonanie usługi określana będzie dla każdej jednostki sprzętowej oddzielnie </w:t>
      </w:r>
      <w:r w:rsidRPr="00C013F0">
        <w:br/>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6C61AA07" w14:textId="77777777" w:rsidR="00C013F0" w:rsidRPr="00C013F0" w:rsidRDefault="00C013F0">
      <w:pPr>
        <w:numPr>
          <w:ilvl w:val="0"/>
          <w:numId w:val="103"/>
        </w:numPr>
        <w:ind w:left="1276"/>
        <w:contextualSpacing/>
        <w:jc w:val="both"/>
      </w:pPr>
      <w:r w:rsidRPr="00C013F0">
        <w:t>całkowite wynagrodzenie Wykonawcy jest sumą odpłatności za ogólny płatny czas pozostawania w dyspozycji Zamawiającego w okresie rozliczeniowym,</w:t>
      </w:r>
    </w:p>
    <w:p w14:paraId="79C4D20A" w14:textId="77777777" w:rsidR="00C013F0" w:rsidRPr="00C013F0" w:rsidRDefault="00C013F0">
      <w:pPr>
        <w:numPr>
          <w:ilvl w:val="0"/>
          <w:numId w:val="103"/>
        </w:numPr>
        <w:ind w:left="1276"/>
        <w:contextualSpacing/>
        <w:jc w:val="both"/>
        <w:rPr>
          <w:b/>
        </w:rPr>
      </w:pPr>
      <w:r w:rsidRPr="00C013F0">
        <w:rPr>
          <w:b/>
        </w:rPr>
        <w:t>do wyliczenia wynagrodzenia za sumaryczny czas pozostawania w dyspozycji Zamawiającego dla wariantów A i B stosowane będzie:</w:t>
      </w:r>
    </w:p>
    <w:p w14:paraId="0EBAC172" w14:textId="77777777" w:rsidR="00C013F0" w:rsidRPr="00C013F0" w:rsidRDefault="00C013F0">
      <w:pPr>
        <w:numPr>
          <w:ilvl w:val="0"/>
          <w:numId w:val="127"/>
        </w:numPr>
        <w:ind w:left="1701"/>
        <w:contextualSpacing/>
        <w:jc w:val="both"/>
        <w:rPr>
          <w:b/>
          <w:bCs/>
        </w:rPr>
      </w:pPr>
      <w:r w:rsidRPr="00C013F0">
        <w:rPr>
          <w:b/>
          <w:bCs/>
        </w:rPr>
        <w:t>dla pracy jednostki sprzętowej pod obciążeniem jednostkowa stawka bazowa,</w:t>
      </w:r>
    </w:p>
    <w:p w14:paraId="2D9BF6FA" w14:textId="77777777" w:rsidR="00C013F0" w:rsidRPr="00C013F0" w:rsidRDefault="00C013F0">
      <w:pPr>
        <w:numPr>
          <w:ilvl w:val="0"/>
          <w:numId w:val="127"/>
        </w:numPr>
        <w:ind w:left="1701"/>
        <w:contextualSpacing/>
        <w:jc w:val="both"/>
        <w:rPr>
          <w:b/>
          <w:bCs/>
          <w:strike/>
        </w:rPr>
      </w:pPr>
      <w:r w:rsidRPr="00C013F0">
        <w:rPr>
          <w:b/>
          <w:bCs/>
        </w:rPr>
        <w:t>na biegu jałowym stawka w wysokości 70% wartości jednostkowej stawki bazowej –</w:t>
      </w:r>
    </w:p>
    <w:p w14:paraId="535E9003" w14:textId="77777777" w:rsidR="00C013F0" w:rsidRPr="00C013F0" w:rsidRDefault="00C013F0">
      <w:pPr>
        <w:numPr>
          <w:ilvl w:val="0"/>
          <w:numId w:val="127"/>
        </w:numPr>
        <w:ind w:left="1701"/>
        <w:contextualSpacing/>
        <w:jc w:val="both"/>
        <w:rPr>
          <w:b/>
          <w:bCs/>
        </w:rPr>
      </w:pPr>
      <w:r w:rsidRPr="00C013F0">
        <w:rPr>
          <w:b/>
          <w:bCs/>
        </w:rPr>
        <w:t xml:space="preserve">w czasie pozostawania jednostki sprzętowej w dyspozycji przy wyłączonym silniku 70% wartości jednostkowej stawki bazowej  </w:t>
      </w:r>
    </w:p>
    <w:p w14:paraId="6DC7AFF5" w14:textId="77777777" w:rsidR="00C013F0" w:rsidRPr="00C013F0" w:rsidRDefault="00C013F0">
      <w:pPr>
        <w:numPr>
          <w:ilvl w:val="2"/>
          <w:numId w:val="136"/>
        </w:numPr>
        <w:spacing w:before="100"/>
        <w:ind w:left="851" w:hanging="425"/>
        <w:contextualSpacing/>
        <w:jc w:val="both"/>
      </w:pPr>
      <w:r w:rsidRPr="00C013F0">
        <w:t xml:space="preserve">Wykonawca posiadający jednostki sprzętowe z zabudowanym systemem monitoringu </w:t>
      </w:r>
      <w:proofErr w:type="spellStart"/>
      <w:r w:rsidRPr="00C013F0">
        <w:t>Awia</w:t>
      </w:r>
      <w:proofErr w:type="spellEnd"/>
      <w:r w:rsidRPr="00C013F0">
        <w:t xml:space="preserve"> </w:t>
      </w:r>
      <w:proofErr w:type="spellStart"/>
      <w:r w:rsidRPr="00C013F0">
        <w:t>Machines</w:t>
      </w:r>
      <w:proofErr w:type="spellEnd"/>
      <w:r w:rsidRPr="00C013F0">
        <w:t xml:space="preserve"> Explorer zobowiązany jest do jego modyfikacji w terminie do 30 dni od daty rozpoczęcia realizacji umowy w celu umożliwienia pomiaru ogólnego czasu pracy zgodnie z zapisami zawartymi w części VII ust. 12. Na czas przedmiotowej modyfikacji Wykonawca będzie rozliczany na podstawie aktualnie zabudowanego systemu monitoringu, zgodnego z wymaganiami systemu </w:t>
      </w:r>
      <w:proofErr w:type="spellStart"/>
      <w:r w:rsidRPr="00C013F0">
        <w:t>Awia</w:t>
      </w:r>
      <w:proofErr w:type="spellEnd"/>
      <w:r w:rsidRPr="00C013F0">
        <w:t xml:space="preserve"> </w:t>
      </w:r>
      <w:proofErr w:type="spellStart"/>
      <w:r w:rsidRPr="00C013F0">
        <w:t>Machines</w:t>
      </w:r>
      <w:proofErr w:type="spellEnd"/>
      <w:r w:rsidRPr="00C013F0">
        <w:t xml:space="preserve"> Explorer:</w:t>
      </w:r>
    </w:p>
    <w:p w14:paraId="20B64749" w14:textId="77777777" w:rsidR="00C013F0" w:rsidRPr="00C013F0" w:rsidRDefault="00C013F0">
      <w:pPr>
        <w:numPr>
          <w:ilvl w:val="0"/>
          <w:numId w:val="149"/>
        </w:numPr>
        <w:spacing w:before="100"/>
        <w:contextualSpacing/>
        <w:jc w:val="both"/>
      </w:pPr>
      <w:r w:rsidRPr="00C013F0">
        <w:t xml:space="preserve">do 30 dni od daty rozpoczęcia realizacji umowy: z zastosowaniem jednostkowej stawki bazowej </w:t>
      </w:r>
      <w:proofErr w:type="spellStart"/>
      <w:r w:rsidRPr="00C013F0">
        <w:t>SbS</w:t>
      </w:r>
      <w:proofErr w:type="spellEnd"/>
      <w:r w:rsidRPr="00C013F0">
        <w:t xml:space="preserve"> przemnożonej przez czas pracy jednostki sprzętowej,</w:t>
      </w:r>
    </w:p>
    <w:p w14:paraId="0BD989F9" w14:textId="77777777" w:rsidR="00C013F0" w:rsidRPr="00C013F0" w:rsidRDefault="00C013F0">
      <w:pPr>
        <w:numPr>
          <w:ilvl w:val="0"/>
          <w:numId w:val="149"/>
        </w:numPr>
        <w:contextualSpacing/>
        <w:jc w:val="both"/>
      </w:pPr>
      <w:r w:rsidRPr="00C013F0">
        <w:t xml:space="preserve">powyżej 30 dni od daty rozpoczęcia realizacji umowy: z zastosowaniem jednostkowej stawki bazowej </w:t>
      </w:r>
      <w:proofErr w:type="spellStart"/>
      <w:r w:rsidRPr="00C013F0">
        <w:t>SbS</w:t>
      </w:r>
      <w:proofErr w:type="spellEnd"/>
      <w:r w:rsidRPr="00C013F0">
        <w:t xml:space="preserve"> przemnożonej przez współczynnik korygujący 0,7 i czas pracy jednostki sprzętowej.</w:t>
      </w:r>
    </w:p>
    <w:p w14:paraId="338ECFC1" w14:textId="77777777" w:rsidR="00C013F0" w:rsidRPr="00C013F0" w:rsidRDefault="00C013F0">
      <w:pPr>
        <w:numPr>
          <w:ilvl w:val="2"/>
          <w:numId w:val="136"/>
        </w:numPr>
        <w:spacing w:before="100"/>
        <w:ind w:left="851" w:hanging="425"/>
        <w:contextualSpacing/>
        <w:jc w:val="both"/>
      </w:pPr>
      <w:r w:rsidRPr="00C013F0">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z  zastosowaniem jednostkowej stawki bazowej </w:t>
      </w:r>
      <w:proofErr w:type="spellStart"/>
      <w:r w:rsidRPr="00C013F0">
        <w:t>SbS</w:t>
      </w:r>
      <w:proofErr w:type="spellEnd"/>
      <w:r w:rsidRPr="00C013F0">
        <w:t xml:space="preserve"> przemnożonej przez współczynnik korygujący  0,7. </w:t>
      </w:r>
    </w:p>
    <w:p w14:paraId="08C4DEBB" w14:textId="77777777" w:rsidR="00C013F0" w:rsidRPr="00C013F0" w:rsidRDefault="00C013F0">
      <w:pPr>
        <w:numPr>
          <w:ilvl w:val="2"/>
          <w:numId w:val="136"/>
        </w:numPr>
        <w:spacing w:before="100"/>
        <w:ind w:left="851" w:hanging="425"/>
        <w:contextualSpacing/>
        <w:jc w:val="both"/>
      </w:pPr>
      <w:r w:rsidRPr="00C013F0">
        <w:t xml:space="preserve">W czasie technicznej awarii jednostki sprzętowej objętej systemem monitoringu </w:t>
      </w:r>
      <w:r w:rsidRPr="00C013F0">
        <w:br/>
        <w:t xml:space="preserve">i zastąpienia jej jednostką sprzętową bez systemu monitoringu, awarii systemu monitoringu lub urządzeń pomiarowych czas pracy rozliczany będzie jako tryb jałowy (70% wartości jednostkowej stawki bazowej). Rozliczenie pracy jednostek sprzętowych dokonywane będzie w oparciu </w:t>
      </w:r>
      <w:r w:rsidRPr="00C013F0">
        <w:lastRenderedPageBreak/>
        <w:t>o  potwierdzone przez osoby odpowiedzialne ze strony Zamawiającego tabele przebiegu pracy (na  odwrocie zlecenia stanowiącego załącznik nr 1a do SOPZ)</w:t>
      </w:r>
    </w:p>
    <w:p w14:paraId="03A16795" w14:textId="77777777" w:rsidR="00C013F0" w:rsidRPr="00C013F0" w:rsidRDefault="00C013F0">
      <w:pPr>
        <w:numPr>
          <w:ilvl w:val="2"/>
          <w:numId w:val="136"/>
        </w:numPr>
        <w:spacing w:before="100"/>
        <w:ind w:left="851" w:hanging="425"/>
        <w:contextualSpacing/>
        <w:jc w:val="both"/>
      </w:pPr>
      <w:r w:rsidRPr="00C013F0">
        <w:t>W przypadku, gdy czas dyspozycji wynikający z systemu monitoringu jest:</w:t>
      </w:r>
    </w:p>
    <w:p w14:paraId="620F62B8" w14:textId="77777777" w:rsidR="00C013F0" w:rsidRPr="00C013F0" w:rsidRDefault="00C013F0">
      <w:pPr>
        <w:numPr>
          <w:ilvl w:val="0"/>
          <w:numId w:val="137"/>
        </w:numPr>
        <w:spacing w:before="100"/>
        <w:contextualSpacing/>
        <w:jc w:val="both"/>
      </w:pPr>
      <w:r w:rsidRPr="00C013F0">
        <w:t xml:space="preserve">dłuższy niż wynika to z tabeli przebiegu pracy sprzętu, to do rozliczenia przyjmuje się czas dyspozycji wg tabeli przebiegu pracy sprzętu z uwzględnieniem zapisów </w:t>
      </w:r>
      <w:r w:rsidRPr="00C013F0">
        <w:rPr>
          <w:b/>
          <w:bCs/>
        </w:rPr>
        <w:t>części III ust. 2 i 3</w:t>
      </w:r>
      <w:r w:rsidRPr="00C013F0">
        <w:t>,</w:t>
      </w:r>
    </w:p>
    <w:p w14:paraId="034B1167" w14:textId="77777777" w:rsidR="00C013F0" w:rsidRPr="00C013F0" w:rsidRDefault="00C013F0">
      <w:pPr>
        <w:numPr>
          <w:ilvl w:val="0"/>
          <w:numId w:val="137"/>
        </w:numPr>
        <w:spacing w:before="100"/>
        <w:contextualSpacing/>
        <w:jc w:val="both"/>
      </w:pPr>
      <w:r w:rsidRPr="00C013F0">
        <w:t>krótszy niż wynika to z tabeli przebiegu pracy sprzętu, to do rozliczenia przyjmuje się czas dyspozycji wynikający ze stosownego raportu systemu monitoringu.</w:t>
      </w:r>
    </w:p>
    <w:p w14:paraId="71E746C0" w14:textId="77777777" w:rsidR="00C013F0" w:rsidRPr="00C013F0" w:rsidRDefault="00C013F0">
      <w:pPr>
        <w:numPr>
          <w:ilvl w:val="2"/>
          <w:numId w:val="136"/>
        </w:numPr>
        <w:spacing w:before="100"/>
        <w:ind w:left="851" w:hanging="425"/>
        <w:contextualSpacing/>
        <w:jc w:val="both"/>
        <w:rPr>
          <w:b/>
          <w:bCs/>
        </w:rPr>
      </w:pPr>
      <w:r w:rsidRPr="00C013F0">
        <w:t xml:space="preserve">Miesięczny protokół odbioru usług zgodnie z </w:t>
      </w:r>
      <w:r w:rsidRPr="00C013F0">
        <w:rPr>
          <w:b/>
        </w:rPr>
        <w:t xml:space="preserve">Załącznikiem nr 2 do SOPZ </w:t>
      </w:r>
      <w:r w:rsidRPr="00C013F0">
        <w:t xml:space="preserve">będzie sporządzany raz na miesiąc przez </w:t>
      </w:r>
      <w:r w:rsidRPr="00C013F0">
        <w:rPr>
          <w:b/>
        </w:rPr>
        <w:t>Zamawiającego</w:t>
      </w:r>
      <w:r w:rsidRPr="00C013F0">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509225A5" w14:textId="77777777" w:rsidR="00C013F0" w:rsidRPr="00C013F0" w:rsidRDefault="00C013F0">
      <w:pPr>
        <w:numPr>
          <w:ilvl w:val="2"/>
          <w:numId w:val="136"/>
        </w:numPr>
        <w:spacing w:before="100"/>
        <w:ind w:left="851" w:hanging="425"/>
        <w:contextualSpacing/>
        <w:jc w:val="both"/>
        <w:rPr>
          <w:b/>
          <w:bCs/>
        </w:rPr>
      </w:pPr>
      <w:r w:rsidRPr="00C013F0">
        <w:rPr>
          <w:b/>
          <w:bCs/>
        </w:rPr>
        <w:t>Postępowanie w przypadku awarii.</w:t>
      </w:r>
    </w:p>
    <w:p w14:paraId="11BAF918" w14:textId="77777777" w:rsidR="00C013F0" w:rsidRPr="00C013F0" w:rsidRDefault="00C013F0">
      <w:pPr>
        <w:numPr>
          <w:ilvl w:val="0"/>
          <w:numId w:val="128"/>
        </w:numPr>
        <w:ind w:left="1276" w:hanging="425"/>
        <w:contextualSpacing/>
        <w:jc w:val="both"/>
      </w:pPr>
      <w:r w:rsidRPr="00C013F0">
        <w:t>Rodzaje awarii:</w:t>
      </w:r>
    </w:p>
    <w:p w14:paraId="4CF2D281" w14:textId="77777777" w:rsidR="00C013F0" w:rsidRPr="00C013F0" w:rsidRDefault="00C013F0" w:rsidP="00C013F0">
      <w:pPr>
        <w:ind w:left="1276"/>
        <w:contextualSpacing/>
        <w:jc w:val="both"/>
      </w:pPr>
      <w:r w:rsidRPr="00C013F0">
        <w:rPr>
          <w:b/>
          <w:bCs/>
        </w:rPr>
        <w:t>a.1)</w:t>
      </w:r>
      <w:r w:rsidRPr="00C013F0">
        <w:t xml:space="preserve"> awaria techniczna jednostki sprzętowej objętej systemem monitoringu skutkująca brakiem realizacji usługi, </w:t>
      </w:r>
    </w:p>
    <w:p w14:paraId="1A826EF7" w14:textId="77777777" w:rsidR="00C013F0" w:rsidRPr="00C013F0" w:rsidRDefault="00C013F0" w:rsidP="00C013F0">
      <w:pPr>
        <w:ind w:left="1276"/>
        <w:contextualSpacing/>
        <w:jc w:val="both"/>
      </w:pPr>
      <w:r w:rsidRPr="00C013F0">
        <w:rPr>
          <w:b/>
          <w:bCs/>
        </w:rPr>
        <w:t>a.2)</w:t>
      </w:r>
      <w:r w:rsidRPr="00C013F0">
        <w:t xml:space="preserve"> awaria systemu monitoringu, w tym awaria urządzeń elektronicznych zamontowanych </w:t>
      </w:r>
      <w:r w:rsidRPr="00C013F0">
        <w:br/>
        <w:t>w jednostce sprzętowej wchodzących w skład systemu monitoringu lub/i awaria urządzenia będącego częścią jednostki sprzętowej (np. alternatora) powodująca brak lub błędne przekazywanie danych do systemu monitoringu.</w:t>
      </w:r>
    </w:p>
    <w:p w14:paraId="18E7B3E1" w14:textId="77777777" w:rsidR="00C013F0" w:rsidRPr="00C013F0" w:rsidRDefault="00C013F0">
      <w:pPr>
        <w:numPr>
          <w:ilvl w:val="0"/>
          <w:numId w:val="128"/>
        </w:numPr>
        <w:ind w:left="1276" w:hanging="425"/>
        <w:contextualSpacing/>
        <w:jc w:val="both"/>
      </w:pPr>
      <w:r w:rsidRPr="00C013F0">
        <w:t>Za czas awarii:</w:t>
      </w:r>
    </w:p>
    <w:p w14:paraId="0BEC706B" w14:textId="77777777" w:rsidR="00C013F0" w:rsidRPr="00C013F0" w:rsidRDefault="00C013F0">
      <w:pPr>
        <w:numPr>
          <w:ilvl w:val="0"/>
          <w:numId w:val="133"/>
        </w:numPr>
        <w:ind w:left="1701"/>
        <w:contextualSpacing/>
        <w:jc w:val="both"/>
      </w:pPr>
      <w:r w:rsidRPr="00C013F0">
        <w:t xml:space="preserve">technicznej jednostki sprzętowej </w:t>
      </w:r>
      <w:r w:rsidRPr="00C013F0">
        <w:rPr>
          <w:b/>
          <w:bCs/>
        </w:rPr>
        <w:t>(zgodnie z punktem 8.a.1)</w:t>
      </w:r>
      <w:r w:rsidRPr="00C013F0">
        <w:t xml:space="preserve"> przyjmuje się czas </w:t>
      </w:r>
      <w:r w:rsidRPr="00C013F0">
        <w:br/>
        <w:t xml:space="preserve">od momentu jej zaistnienia do zgłoszenia przez Wykonawcę gotowości do kontynuowania dyspozycji lub podstawienia jednostki zastępczej, </w:t>
      </w:r>
    </w:p>
    <w:p w14:paraId="08A17CC3" w14:textId="77777777" w:rsidR="00C013F0" w:rsidRPr="00C013F0" w:rsidRDefault="00C013F0">
      <w:pPr>
        <w:numPr>
          <w:ilvl w:val="0"/>
          <w:numId w:val="132"/>
        </w:numPr>
        <w:ind w:left="1701"/>
        <w:contextualSpacing/>
        <w:jc w:val="both"/>
      </w:pPr>
      <w:bookmarkStart w:id="98" w:name="_Hlk119654328"/>
      <w:r w:rsidRPr="00C013F0">
        <w:t xml:space="preserve">systemu monitoringu </w:t>
      </w:r>
      <w:r w:rsidRPr="00C013F0">
        <w:rPr>
          <w:b/>
          <w:bCs/>
        </w:rPr>
        <w:t>(zgodnie z punktem 8.a.2)</w:t>
      </w:r>
      <w:bookmarkEnd w:id="98"/>
      <w:r w:rsidRPr="00C013F0">
        <w:rPr>
          <w:b/>
          <w:bCs/>
        </w:rPr>
        <w:t xml:space="preserve"> </w:t>
      </w:r>
      <w:r w:rsidRPr="00C013F0">
        <w:t>przyjmuje się czas od:</w:t>
      </w:r>
    </w:p>
    <w:p w14:paraId="363BE7AF" w14:textId="77777777" w:rsidR="00C013F0" w:rsidRPr="00C013F0" w:rsidRDefault="00C013F0">
      <w:pPr>
        <w:numPr>
          <w:ilvl w:val="0"/>
          <w:numId w:val="138"/>
        </w:numPr>
        <w:ind w:left="1985"/>
        <w:contextualSpacing/>
        <w:jc w:val="both"/>
      </w:pPr>
      <w:r w:rsidRPr="00C013F0">
        <w:t>momentu jej zaistnienia do zgłoszenia przez Wykonawcę jej usunięcia lub podstawienia jednostki zastępczej (dotyczy Wariantów A i B),</w:t>
      </w:r>
    </w:p>
    <w:p w14:paraId="3333E9CF" w14:textId="77777777" w:rsidR="00C013F0" w:rsidRPr="00C013F0" w:rsidRDefault="00C013F0">
      <w:pPr>
        <w:numPr>
          <w:ilvl w:val="0"/>
          <w:numId w:val="138"/>
        </w:numPr>
        <w:ind w:left="1985"/>
        <w:contextualSpacing/>
        <w:jc w:val="both"/>
      </w:pPr>
      <w:r w:rsidRPr="00C013F0">
        <w:t>momentu jej zaistnienia do jej usunięcia przez Zamawiającego lub wymiany lokalizatora przenośnego na sprawny,</w:t>
      </w:r>
    </w:p>
    <w:p w14:paraId="699D7DBE" w14:textId="77777777" w:rsidR="00C013F0" w:rsidRPr="00C013F0" w:rsidRDefault="00C013F0">
      <w:pPr>
        <w:numPr>
          <w:ilvl w:val="0"/>
          <w:numId w:val="128"/>
        </w:numPr>
        <w:ind w:left="1276" w:hanging="425"/>
        <w:contextualSpacing/>
        <w:jc w:val="both"/>
      </w:pPr>
      <w:r w:rsidRPr="00C013F0">
        <w:t>W czasie awarii operator musi być wylogowany z systemu monitoringu niesprawnej jednostki sprzętowej (dotyczy Wariantów A i B),</w:t>
      </w:r>
    </w:p>
    <w:p w14:paraId="59EDD02B" w14:textId="77777777" w:rsidR="00C013F0" w:rsidRPr="00C013F0" w:rsidRDefault="00C013F0">
      <w:pPr>
        <w:numPr>
          <w:ilvl w:val="0"/>
          <w:numId w:val="128"/>
        </w:numPr>
        <w:ind w:left="1276" w:hanging="425"/>
        <w:contextualSpacing/>
        <w:jc w:val="both"/>
      </w:pPr>
      <w:r w:rsidRPr="00C013F0">
        <w:t xml:space="preserve">Wykonawca w przypadku awarii technicznej jednostki sprzętowej </w:t>
      </w:r>
      <w:r w:rsidRPr="00C013F0">
        <w:rPr>
          <w:b/>
          <w:bCs/>
        </w:rPr>
        <w:t>(zgodnie z punktem 8.a.1)</w:t>
      </w:r>
      <w:r w:rsidRPr="00C013F0">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 SWZ </w:t>
      </w:r>
    </w:p>
    <w:p w14:paraId="1357DBEA" w14:textId="77777777" w:rsidR="00C013F0" w:rsidRPr="00C013F0" w:rsidRDefault="00C013F0">
      <w:pPr>
        <w:numPr>
          <w:ilvl w:val="0"/>
          <w:numId w:val="128"/>
        </w:numPr>
        <w:ind w:left="1276" w:hanging="425"/>
        <w:contextualSpacing/>
        <w:jc w:val="both"/>
      </w:pPr>
      <w:r w:rsidRPr="00C013F0">
        <w:t xml:space="preserve">Po zaistnieniu awarii Wykonawca zobowiązany jest sporządzać w uzgodnieniu z Zamawiającym i przedstawiać Zamawiającemu do akceptacji protokół zaistniałej awarii zgodnie </w:t>
      </w:r>
      <w:r w:rsidRPr="00C013F0">
        <w:br/>
        <w:t xml:space="preserve">z </w:t>
      </w:r>
      <w:r w:rsidRPr="00C013F0">
        <w:rPr>
          <w:b/>
        </w:rPr>
        <w:t>Załącznikiem nr 3 do SOPZ</w:t>
      </w:r>
      <w:r w:rsidRPr="00C013F0">
        <w:t>.</w:t>
      </w:r>
    </w:p>
    <w:p w14:paraId="2C9C4EC4" w14:textId="77777777" w:rsidR="00C013F0" w:rsidRPr="00C013F0" w:rsidRDefault="00C013F0">
      <w:pPr>
        <w:numPr>
          <w:ilvl w:val="0"/>
          <w:numId w:val="128"/>
        </w:numPr>
        <w:ind w:left="1276" w:hanging="425"/>
        <w:contextualSpacing/>
        <w:jc w:val="both"/>
      </w:pPr>
      <w:r w:rsidRPr="00C013F0">
        <w:t xml:space="preserve">W przypadku konieczności dokonania zamiany jednostek sprzętowych (na stałe) przyjęcie nowej jednostki wymaga sporządzenia protokołu zgodnie z </w:t>
      </w:r>
      <w:r w:rsidRPr="00C013F0">
        <w:rPr>
          <w:b/>
        </w:rPr>
        <w:t>Załącznikiem nr 5 i nr 4 do SOPZ</w:t>
      </w:r>
      <w:r w:rsidRPr="00C013F0">
        <w:t>.</w:t>
      </w:r>
    </w:p>
    <w:p w14:paraId="038675DF" w14:textId="77777777" w:rsidR="00C013F0" w:rsidRPr="00C013F0" w:rsidRDefault="00C013F0" w:rsidP="00C013F0">
      <w:pPr>
        <w:ind w:left="1276"/>
        <w:contextualSpacing/>
        <w:jc w:val="both"/>
      </w:pPr>
    </w:p>
    <w:p w14:paraId="5864961F" w14:textId="77777777" w:rsidR="00C013F0" w:rsidRPr="00C013F0" w:rsidRDefault="00C013F0">
      <w:pPr>
        <w:numPr>
          <w:ilvl w:val="0"/>
          <w:numId w:val="134"/>
        </w:numPr>
        <w:spacing w:before="240"/>
        <w:ind w:left="426" w:hanging="426"/>
        <w:contextualSpacing/>
        <w:jc w:val="both"/>
        <w:rPr>
          <w:szCs w:val="22"/>
        </w:rPr>
      </w:pPr>
      <w:r w:rsidRPr="00C013F0">
        <w:rPr>
          <w:b/>
          <w:bCs/>
        </w:rPr>
        <w:t>Rozliczenie usługi dla jednostek sprzętowych wyposażonych w system monitoringu z lokalizatorem przenośnym (wariant C).</w:t>
      </w:r>
      <w:r w:rsidRPr="00C013F0">
        <w:rPr>
          <w:szCs w:val="22"/>
        </w:rPr>
        <w:t xml:space="preserve"> </w:t>
      </w:r>
    </w:p>
    <w:p w14:paraId="1D765AB0" w14:textId="77777777" w:rsidR="00C013F0" w:rsidRPr="00C013F0" w:rsidRDefault="00C013F0">
      <w:pPr>
        <w:numPr>
          <w:ilvl w:val="0"/>
          <w:numId w:val="145"/>
        </w:numPr>
        <w:contextualSpacing/>
        <w:jc w:val="both"/>
        <w:rPr>
          <w:szCs w:val="22"/>
        </w:rPr>
      </w:pPr>
      <w:r w:rsidRPr="00C013F0">
        <w:rPr>
          <w:szCs w:val="22"/>
        </w:rPr>
        <w:t>Rozliczenie dla zleceń w trakcie każdej doby będzie następowało wg. stawki bazowej złotych za godzinę przy założeniu, że stawka bazowa dotyczy tylko czasu, w którym pojazd pracował/przemieszczał się (był w   ruchu), natomiast za czas postoju/na biegu jałowym lub w  dyspozycji z wyłączonym silnikiem rozliczenie będzie następowało wg stawki 0,7 x jednostkowa stawka. Określenie w/w trybów odbywać się będzie przy pomocy systemu monitoringu GPS.</w:t>
      </w:r>
    </w:p>
    <w:p w14:paraId="6081D7B2" w14:textId="77777777" w:rsidR="00C013F0" w:rsidRPr="00C013F0" w:rsidRDefault="00C013F0">
      <w:pPr>
        <w:numPr>
          <w:ilvl w:val="0"/>
          <w:numId w:val="145"/>
        </w:numPr>
        <w:contextualSpacing/>
        <w:jc w:val="both"/>
        <w:rPr>
          <w:szCs w:val="22"/>
        </w:rPr>
      </w:pPr>
      <w:r w:rsidRPr="00C013F0">
        <w:rPr>
          <w:szCs w:val="22"/>
        </w:rPr>
        <w:t>Zamawiający będzie udzielał zleceń szczegółowych na drukach zleceń transportowych zgodnie z  </w:t>
      </w:r>
      <w:r w:rsidRPr="00C013F0">
        <w:rPr>
          <w:b/>
          <w:szCs w:val="22"/>
        </w:rPr>
        <w:t>Załącznikiem nr 1 lub 1a do SOPZ</w:t>
      </w:r>
      <w:r w:rsidRPr="00C013F0">
        <w:rPr>
          <w:szCs w:val="22"/>
        </w:rPr>
        <w:t>.</w:t>
      </w:r>
    </w:p>
    <w:p w14:paraId="703CA59F" w14:textId="77777777" w:rsidR="00C013F0" w:rsidRPr="00C013F0" w:rsidRDefault="00C013F0">
      <w:pPr>
        <w:numPr>
          <w:ilvl w:val="0"/>
          <w:numId w:val="145"/>
        </w:numPr>
        <w:contextualSpacing/>
        <w:jc w:val="both"/>
        <w:rPr>
          <w:color w:val="000000"/>
          <w:szCs w:val="22"/>
        </w:rPr>
      </w:pPr>
      <w:r w:rsidRPr="00C013F0">
        <w:rPr>
          <w:szCs w:val="22"/>
        </w:rPr>
        <w:t xml:space="preserve">Rozliczanie usług odbywać się będzie na podstawie wygenerowanego z systemu monitoringu GPS raportu sporządzonego w oparciu o wypełnione przez Wykonawcę i potwierdzone przez przedstawiciela dozoru Zamawiającego „Zlecenia”, zgodnie za obowiązującą strony uznają ilość godzin zarejestrowaną przez system monitoringu GPS w zakresie czasów wykazanych w  zatwierdzonych „Zleceniach”. Dostęp do systemu monitoringu będą miały upoważnione osoby wskazane przez Zamawiającego i Wykonawcę. </w:t>
      </w:r>
      <w:r w:rsidRPr="00C013F0">
        <w:rPr>
          <w:color w:val="000000"/>
          <w:szCs w:val="22"/>
        </w:rPr>
        <w:t xml:space="preserve">Czas pracy zgodnie ze zleceniem obejmować będzie okres od zgłoszenia się kierowcy pojazdu do bezpośredniego użytkownika/koordynatora transportu do czasu zakończenia usługi zgodnie z zapisami w tabeli „Przebieg pracy sprzętu” na odwrocie zlecenia. Dla zleceń wykonywanych w miejscach </w:t>
      </w:r>
      <w:r w:rsidRPr="00C013F0">
        <w:rPr>
          <w:color w:val="000000"/>
          <w:szCs w:val="22"/>
        </w:rPr>
        <w:lastRenderedPageBreak/>
        <w:t xml:space="preserve">znajdujących się poza terenem Oddziału  godziny rozpoczęcia oraz zakończenia usługi określane będą za pomocą zapisów systemu monitoringu lub zgodnie z  zapisami tabeli przebiegu pracy sprzętu ( dla usług bez monitoringu). </w:t>
      </w:r>
    </w:p>
    <w:p w14:paraId="61AABC6C" w14:textId="77777777" w:rsidR="00C013F0" w:rsidRPr="00C013F0" w:rsidRDefault="00C013F0">
      <w:pPr>
        <w:numPr>
          <w:ilvl w:val="0"/>
          <w:numId w:val="145"/>
        </w:numPr>
        <w:spacing w:before="100"/>
        <w:contextualSpacing/>
        <w:jc w:val="both"/>
      </w:pPr>
      <w:r w:rsidRPr="00C013F0">
        <w:t>Podstawą rozliczenia usługi dla jednostek sprzętowych wyposażonych w system monitoringu będą:</w:t>
      </w:r>
    </w:p>
    <w:p w14:paraId="6E0B5838" w14:textId="77777777" w:rsidR="00C013F0" w:rsidRPr="00C013F0" w:rsidRDefault="00C013F0">
      <w:pPr>
        <w:numPr>
          <w:ilvl w:val="0"/>
          <w:numId w:val="129"/>
        </w:numPr>
        <w:ind w:left="1276"/>
        <w:contextualSpacing/>
        <w:jc w:val="both"/>
      </w:pPr>
      <w:r w:rsidRPr="00C013F0">
        <w:rPr>
          <w:b/>
          <w:bCs/>
        </w:rPr>
        <w:t>S</w:t>
      </w:r>
      <w:r w:rsidRPr="00C013F0">
        <w:rPr>
          <w:b/>
          <w:bCs/>
          <w:vertAlign w:val="subscript"/>
        </w:rPr>
        <w:t>b</w:t>
      </w:r>
      <w:r w:rsidRPr="00C013F0">
        <w:rPr>
          <w:b/>
        </w:rPr>
        <w:t xml:space="preserve"> [zł/h] jednostkowa stawka bazowa </w:t>
      </w:r>
      <w:r w:rsidRPr="00C013F0">
        <w:t>- stawka dla danej jednostki sprzętowej za czas postoju oraz  jazdy (przemieszczania się) zgodnie z technologią realizacji usługi i zleceniem,</w:t>
      </w:r>
    </w:p>
    <w:p w14:paraId="44444624" w14:textId="77777777" w:rsidR="00C013F0" w:rsidRPr="00C013F0" w:rsidRDefault="00C013F0">
      <w:pPr>
        <w:numPr>
          <w:ilvl w:val="0"/>
          <w:numId w:val="129"/>
        </w:numPr>
        <w:ind w:left="1276"/>
        <w:contextualSpacing/>
        <w:jc w:val="both"/>
      </w:pPr>
      <w:proofErr w:type="spellStart"/>
      <w:r w:rsidRPr="00C013F0">
        <w:rPr>
          <w:b/>
          <w:bCs/>
        </w:rPr>
        <w:t>T</w:t>
      </w:r>
      <w:r w:rsidRPr="00C013F0">
        <w:rPr>
          <w:b/>
          <w:bCs/>
          <w:vertAlign w:val="subscript"/>
        </w:rPr>
        <w:t>d</w:t>
      </w:r>
      <w:proofErr w:type="spellEnd"/>
      <w:r w:rsidRPr="00C013F0">
        <w:rPr>
          <w:b/>
        </w:rPr>
        <w:t xml:space="preserve"> ogólny płatny czas pozostawania w dyspozycji Zamawiającego</w:t>
      </w:r>
      <w:r w:rsidRPr="00C013F0">
        <w:t xml:space="preserve"> – suma czasów w okresie rozliczeniowym tj. czasów jazdy oraz postoju, potwierdzona stosownym raportem, pomniejszona o sumaryczny czas trwania udokumentowanych awarii z uwzględnieniem zapisów </w:t>
      </w:r>
      <w:r w:rsidRPr="00C013F0">
        <w:rPr>
          <w:b/>
          <w:bCs/>
        </w:rPr>
        <w:t>części III ust. 2 i 3</w:t>
      </w:r>
      <w:r w:rsidRPr="00C013F0">
        <w:t xml:space="preserve">. Ogólny płatny czas pozostawania w dyspozycji Zamawiającego wynikać będzie ze stosownego raportu systemu monitoringu za okres rozliczeniowy, który obejmuje: </w:t>
      </w:r>
    </w:p>
    <w:p w14:paraId="0A43BF34" w14:textId="77777777" w:rsidR="00C013F0" w:rsidRPr="00C013F0" w:rsidRDefault="00C013F0">
      <w:pPr>
        <w:numPr>
          <w:ilvl w:val="0"/>
          <w:numId w:val="104"/>
        </w:numPr>
        <w:ind w:left="1701"/>
        <w:contextualSpacing/>
        <w:jc w:val="both"/>
      </w:pPr>
      <w:proofErr w:type="spellStart"/>
      <w:r w:rsidRPr="00C013F0">
        <w:rPr>
          <w:b/>
          <w:bCs/>
        </w:rPr>
        <w:t>T</w:t>
      </w:r>
      <w:r w:rsidRPr="00C013F0">
        <w:rPr>
          <w:b/>
          <w:bCs/>
          <w:vertAlign w:val="subscript"/>
        </w:rPr>
        <w:t>d</w:t>
      </w:r>
      <w:proofErr w:type="spellEnd"/>
      <w:r w:rsidRPr="00C013F0">
        <w:rPr>
          <w:b/>
          <w:bCs/>
          <w:vertAlign w:val="subscript"/>
        </w:rPr>
        <w:t xml:space="preserve"> - </w:t>
      </w:r>
      <w:r w:rsidRPr="00C013F0">
        <w:rPr>
          <w:b/>
        </w:rPr>
        <w:t xml:space="preserve">czas jazdy jednostek sprzętowych/transportowych </w:t>
      </w:r>
    </w:p>
    <w:p w14:paraId="640AE57C" w14:textId="77777777" w:rsidR="00C013F0" w:rsidRPr="00C013F0" w:rsidRDefault="00C013F0">
      <w:pPr>
        <w:numPr>
          <w:ilvl w:val="0"/>
          <w:numId w:val="104"/>
        </w:numPr>
        <w:ind w:left="1701"/>
        <w:contextualSpacing/>
        <w:jc w:val="both"/>
      </w:pPr>
      <w:proofErr w:type="spellStart"/>
      <w:r w:rsidRPr="00C013F0">
        <w:rPr>
          <w:b/>
          <w:bCs/>
        </w:rPr>
        <w:t>T</w:t>
      </w:r>
      <w:r w:rsidRPr="00C013F0">
        <w:rPr>
          <w:b/>
          <w:bCs/>
          <w:vertAlign w:val="subscript"/>
        </w:rPr>
        <w:t>s</w:t>
      </w:r>
      <w:proofErr w:type="spellEnd"/>
      <w:r w:rsidRPr="00C013F0">
        <w:rPr>
          <w:b/>
          <w:bCs/>
          <w:vertAlign w:val="subscript"/>
        </w:rPr>
        <w:t xml:space="preserve"> – </w:t>
      </w:r>
      <w:r w:rsidRPr="00C013F0">
        <w:rPr>
          <w:b/>
        </w:rPr>
        <w:t>czas postoju jednostek sprzętowych/transportowych</w:t>
      </w:r>
    </w:p>
    <w:p w14:paraId="1112BDB6" w14:textId="77777777" w:rsidR="00C013F0" w:rsidRPr="00C013F0" w:rsidRDefault="00C013F0">
      <w:pPr>
        <w:numPr>
          <w:ilvl w:val="0"/>
          <w:numId w:val="145"/>
        </w:numPr>
        <w:contextualSpacing/>
        <w:jc w:val="both"/>
        <w:rPr>
          <w:szCs w:val="22"/>
        </w:rPr>
      </w:pPr>
      <w:r w:rsidRPr="00C013F0">
        <w:rPr>
          <w:szCs w:val="22"/>
        </w:rPr>
        <w:t>W przypadku, gdy czas dyspozycji wynikający z systemu monitoringu jest:</w:t>
      </w:r>
    </w:p>
    <w:p w14:paraId="1704A5AB" w14:textId="77777777" w:rsidR="00C013F0" w:rsidRPr="00C013F0" w:rsidRDefault="00C013F0">
      <w:pPr>
        <w:numPr>
          <w:ilvl w:val="0"/>
          <w:numId w:val="132"/>
        </w:numPr>
        <w:ind w:left="1560"/>
        <w:contextualSpacing/>
        <w:jc w:val="both"/>
        <w:rPr>
          <w:szCs w:val="22"/>
        </w:rPr>
      </w:pPr>
      <w:r w:rsidRPr="00C013F0">
        <w:rPr>
          <w:szCs w:val="22"/>
        </w:rPr>
        <w:t>dłuższy niż wynika to z tabeli przebiegu pracy sprzętu, to do rozliczenia przyjmuje się czas dyspozycji wg tabeli przebiegu pracy sprzętu z uwzględnieniem zapisów części III ust. 2 i 3,</w:t>
      </w:r>
    </w:p>
    <w:p w14:paraId="28544D97" w14:textId="77777777" w:rsidR="00C013F0" w:rsidRPr="00C013F0" w:rsidRDefault="00C013F0">
      <w:pPr>
        <w:numPr>
          <w:ilvl w:val="0"/>
          <w:numId w:val="132"/>
        </w:numPr>
        <w:ind w:left="1560"/>
        <w:contextualSpacing/>
        <w:jc w:val="both"/>
        <w:rPr>
          <w:szCs w:val="22"/>
        </w:rPr>
      </w:pPr>
      <w:r w:rsidRPr="00C013F0">
        <w:rPr>
          <w:szCs w:val="22"/>
        </w:rPr>
        <w:t>krótszy niż wynika to z tabeli przebiegu pracy sprzętu, to do rozliczenia przyjmuje się czas dyspozycji wynikający ze stosownego raportu systemu monitoringu.</w:t>
      </w:r>
    </w:p>
    <w:p w14:paraId="453163BC" w14:textId="77777777" w:rsidR="00C013F0" w:rsidRPr="00C013F0" w:rsidRDefault="00C013F0">
      <w:pPr>
        <w:numPr>
          <w:ilvl w:val="0"/>
          <w:numId w:val="145"/>
        </w:numPr>
        <w:contextualSpacing/>
        <w:jc w:val="both"/>
        <w:rPr>
          <w:szCs w:val="22"/>
        </w:rPr>
      </w:pPr>
      <w:r w:rsidRPr="00C013F0">
        <w:rPr>
          <w:szCs w:val="22"/>
        </w:rPr>
        <w:t>Miesięczny protokół odbioru usług zgodnie z Załącznikiem nr 2 do SOPZ będzie sporządzany raz na miesiąc przez Zamawiającego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12CC00E3" w14:textId="77777777" w:rsidR="00C013F0" w:rsidRPr="00C013F0" w:rsidRDefault="00C013F0">
      <w:pPr>
        <w:numPr>
          <w:ilvl w:val="0"/>
          <w:numId w:val="145"/>
        </w:numPr>
        <w:contextualSpacing/>
        <w:jc w:val="both"/>
        <w:rPr>
          <w:szCs w:val="22"/>
        </w:rPr>
      </w:pPr>
      <w:r w:rsidRPr="00C013F0">
        <w:rPr>
          <w:szCs w:val="22"/>
        </w:rPr>
        <w:t xml:space="preserve">Wykonawca ma prawo do zmiany pojazdu wraz z przenośnym lokalizatorem monitoringu GPS na inny, zgodny z wymaganiami zawartymi w umowie Zamawiającego. </w:t>
      </w:r>
    </w:p>
    <w:p w14:paraId="374AB2EC" w14:textId="77777777" w:rsidR="00C013F0" w:rsidRPr="00C013F0" w:rsidRDefault="00C013F0">
      <w:pPr>
        <w:numPr>
          <w:ilvl w:val="0"/>
          <w:numId w:val="145"/>
        </w:numPr>
        <w:contextualSpacing/>
        <w:jc w:val="both"/>
        <w:rPr>
          <w:szCs w:val="22"/>
        </w:rPr>
      </w:pPr>
      <w:r w:rsidRPr="00C013F0">
        <w:rPr>
          <w:szCs w:val="22"/>
        </w:rPr>
        <w:t xml:space="preserve">Lokalizator GPS zostanie przekazany Wykonawcy przez Zamawiającego na podstawie „Protokołu przekazania - zdania” stanowiący </w:t>
      </w:r>
      <w:r w:rsidRPr="00C013F0">
        <w:rPr>
          <w:b/>
          <w:szCs w:val="22"/>
        </w:rPr>
        <w:t>Załącznik nr 8 do SOPZ</w:t>
      </w:r>
      <w:r w:rsidRPr="00C013F0">
        <w:rPr>
          <w:color w:val="FF0000"/>
          <w:szCs w:val="22"/>
        </w:rPr>
        <w:t>.</w:t>
      </w:r>
    </w:p>
    <w:p w14:paraId="47BED2E3" w14:textId="77777777" w:rsidR="00C013F0" w:rsidRPr="00C013F0" w:rsidRDefault="00C013F0">
      <w:pPr>
        <w:numPr>
          <w:ilvl w:val="0"/>
          <w:numId w:val="145"/>
        </w:numPr>
        <w:contextualSpacing/>
        <w:jc w:val="both"/>
        <w:rPr>
          <w:b/>
          <w:szCs w:val="22"/>
        </w:rPr>
      </w:pPr>
      <w:r w:rsidRPr="00C013F0">
        <w:rPr>
          <w:b/>
          <w:bCs/>
        </w:rPr>
        <w:t>Postepowanie w przypadku awarii lub braku przenośnego lokalizatora monitoringu GPS.</w:t>
      </w:r>
    </w:p>
    <w:p w14:paraId="7EAD2F6B" w14:textId="77777777" w:rsidR="00C013F0" w:rsidRPr="00C013F0" w:rsidRDefault="00C013F0">
      <w:pPr>
        <w:numPr>
          <w:ilvl w:val="0"/>
          <w:numId w:val="139"/>
        </w:numPr>
        <w:contextualSpacing/>
        <w:jc w:val="both"/>
        <w:rPr>
          <w:szCs w:val="22"/>
        </w:rPr>
      </w:pPr>
      <w:r w:rsidRPr="00C013F0">
        <w:rPr>
          <w:szCs w:val="22"/>
        </w:rPr>
        <w:t>W przypadku awarii monitoringu:</w:t>
      </w:r>
    </w:p>
    <w:p w14:paraId="55011DB9" w14:textId="77777777" w:rsidR="00C013F0" w:rsidRPr="00C013F0" w:rsidRDefault="00C013F0">
      <w:pPr>
        <w:numPr>
          <w:ilvl w:val="0"/>
          <w:numId w:val="140"/>
        </w:numPr>
        <w:ind w:left="1560"/>
        <w:contextualSpacing/>
        <w:jc w:val="both"/>
        <w:rPr>
          <w:szCs w:val="22"/>
        </w:rPr>
      </w:pPr>
      <w:r w:rsidRPr="00C013F0">
        <w:rPr>
          <w:szCs w:val="22"/>
        </w:rPr>
        <w:t>Podstawą do rozliczenia będzie podpisane oraz  potwierdzone przez uprawnioną osobę Wykonawcy i Zamawiającego zlecenie. Czas pracy rozliczany będzie na podstawie zapisów tabeli przebiegu pracy sprzętu na odwrocie zlecenia (czas pracy zgodnie ze zleceniem obejmować będzie okres od zgłoszenia się kierowcy pojazdu do bezpośredniego użytkownika/koordynatora transportu, aż do zakończenia pracy). Awaria systemu monitoringu GPS powinna być odnotowana w zleceniu i usunięta w możliwie najkrótszym czasie.</w:t>
      </w:r>
    </w:p>
    <w:p w14:paraId="26DE13CE" w14:textId="77777777" w:rsidR="00C013F0" w:rsidRPr="00C013F0" w:rsidRDefault="00C013F0">
      <w:pPr>
        <w:numPr>
          <w:ilvl w:val="0"/>
          <w:numId w:val="140"/>
        </w:numPr>
        <w:spacing w:before="100"/>
        <w:ind w:left="1560"/>
        <w:contextualSpacing/>
        <w:jc w:val="both"/>
      </w:pPr>
      <w:r w:rsidRPr="00C013F0">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p w14:paraId="30AA9842" w14:textId="77777777" w:rsidR="00C013F0" w:rsidRPr="00C013F0" w:rsidRDefault="00C013F0">
      <w:pPr>
        <w:numPr>
          <w:ilvl w:val="0"/>
          <w:numId w:val="140"/>
        </w:numPr>
        <w:ind w:left="1560"/>
        <w:contextualSpacing/>
        <w:jc w:val="both"/>
      </w:pPr>
      <w:r w:rsidRPr="00C013F0">
        <w:t xml:space="preserve">W przypadku awarii/braku danych z przyczyn leżących po stronie Zamawiającego czas pracy rozliczany będzie jako 100% stawki bazowej do momentu usunięcia usterki/wymiany lokalizatora GPS  </w:t>
      </w:r>
    </w:p>
    <w:p w14:paraId="1B9FEE53" w14:textId="77777777" w:rsidR="00C013F0" w:rsidRPr="00C013F0" w:rsidRDefault="00C013F0">
      <w:pPr>
        <w:numPr>
          <w:ilvl w:val="0"/>
          <w:numId w:val="140"/>
        </w:numPr>
        <w:ind w:left="1560"/>
        <w:contextualSpacing/>
        <w:jc w:val="both"/>
      </w:pPr>
      <w:r w:rsidRPr="00C013F0">
        <w:t xml:space="preserve">W przypadku awarii/braku danych z przyczyn leżących po stronie Wykonawcy czas pracy rozliczany będzie jako 70% stawki bazowej do momentu usunięcia usterki/wymiany lokalizatora GPS  </w:t>
      </w:r>
    </w:p>
    <w:p w14:paraId="6186B187" w14:textId="77777777" w:rsidR="00C013F0" w:rsidRPr="00C013F0" w:rsidRDefault="00C013F0">
      <w:pPr>
        <w:numPr>
          <w:ilvl w:val="0"/>
          <w:numId w:val="139"/>
        </w:numPr>
        <w:contextualSpacing/>
        <w:jc w:val="both"/>
        <w:rPr>
          <w:szCs w:val="22"/>
        </w:rPr>
      </w:pPr>
      <w:r w:rsidRPr="00C013F0">
        <w:rPr>
          <w:szCs w:val="22"/>
        </w:rPr>
        <w:t>W przypadku awarii lokalizatora przenośnego należy niezwłocznie przekazać niesprawne urządzenie Koordynatorowi transportu celem wymiany na sprawny lub określenia wstępnej przyczyny uszkodzenia sprzętu, w przypadku urządzeń GPS wywołanych zewnętrzną ingerencją Wykonawca odpowiada finansowo za utratę i wszelkie uszkodzenia</w:t>
      </w:r>
    </w:p>
    <w:p w14:paraId="07557DE9" w14:textId="77777777" w:rsidR="00C013F0" w:rsidRPr="00C013F0" w:rsidRDefault="00C013F0">
      <w:pPr>
        <w:numPr>
          <w:ilvl w:val="0"/>
          <w:numId w:val="139"/>
        </w:numPr>
        <w:contextualSpacing/>
        <w:jc w:val="both"/>
        <w:rPr>
          <w:szCs w:val="22"/>
        </w:rPr>
      </w:pPr>
      <w:r w:rsidRPr="00C013F0">
        <w:rPr>
          <w:szCs w:val="22"/>
        </w:rPr>
        <w:t>W przypadku awarii jednostki sprzętowej/transportowej Wykonawca powinien podstawić jednostkę zastępczą o parametrach spełniających wymagania określone w SIWZ (w sytuacji gdy w  jednostce zastępczej nie ma możliwości podpięcia lokalizatora przenośnego GPS – czas pracy rozliczany będzie jako 70% stawki bazowej)  ), zdarzenie to winno być odnotowane w zleceniu.</w:t>
      </w:r>
    </w:p>
    <w:p w14:paraId="75CBFC67" w14:textId="77777777" w:rsidR="00C013F0" w:rsidRPr="00C013F0" w:rsidRDefault="00C013F0">
      <w:pPr>
        <w:numPr>
          <w:ilvl w:val="0"/>
          <w:numId w:val="145"/>
        </w:numPr>
        <w:contextualSpacing/>
        <w:jc w:val="both"/>
        <w:rPr>
          <w:szCs w:val="22"/>
        </w:rPr>
      </w:pPr>
      <w:r w:rsidRPr="00C013F0">
        <w:rPr>
          <w:szCs w:val="22"/>
        </w:rPr>
        <w:t>Próby zakłócenia sygnału GPS wychwycone przez system monitoringu stanowią podstawę do rozwiązania umowy z winy Wykonawcy.</w:t>
      </w:r>
    </w:p>
    <w:p w14:paraId="2D9EF46E" w14:textId="77777777" w:rsidR="00C013F0" w:rsidRPr="00C013F0" w:rsidRDefault="00C013F0">
      <w:pPr>
        <w:numPr>
          <w:ilvl w:val="0"/>
          <w:numId w:val="145"/>
        </w:numPr>
        <w:contextualSpacing/>
        <w:jc w:val="both"/>
        <w:rPr>
          <w:szCs w:val="22"/>
        </w:rPr>
      </w:pPr>
      <w:r w:rsidRPr="00C013F0">
        <w:rPr>
          <w:szCs w:val="22"/>
        </w:rPr>
        <w:t xml:space="preserve">Po zakończeniu realizacji usługi Wykonawca zwróci sprawne urządzenie Koordynatorowi transportu na podstawie „Protokołu przekazania - zdania” stanowiącego </w:t>
      </w:r>
      <w:r w:rsidRPr="00C013F0">
        <w:rPr>
          <w:b/>
          <w:szCs w:val="22"/>
        </w:rPr>
        <w:t>załącznik nr 8 do SOPZ</w:t>
      </w:r>
      <w:r w:rsidRPr="00C013F0">
        <w:rPr>
          <w:szCs w:val="22"/>
        </w:rPr>
        <w:t xml:space="preserve"> pod rygorem obciążenia kosztami zakupu urządzenia.</w:t>
      </w:r>
    </w:p>
    <w:p w14:paraId="4613E0EC" w14:textId="77777777" w:rsidR="00C013F0" w:rsidRPr="00C013F0" w:rsidRDefault="00C013F0" w:rsidP="00C013F0">
      <w:pPr>
        <w:ind w:left="426"/>
        <w:contextualSpacing/>
        <w:jc w:val="both"/>
        <w:rPr>
          <w:b/>
        </w:rPr>
      </w:pPr>
    </w:p>
    <w:p w14:paraId="03A8AA16" w14:textId="77777777" w:rsidR="00C013F0" w:rsidRPr="00C013F0" w:rsidRDefault="00C013F0">
      <w:pPr>
        <w:numPr>
          <w:ilvl w:val="0"/>
          <w:numId w:val="134"/>
        </w:numPr>
        <w:ind w:left="426" w:hanging="426"/>
        <w:contextualSpacing/>
        <w:jc w:val="both"/>
        <w:rPr>
          <w:b/>
        </w:rPr>
      </w:pPr>
      <w:r w:rsidRPr="00C013F0">
        <w:rPr>
          <w:b/>
          <w:bCs/>
        </w:rPr>
        <w:t>Rozliczenie usługi dla jednostek sprzętowych nie wyposażonych w system monitoringu (wariant D).</w:t>
      </w:r>
    </w:p>
    <w:p w14:paraId="7891B421" w14:textId="77777777" w:rsidR="00C013F0" w:rsidRPr="00C013F0" w:rsidRDefault="00C013F0">
      <w:pPr>
        <w:numPr>
          <w:ilvl w:val="0"/>
          <w:numId w:val="130"/>
        </w:numPr>
        <w:ind w:left="851"/>
        <w:contextualSpacing/>
        <w:jc w:val="both"/>
      </w:pPr>
      <w:r w:rsidRPr="00C013F0">
        <w:t xml:space="preserve">Podstawą rozliczenia usługi dla jednostek sprzętowych niewyposażonych w system monitoringu będzie/będą: </w:t>
      </w:r>
    </w:p>
    <w:p w14:paraId="08B8414A" w14:textId="77777777" w:rsidR="00C013F0" w:rsidRPr="00C013F0" w:rsidRDefault="00C013F0">
      <w:pPr>
        <w:numPr>
          <w:ilvl w:val="0"/>
          <w:numId w:val="93"/>
        </w:numPr>
        <w:ind w:left="1276"/>
        <w:contextualSpacing/>
        <w:jc w:val="both"/>
      </w:pPr>
      <w:r w:rsidRPr="00C013F0">
        <w:t>jednostkowe stawki bazowe dla jednostek sprzętowych niewyposażonych w system monitoringu, obejmujące wszystkie koszty ponoszone przez Wykonawcę, w tym także koszty paliwa,</w:t>
      </w:r>
    </w:p>
    <w:p w14:paraId="1FAD6B8F" w14:textId="77777777" w:rsidR="00C013F0" w:rsidRPr="00C013F0" w:rsidRDefault="00C013F0">
      <w:pPr>
        <w:numPr>
          <w:ilvl w:val="0"/>
          <w:numId w:val="93"/>
        </w:numPr>
        <w:ind w:left="1276"/>
        <w:contextualSpacing/>
        <w:jc w:val="both"/>
      </w:pPr>
      <w:r w:rsidRPr="00C013F0">
        <w:rPr>
          <w:b/>
        </w:rPr>
        <w:t>Ta</w:t>
      </w:r>
      <w:r w:rsidRPr="00C013F0">
        <w:t xml:space="preserve"> - czas dyspozycji poszczególnych jednostek sprzętowych, który będzie rozliczany w oparciu </w:t>
      </w:r>
      <w:r w:rsidRPr="00C013F0">
        <w:br/>
        <w:t xml:space="preserve">o potwierdzone przez osoby odpowiedzialne ze strony Zamawiającego </w:t>
      </w:r>
      <w:r w:rsidRPr="00C013F0">
        <w:rPr>
          <w:szCs w:val="22"/>
        </w:rPr>
        <w:t>tabele przebiegu pracy sprzętu</w:t>
      </w:r>
      <w:r w:rsidRPr="00C013F0">
        <w:t xml:space="preserve"> z uwzględnieniem zapisów </w:t>
      </w:r>
      <w:r w:rsidRPr="00C013F0">
        <w:rPr>
          <w:b/>
          <w:bCs/>
        </w:rPr>
        <w:t>części III ust. 2 i 3</w:t>
      </w:r>
      <w:r w:rsidRPr="00C013F0">
        <w:t>, na odwrocie zlecenia stanowiącego załącznik nr 1a do SOPZ,</w:t>
      </w:r>
    </w:p>
    <w:p w14:paraId="5B03FEDA" w14:textId="77777777" w:rsidR="00C013F0" w:rsidRPr="00C013F0" w:rsidRDefault="00C013F0">
      <w:pPr>
        <w:numPr>
          <w:ilvl w:val="0"/>
          <w:numId w:val="93"/>
        </w:numPr>
        <w:ind w:left="1276"/>
        <w:contextualSpacing/>
        <w:jc w:val="both"/>
      </w:pPr>
      <w:r w:rsidRPr="00C013F0">
        <w:t>dla żurawi samochodowych o udźwigu powyżej 35 ton rozliczenia będą realizowane w oparciu o  dwie stawki tj.:</w:t>
      </w:r>
    </w:p>
    <w:p w14:paraId="4354C9FC" w14:textId="77777777" w:rsidR="00C013F0" w:rsidRPr="00C013F0" w:rsidRDefault="00C013F0">
      <w:pPr>
        <w:numPr>
          <w:ilvl w:val="0"/>
          <w:numId w:val="150"/>
        </w:numPr>
        <w:ind w:left="1701"/>
        <w:contextualSpacing/>
        <w:jc w:val="both"/>
      </w:pPr>
      <w:proofErr w:type="spellStart"/>
      <w:r w:rsidRPr="00C013F0">
        <w:t>Sd</w:t>
      </w:r>
      <w:proofErr w:type="spellEnd"/>
      <w:r w:rsidRPr="00C013F0">
        <w:t>* tj. jednostkowa stawka dzienna w zł/usługę- za podstawienie żurawia oraz realizację usługi do 7 godzin w trakcie jednego dnia, w wyjątkowych sytuacjach czas pracy może zostać wydłużony, cena każdej następnej godziny obliczana jest za pomocą wzoru:</w:t>
      </w:r>
    </w:p>
    <w:p w14:paraId="26D5ABC1" w14:textId="77777777" w:rsidR="00C013F0" w:rsidRPr="00C013F0" w:rsidRDefault="00C013F0" w:rsidP="005B766F">
      <w:pPr>
        <w:ind w:left="1701"/>
        <w:contextualSpacing/>
        <w:jc w:val="both"/>
        <w:rPr>
          <w:b/>
        </w:rPr>
      </w:pPr>
      <m:oMath>
        <m:r>
          <m:rPr>
            <m:sty m:val="bi"/>
          </m:rPr>
          <w:rPr>
            <w:rFonts w:ascii="Cambria Math" w:hAnsi="Cambria Math"/>
          </w:rPr>
          <m:t>cena 1 ponadnormatywnej godziny =</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8</m:t>
            </m:r>
          </m:den>
        </m:f>
        <m:r>
          <m:rPr>
            <m:sty m:val="bi"/>
          </m:rPr>
          <w:rPr>
            <w:rFonts w:ascii="Cambria Math" w:hAnsi="Cambria Math"/>
          </w:rPr>
          <m:t xml:space="preserve">x Sd </m:t>
        </m:r>
      </m:oMath>
      <w:r w:rsidRPr="00C013F0">
        <w:rPr>
          <w:b/>
        </w:rPr>
        <w:t xml:space="preserve">                               </w:t>
      </w:r>
    </w:p>
    <w:p w14:paraId="6E2AD178" w14:textId="77777777" w:rsidR="00C013F0" w:rsidRPr="00C013F0" w:rsidRDefault="00C013F0">
      <w:pPr>
        <w:numPr>
          <w:ilvl w:val="0"/>
          <w:numId w:val="150"/>
        </w:numPr>
        <w:ind w:left="1701"/>
        <w:contextualSpacing/>
        <w:jc w:val="both"/>
      </w:pPr>
      <w:r w:rsidRPr="00C013F0">
        <w:t>Sg tj. jednostkowa stawka godzinowa w zł/h za realizację usług w trybie ciągłym, powyżej jednego dnia (zachowując ciągłość realizacji usługi przez min. 2 dni po minimum 6 godzin, stawka zawiera wliczony koszt dojazdu żurawia),</w:t>
      </w:r>
    </w:p>
    <w:p w14:paraId="7BB2D7EF" w14:textId="72E681B8" w:rsidR="00C013F0" w:rsidRPr="00C013F0" w:rsidRDefault="00C013F0" w:rsidP="00C013F0">
      <w:pPr>
        <w:ind w:left="1276"/>
        <w:contextualSpacing/>
        <w:jc w:val="both"/>
        <w:rPr>
          <w:i/>
        </w:rPr>
      </w:pPr>
      <w:r w:rsidRPr="00C013F0">
        <w:rPr>
          <w:i/>
        </w:rPr>
        <w:t>*warunkiem rozliczenia usługi wg. stawki dziennej jest konieczność opuszczenia terenu Oddziału (po zakończeniu pracy) przez jednostkę sprzętową w dniu realizacji usługi (po zakończeniu pracy), w przypadku gdy jednostka sprzętowa pozostanie po realizacji usługi na terenie oddziału i</w:t>
      </w:r>
      <w:r w:rsidR="005B766F">
        <w:rPr>
          <w:i/>
        </w:rPr>
        <w:t> </w:t>
      </w:r>
      <w:r w:rsidRPr="00C013F0">
        <w:rPr>
          <w:i/>
        </w:rPr>
        <w:t>podejmie pracę w dniu następnym lub w późniejszym terminie usługa taka (za pierwszy i  kolejny/e dni) będzie rozliczana wg stawki Sg (w zł/h),</w:t>
      </w:r>
    </w:p>
    <w:p w14:paraId="1712E908" w14:textId="77777777" w:rsidR="00C013F0" w:rsidRPr="00C013F0" w:rsidRDefault="00C013F0">
      <w:pPr>
        <w:numPr>
          <w:ilvl w:val="0"/>
          <w:numId w:val="93"/>
        </w:numPr>
        <w:ind w:left="1276"/>
        <w:contextualSpacing/>
        <w:jc w:val="both"/>
      </w:pPr>
      <w:r w:rsidRPr="00C013F0">
        <w:t xml:space="preserve">miesięczny protokół odbioru usług zgodnie z </w:t>
      </w:r>
      <w:r w:rsidRPr="00C013F0">
        <w:rPr>
          <w:b/>
        </w:rPr>
        <w:t xml:space="preserve">Załącznikiem nr 2 do SOPZ </w:t>
      </w:r>
      <w:r w:rsidRPr="00C013F0">
        <w:t xml:space="preserve">sporządzany na podstawie zleceń raz na miesiąc przez </w:t>
      </w:r>
      <w:r w:rsidRPr="00C013F0">
        <w:rPr>
          <w:b/>
        </w:rPr>
        <w:t>Zamawiającego</w:t>
      </w:r>
      <w:r w:rsidRPr="00C013F0">
        <w:t xml:space="preserve"> i przedstawiony do zatwierdzenia koordynatorowi umowy ze strony Wykonawcy. Podpisany przez strony protokół odbioru będzie podstawą wystawienia faktury.</w:t>
      </w:r>
    </w:p>
    <w:p w14:paraId="4B829F76" w14:textId="77777777" w:rsidR="00C013F0" w:rsidRPr="00C013F0" w:rsidRDefault="00C013F0">
      <w:pPr>
        <w:numPr>
          <w:ilvl w:val="0"/>
          <w:numId w:val="130"/>
        </w:numPr>
        <w:ind w:left="851"/>
        <w:contextualSpacing/>
        <w:jc w:val="both"/>
      </w:pPr>
      <w:r w:rsidRPr="00C013F0">
        <w:t>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zapisami w karcie „Przebiegu pracy sprzętu” na odwrocie zlecenia.</w:t>
      </w:r>
    </w:p>
    <w:p w14:paraId="6D2C5D9D" w14:textId="77777777" w:rsidR="00C013F0" w:rsidRPr="00C013F0" w:rsidRDefault="00C013F0">
      <w:pPr>
        <w:numPr>
          <w:ilvl w:val="0"/>
          <w:numId w:val="130"/>
        </w:numPr>
        <w:ind w:left="851"/>
        <w:contextualSpacing/>
        <w:jc w:val="both"/>
      </w:pPr>
      <w:r w:rsidRPr="00C013F0">
        <w:t xml:space="preserve">Odpłatność za wykonanie usługi określać się będzie dla każdej jednostki sprzętowej oddzielnie </w:t>
      </w:r>
      <w:r w:rsidRPr="00C013F0">
        <w:br/>
        <w:t>w miesięcznych okresach rozliczeniowych,</w:t>
      </w:r>
    </w:p>
    <w:p w14:paraId="5A103184" w14:textId="77777777" w:rsidR="00C013F0" w:rsidRPr="00C013F0" w:rsidRDefault="00C013F0">
      <w:pPr>
        <w:numPr>
          <w:ilvl w:val="0"/>
          <w:numId w:val="130"/>
        </w:numPr>
        <w:ind w:left="851"/>
        <w:contextualSpacing/>
        <w:jc w:val="both"/>
      </w:pPr>
      <w:r w:rsidRPr="00C013F0">
        <w:t>Awaria jednostki sprzętowej:</w:t>
      </w:r>
    </w:p>
    <w:p w14:paraId="3A487AEE" w14:textId="77777777" w:rsidR="00C013F0" w:rsidRPr="00C013F0" w:rsidRDefault="00C013F0">
      <w:pPr>
        <w:numPr>
          <w:ilvl w:val="0"/>
          <w:numId w:val="131"/>
        </w:numPr>
        <w:ind w:left="1276"/>
        <w:contextualSpacing/>
        <w:jc w:val="both"/>
      </w:pPr>
      <w:r w:rsidRPr="00C013F0">
        <w:t xml:space="preserve">za czas awarii uznaje się czas, w którym jednostka sprzętowa była zamówiona, a ze względu </w:t>
      </w:r>
      <w:r w:rsidRPr="00C013F0">
        <w:br/>
        <w:t xml:space="preserve">na zaistniałą awarię Wykonawca nie mógł świadczyć nią usługi - od momentu jej zaistnienia </w:t>
      </w:r>
      <w:r w:rsidRPr="00C013F0">
        <w:br/>
        <w:t xml:space="preserve">do zgłoszenia przez Wykonawcę gotowości do kontynuowania dyspozycji lub podstawienia jednostki zastępczej; po zaistnieniu awarii Wykonawca zobowiązany jest sporządzać </w:t>
      </w:r>
      <w:r w:rsidRPr="00C013F0">
        <w:br/>
        <w:t xml:space="preserve">w uzgodnieniu z Zamawiającym i przedstawiać Zamawiającemu do akceptacji protokół zaistniałej awarii zgodnie z </w:t>
      </w:r>
      <w:r w:rsidRPr="00C013F0">
        <w:rPr>
          <w:b/>
        </w:rPr>
        <w:t>Załącznikiem nr 3 do SOPZ</w:t>
      </w:r>
      <w:r w:rsidRPr="00C013F0">
        <w:t>,</w:t>
      </w:r>
    </w:p>
    <w:p w14:paraId="09A0DE79" w14:textId="77777777" w:rsidR="00C013F0" w:rsidRPr="00C013F0" w:rsidRDefault="00C013F0">
      <w:pPr>
        <w:numPr>
          <w:ilvl w:val="0"/>
          <w:numId w:val="131"/>
        </w:numPr>
        <w:ind w:left="1276"/>
        <w:contextualSpacing/>
        <w:jc w:val="both"/>
      </w:pPr>
      <w:r w:rsidRPr="00C013F0">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7B836B8B" w14:textId="6CA9112B" w:rsidR="00C013F0" w:rsidRPr="00C013F0" w:rsidRDefault="00C013F0">
      <w:pPr>
        <w:numPr>
          <w:ilvl w:val="0"/>
          <w:numId w:val="131"/>
        </w:numPr>
        <w:ind w:left="1276"/>
        <w:contextualSpacing/>
        <w:jc w:val="both"/>
        <w:rPr>
          <w:b/>
        </w:rPr>
      </w:pPr>
      <w:r w:rsidRPr="00C013F0">
        <w:t xml:space="preserve">w przypadku konieczności dokonania zamiany jednostek sprzętowych przyjęcie nowej jednostki wymaga sporządzenia protokołu zgodnie z </w:t>
      </w:r>
      <w:r w:rsidRPr="00C013F0">
        <w:rPr>
          <w:b/>
        </w:rPr>
        <w:t>Załącznikiem nr 4 do SOPZ</w:t>
      </w:r>
      <w:r w:rsidR="00BE3BA6">
        <w:rPr>
          <w:b/>
        </w:rPr>
        <w:t>,</w:t>
      </w:r>
      <w:r w:rsidRPr="00C013F0">
        <w:rPr>
          <w:b/>
        </w:rPr>
        <w:t xml:space="preserve"> </w:t>
      </w:r>
    </w:p>
    <w:p w14:paraId="7BC1BE69" w14:textId="77777777" w:rsidR="00C013F0" w:rsidRPr="00C013F0" w:rsidRDefault="00C013F0">
      <w:pPr>
        <w:numPr>
          <w:ilvl w:val="0"/>
          <w:numId w:val="131"/>
        </w:numPr>
        <w:ind w:left="1276"/>
        <w:contextualSpacing/>
        <w:jc w:val="both"/>
        <w:rPr>
          <w:b/>
        </w:rPr>
      </w:pPr>
      <w:r w:rsidRPr="00C013F0">
        <w:t xml:space="preserve">wzór miesięcznego protokołu odbioru usług w przypadku awarii jednostki sprzętowej </w:t>
      </w:r>
      <w:r w:rsidRPr="00C013F0">
        <w:br/>
        <w:t xml:space="preserve">dla jednostki zastępczej </w:t>
      </w:r>
      <w:r w:rsidRPr="00C013F0">
        <w:rPr>
          <w:b/>
          <w:bCs/>
        </w:rPr>
        <w:t>Załącznik nr 2 do SOPZ.</w:t>
      </w:r>
    </w:p>
    <w:p w14:paraId="52B2B95B" w14:textId="77777777" w:rsidR="00C013F0" w:rsidRPr="00C013F0" w:rsidRDefault="00C013F0" w:rsidP="00C013F0">
      <w:pPr>
        <w:jc w:val="both"/>
        <w:rPr>
          <w:b/>
        </w:rPr>
      </w:pPr>
    </w:p>
    <w:p w14:paraId="2D7DB199" w14:textId="77777777" w:rsidR="00C013F0" w:rsidRPr="00C013F0" w:rsidRDefault="00C013F0" w:rsidP="00C013F0">
      <w:pPr>
        <w:spacing w:after="200" w:line="276" w:lineRule="auto"/>
        <w:rPr>
          <w:b/>
        </w:rPr>
        <w:sectPr w:rsidR="00C013F0" w:rsidRPr="00C013F0" w:rsidSect="005B766F">
          <w:pgSz w:w="11907" w:h="16840" w:code="9"/>
          <w:pgMar w:top="1418" w:right="1418" w:bottom="1418" w:left="1418" w:header="709" w:footer="397" w:gutter="0"/>
          <w:cols w:space="708"/>
          <w:docGrid w:linePitch="360"/>
        </w:sectPr>
      </w:pPr>
    </w:p>
    <w:p w14:paraId="47FE2448" w14:textId="77777777" w:rsidR="00C013F0" w:rsidRPr="00C013F0" w:rsidRDefault="00C013F0">
      <w:pPr>
        <w:numPr>
          <w:ilvl w:val="0"/>
          <w:numId w:val="134"/>
        </w:numPr>
        <w:ind w:left="426" w:hanging="426"/>
        <w:contextualSpacing/>
        <w:jc w:val="both"/>
        <w:rPr>
          <w:b/>
        </w:rPr>
      </w:pPr>
      <w:r w:rsidRPr="00C013F0">
        <w:rPr>
          <w:b/>
          <w:bCs/>
        </w:rPr>
        <w:lastRenderedPageBreak/>
        <w:t>Sposób wyliczenia wartości usługi jednostki sprzętowej [Cu]</w:t>
      </w:r>
    </w:p>
    <w:p w14:paraId="7BC2B7FE" w14:textId="77777777" w:rsidR="00C013F0" w:rsidRPr="00C013F0" w:rsidRDefault="00C013F0" w:rsidP="00C013F0">
      <w:pPr>
        <w:ind w:left="720"/>
        <w:contextualSpacing/>
        <w:jc w:val="both"/>
        <w:rPr>
          <w:b/>
        </w:rPr>
      </w:pPr>
    </w:p>
    <w:p w14:paraId="7819834E" w14:textId="77777777" w:rsidR="00C013F0" w:rsidRPr="00C013F0" w:rsidRDefault="00C013F0" w:rsidP="00C013F0">
      <w:pPr>
        <w:contextualSpacing/>
        <w:jc w:val="both"/>
        <w:rPr>
          <w:b/>
        </w:rPr>
      </w:pPr>
    </w:p>
    <w:p w14:paraId="05CF473E" w14:textId="77777777" w:rsidR="00C013F0" w:rsidRPr="00C013F0" w:rsidRDefault="00C013F0" w:rsidP="00C013F0">
      <w:pPr>
        <w:contextualSpacing/>
        <w:jc w:val="both"/>
        <w:rPr>
          <w:b/>
        </w:rPr>
        <w:sectPr w:rsidR="00C013F0" w:rsidRPr="00C013F0" w:rsidSect="005B766F">
          <w:pgSz w:w="16840" w:h="11907" w:orient="landscape" w:code="9"/>
          <w:pgMar w:top="1418" w:right="1418" w:bottom="1418" w:left="1418" w:header="709" w:footer="397" w:gutter="0"/>
          <w:cols w:space="708"/>
          <w:docGrid w:linePitch="360"/>
        </w:sectPr>
      </w:pPr>
      <w:r w:rsidRPr="00C013F0">
        <w:rPr>
          <w:noProof/>
        </w:rPr>
        <w:drawing>
          <wp:inline distT="0" distB="0" distL="0" distR="0" wp14:anchorId="686C791F" wp14:editId="246F8842">
            <wp:extent cx="8892540" cy="4302216"/>
            <wp:effectExtent l="0" t="0" r="381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32F09A87" w14:textId="77777777" w:rsidR="00C013F0" w:rsidRPr="00C013F0" w:rsidRDefault="00C013F0" w:rsidP="003A4A26">
      <w:pPr>
        <w:jc w:val="both"/>
        <w:rPr>
          <w:b/>
          <w:szCs w:val="22"/>
        </w:rPr>
      </w:pPr>
      <w:r w:rsidRPr="00C013F0">
        <w:rPr>
          <w:b/>
          <w:szCs w:val="22"/>
          <w:highlight w:val="lightGray"/>
        </w:rPr>
        <w:lastRenderedPageBreak/>
        <w:t>Część X. Wymagania organizacyjne oraz nadzór i koordynacja realizowanej usługi.</w:t>
      </w:r>
    </w:p>
    <w:p w14:paraId="5364EED4" w14:textId="77777777" w:rsidR="00C013F0" w:rsidRPr="00C013F0" w:rsidRDefault="00C013F0" w:rsidP="00C013F0">
      <w:pPr>
        <w:ind w:left="425"/>
        <w:jc w:val="both"/>
        <w:rPr>
          <w:b/>
          <w:szCs w:val="22"/>
        </w:rPr>
      </w:pPr>
    </w:p>
    <w:p w14:paraId="622B2749" w14:textId="77777777" w:rsidR="00C013F0" w:rsidRPr="00C013F0" w:rsidRDefault="00C013F0">
      <w:pPr>
        <w:numPr>
          <w:ilvl w:val="0"/>
          <w:numId w:val="92"/>
        </w:numPr>
        <w:spacing w:before="120"/>
        <w:ind w:left="426" w:hanging="426"/>
        <w:contextualSpacing/>
        <w:jc w:val="both"/>
        <w:rPr>
          <w:szCs w:val="22"/>
        </w:rPr>
      </w:pPr>
      <w:r w:rsidRPr="00C013F0">
        <w:rPr>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2C8F076B" w14:textId="77777777" w:rsidR="00C013F0" w:rsidRPr="00C013F0" w:rsidRDefault="00C013F0">
      <w:pPr>
        <w:numPr>
          <w:ilvl w:val="0"/>
          <w:numId w:val="92"/>
        </w:numPr>
        <w:ind w:left="426" w:hanging="426"/>
        <w:contextualSpacing/>
        <w:jc w:val="both"/>
        <w:rPr>
          <w:szCs w:val="22"/>
        </w:rPr>
      </w:pPr>
      <w:r w:rsidRPr="00C013F0">
        <w:rPr>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061C5CEE" w14:textId="77777777" w:rsidR="00C013F0" w:rsidRPr="00C013F0" w:rsidRDefault="00C013F0" w:rsidP="00C013F0">
      <w:pPr>
        <w:ind w:left="720"/>
        <w:contextualSpacing/>
        <w:jc w:val="both"/>
        <w:rPr>
          <w:color w:val="0070C0"/>
          <w:szCs w:val="22"/>
        </w:rPr>
      </w:pPr>
      <w:r w:rsidRPr="00C013F0">
        <w:rPr>
          <w:color w:val="0070C0"/>
          <w:szCs w:val="22"/>
        </w:rPr>
        <w:t xml:space="preserve">Michał Rokowski dla Ruchu Piast – tel. 032 7177532 – e-mail:  </w:t>
      </w:r>
      <w:hyperlink r:id="rId17" w:history="1">
        <w:r w:rsidRPr="00C013F0">
          <w:rPr>
            <w:color w:val="0070C0"/>
            <w:szCs w:val="22"/>
            <w:u w:val="single"/>
          </w:rPr>
          <w:t>m.rokowski@pgg.pl</w:t>
        </w:r>
      </w:hyperlink>
    </w:p>
    <w:p w14:paraId="0925CDC3" w14:textId="458986C6" w:rsidR="00C013F0" w:rsidRPr="00C013F0" w:rsidRDefault="00C013F0" w:rsidP="00C013F0">
      <w:pPr>
        <w:ind w:left="720"/>
        <w:contextualSpacing/>
        <w:rPr>
          <w:szCs w:val="22"/>
        </w:rPr>
      </w:pPr>
      <w:r w:rsidRPr="00C013F0">
        <w:rPr>
          <w:szCs w:val="22"/>
        </w:rPr>
        <w:t>a w razie nieobecności:</w:t>
      </w:r>
      <w:r w:rsidRPr="00C013F0">
        <w:rPr>
          <w:szCs w:val="22"/>
        </w:rPr>
        <w:br/>
      </w:r>
      <w:r w:rsidRPr="00C013F0">
        <w:rPr>
          <w:color w:val="0070C0"/>
          <w:szCs w:val="22"/>
        </w:rPr>
        <w:t xml:space="preserve">Karol Kołkowski dla Ruchu Piast - tel. 032 7177532 - e- mail:  k.kolkowski@pgg.pl </w:t>
      </w:r>
    </w:p>
    <w:p w14:paraId="0A536744" w14:textId="77777777" w:rsidR="00C013F0" w:rsidRPr="00C013F0" w:rsidRDefault="00C013F0">
      <w:pPr>
        <w:numPr>
          <w:ilvl w:val="0"/>
          <w:numId w:val="92"/>
        </w:numPr>
        <w:ind w:left="426" w:hanging="426"/>
        <w:contextualSpacing/>
        <w:jc w:val="both"/>
        <w:rPr>
          <w:szCs w:val="22"/>
        </w:rPr>
      </w:pPr>
      <w:r w:rsidRPr="00C013F0">
        <w:rPr>
          <w:szCs w:val="22"/>
        </w:rPr>
        <w:t>Ze strony Wykonawcy -</w:t>
      </w:r>
      <w:r w:rsidRPr="00C013F0">
        <w:rPr>
          <w:i/>
          <w:szCs w:val="22"/>
        </w:rPr>
        <w:t xml:space="preserve"> </w:t>
      </w:r>
      <w:r w:rsidRPr="00C013F0">
        <w:rPr>
          <w:szCs w:val="22"/>
        </w:rPr>
        <w:t xml:space="preserve">osobami upoważnionymi oraz odpowiedzialnymi  za nadzór nad realizacją umowy oraz zatwierdzanie protokołów odbioru wykonanej usługi wynikających z zawartej umowy są jednoosobowo: </w:t>
      </w:r>
    </w:p>
    <w:p w14:paraId="3CAD62BC" w14:textId="77777777" w:rsidR="00C013F0" w:rsidRPr="00C013F0" w:rsidRDefault="00C013F0" w:rsidP="003A4A26">
      <w:pPr>
        <w:ind w:left="426"/>
        <w:jc w:val="both"/>
        <w:rPr>
          <w:szCs w:val="22"/>
          <w:lang w:val="en-US"/>
        </w:rPr>
      </w:pPr>
      <w:r w:rsidRPr="00C013F0">
        <w:rPr>
          <w:szCs w:val="22"/>
          <w:lang w:val="en-US"/>
        </w:rPr>
        <w:t>……….…………..  tel. ………………………   e-mail: …………………..</w:t>
      </w:r>
    </w:p>
    <w:p w14:paraId="62B1A7A0" w14:textId="77777777" w:rsidR="00C013F0" w:rsidRPr="00C013F0" w:rsidRDefault="00C013F0" w:rsidP="003A4A26">
      <w:pPr>
        <w:ind w:left="426"/>
        <w:jc w:val="both"/>
        <w:rPr>
          <w:szCs w:val="22"/>
          <w:lang w:val="en-US"/>
        </w:rPr>
      </w:pPr>
      <w:r w:rsidRPr="00C013F0">
        <w:rPr>
          <w:szCs w:val="22"/>
          <w:lang w:val="en-US"/>
        </w:rPr>
        <w:t xml:space="preserve">…………………...  tel. ………………………   e-mail …………………... </w:t>
      </w:r>
    </w:p>
    <w:p w14:paraId="5478A374" w14:textId="77777777" w:rsidR="00C013F0" w:rsidRPr="00C013F0" w:rsidRDefault="00C013F0">
      <w:pPr>
        <w:numPr>
          <w:ilvl w:val="0"/>
          <w:numId w:val="92"/>
        </w:numPr>
        <w:ind w:left="426" w:hanging="426"/>
        <w:jc w:val="both"/>
        <w:rPr>
          <w:szCs w:val="22"/>
        </w:rPr>
      </w:pPr>
      <w:r w:rsidRPr="00C013F0">
        <w:rPr>
          <w:szCs w:val="22"/>
        </w:rPr>
        <w:t>Zmiana osób odpowiedzialnych za nadzór nie wymaga formy aneksu, o przeprowadzonej zmianie w  zakresie osób odpowiedzialnych za realizację umowy, wymagane jest pisemne powiadomienie drugiej strony umowy.</w:t>
      </w:r>
    </w:p>
    <w:p w14:paraId="33237C6C" w14:textId="77777777" w:rsidR="00C013F0" w:rsidRPr="00C013F0" w:rsidRDefault="00C013F0">
      <w:pPr>
        <w:numPr>
          <w:ilvl w:val="0"/>
          <w:numId w:val="92"/>
        </w:numPr>
        <w:ind w:left="426" w:hanging="426"/>
        <w:jc w:val="both"/>
        <w:rPr>
          <w:szCs w:val="22"/>
        </w:rPr>
      </w:pPr>
      <w:r w:rsidRPr="00C013F0">
        <w:rPr>
          <w:szCs w:val="22"/>
        </w:rPr>
        <w:t>Koordynator umowy ze strony Zamawiającego jest odpowiedzialny za odbiór i przechowywanie wymaganych dokumentów związanych z bieżącą realizacją umowy.</w:t>
      </w:r>
    </w:p>
    <w:p w14:paraId="7369088F" w14:textId="77777777" w:rsidR="00C013F0" w:rsidRPr="00C013F0" w:rsidRDefault="00C013F0">
      <w:pPr>
        <w:numPr>
          <w:ilvl w:val="0"/>
          <w:numId w:val="92"/>
        </w:numPr>
        <w:ind w:left="426" w:hanging="426"/>
        <w:jc w:val="both"/>
        <w:rPr>
          <w:szCs w:val="22"/>
        </w:rPr>
      </w:pPr>
      <w:r w:rsidRPr="00C013F0">
        <w:rPr>
          <w:szCs w:val="22"/>
        </w:rPr>
        <w:t xml:space="preserve">Zamawiający zastrzega sobie, aby wszystkie czynności związane z koniecznością bezpośredniego zwrócenia się do Zamawiającego, a także wszystkie czynności związane z  wykonywaniem praw i </w:t>
      </w:r>
      <w:r w:rsidRPr="00C013F0">
        <w:t> </w:t>
      </w:r>
      <w:r w:rsidRPr="00C013F0">
        <w:rPr>
          <w:szCs w:val="22"/>
        </w:rPr>
        <w:t>obowiązków Zamawiającego wynikających z zawieranej umowy, kierowane były na adres Dyrektora Oddziału realizującego umowę z powiadomieniem osoby pełniącej nadzór nad realizacją umowy ze strony Zamawiającego.</w:t>
      </w:r>
    </w:p>
    <w:p w14:paraId="1F7A412D" w14:textId="77777777" w:rsidR="00C013F0" w:rsidRPr="00C013F0" w:rsidRDefault="00C013F0">
      <w:pPr>
        <w:numPr>
          <w:ilvl w:val="0"/>
          <w:numId w:val="92"/>
        </w:numPr>
        <w:spacing w:after="200"/>
        <w:ind w:left="426" w:hanging="426"/>
        <w:contextualSpacing/>
        <w:jc w:val="both"/>
        <w:rPr>
          <w:szCs w:val="22"/>
        </w:rPr>
      </w:pPr>
      <w:r w:rsidRPr="00C013F0">
        <w:rPr>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30230C21" w14:textId="77777777" w:rsidR="00C013F0" w:rsidRPr="00C013F0" w:rsidRDefault="00C013F0">
      <w:pPr>
        <w:numPr>
          <w:ilvl w:val="0"/>
          <w:numId w:val="92"/>
        </w:numPr>
        <w:ind w:left="426" w:hanging="426"/>
        <w:contextualSpacing/>
        <w:jc w:val="both"/>
        <w:rPr>
          <w:b/>
          <w:szCs w:val="22"/>
        </w:rPr>
      </w:pPr>
      <w:r w:rsidRPr="00C013F0">
        <w:rPr>
          <w:szCs w:val="22"/>
        </w:rPr>
        <w:t xml:space="preserve">Wykonawca dostosuje się i będzie przestrzegał regulaminu dotyczącego instrukcji systemu </w:t>
      </w:r>
      <w:proofErr w:type="spellStart"/>
      <w:r w:rsidRPr="00C013F0">
        <w:rPr>
          <w:szCs w:val="22"/>
        </w:rPr>
        <w:t>przepustkowego</w:t>
      </w:r>
      <w:proofErr w:type="spellEnd"/>
      <w:r w:rsidRPr="00C013F0">
        <w:rPr>
          <w:szCs w:val="22"/>
        </w:rPr>
        <w:t xml:space="preserve"> w ruchu składnikami majątkowymi. </w:t>
      </w:r>
    </w:p>
    <w:p w14:paraId="4B950AFB" w14:textId="77777777" w:rsidR="00C013F0" w:rsidRPr="00C013F0" w:rsidRDefault="00C013F0">
      <w:pPr>
        <w:numPr>
          <w:ilvl w:val="0"/>
          <w:numId w:val="92"/>
        </w:numPr>
        <w:ind w:left="426" w:hanging="426"/>
        <w:contextualSpacing/>
        <w:jc w:val="both"/>
        <w:rPr>
          <w:szCs w:val="22"/>
        </w:rPr>
      </w:pPr>
      <w:r w:rsidRPr="00C013F0">
        <w:rPr>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2FD3137B" w14:textId="77777777" w:rsidR="00C013F0" w:rsidRPr="00C013F0" w:rsidRDefault="00C013F0">
      <w:pPr>
        <w:numPr>
          <w:ilvl w:val="0"/>
          <w:numId w:val="92"/>
        </w:numPr>
        <w:ind w:left="426" w:hanging="426"/>
        <w:contextualSpacing/>
        <w:jc w:val="both"/>
        <w:rPr>
          <w:color w:val="000000"/>
          <w:szCs w:val="22"/>
        </w:rPr>
      </w:pPr>
      <w:r w:rsidRPr="00C013F0">
        <w:rPr>
          <w:color w:val="000000"/>
        </w:rPr>
        <w:t>Zamawiający zastrzega sobie w trakcie trwania umowy prawo zmiany załączników z zachowaniem istotnych elementów ich treści, zmiany te nie wymagają sporządzania aneksu do umowy.</w:t>
      </w:r>
    </w:p>
    <w:p w14:paraId="4F9F166C" w14:textId="77777777" w:rsidR="00C013F0" w:rsidRPr="00C013F0" w:rsidRDefault="00C013F0">
      <w:pPr>
        <w:numPr>
          <w:ilvl w:val="0"/>
          <w:numId w:val="92"/>
        </w:numPr>
        <w:ind w:left="426" w:hanging="426"/>
        <w:contextualSpacing/>
        <w:rPr>
          <w:color w:val="000000"/>
          <w:szCs w:val="22"/>
        </w:rPr>
      </w:pPr>
      <w:r w:rsidRPr="00C013F0">
        <w:rPr>
          <w:color w:val="000000"/>
        </w:rPr>
        <w:t>Zmiana koordynatora umowy lub adresu Zamawiającego zamieszczonego na miesięcznym protokole wykonania usługi oraz dla celów wystawienia Faktury VAT wynikająca z zapisów umowy nie wymaga sporządzania aneksu do umowy.</w:t>
      </w:r>
    </w:p>
    <w:p w14:paraId="31721897" w14:textId="77777777" w:rsidR="00C013F0" w:rsidRPr="00C013F0" w:rsidRDefault="00C013F0" w:rsidP="00C013F0">
      <w:pPr>
        <w:ind w:left="425"/>
        <w:jc w:val="both"/>
        <w:rPr>
          <w:b/>
          <w:szCs w:val="22"/>
          <w:highlight w:val="lightGray"/>
        </w:rPr>
      </w:pPr>
    </w:p>
    <w:p w14:paraId="0126242A" w14:textId="77777777" w:rsidR="00C013F0" w:rsidRPr="00C013F0" w:rsidRDefault="00C013F0" w:rsidP="003A4A26">
      <w:pPr>
        <w:jc w:val="both"/>
        <w:rPr>
          <w:b/>
          <w:szCs w:val="22"/>
        </w:rPr>
      </w:pPr>
      <w:r w:rsidRPr="00C013F0">
        <w:rPr>
          <w:b/>
          <w:szCs w:val="22"/>
          <w:highlight w:val="lightGray"/>
        </w:rPr>
        <w:t>Część XI. Wymagane dokumenty, które należy  dostarczyć  przy wykonywaniu usługi.</w:t>
      </w:r>
    </w:p>
    <w:p w14:paraId="2F46016D" w14:textId="77777777" w:rsidR="00C013F0" w:rsidRPr="00C013F0" w:rsidRDefault="00C013F0" w:rsidP="00C013F0">
      <w:pPr>
        <w:ind w:left="425"/>
        <w:jc w:val="both"/>
        <w:rPr>
          <w:b/>
          <w:szCs w:val="22"/>
        </w:rPr>
      </w:pPr>
    </w:p>
    <w:p w14:paraId="2BB185D9" w14:textId="77777777" w:rsidR="00C013F0" w:rsidRPr="00C013F0" w:rsidRDefault="00C013F0">
      <w:pPr>
        <w:numPr>
          <w:ilvl w:val="0"/>
          <w:numId w:val="94"/>
        </w:numPr>
        <w:ind w:left="426" w:hanging="426"/>
        <w:contextualSpacing/>
        <w:jc w:val="both"/>
        <w:rPr>
          <w:szCs w:val="22"/>
        </w:rPr>
      </w:pPr>
      <w:r w:rsidRPr="00C013F0">
        <w:rPr>
          <w:szCs w:val="22"/>
        </w:rPr>
        <w:t>Przed rozpoczęciem realizacji usługi przez Wykonawcę:</w:t>
      </w:r>
    </w:p>
    <w:p w14:paraId="54688D3E" w14:textId="77777777" w:rsidR="00C013F0" w:rsidRPr="00C013F0" w:rsidRDefault="00C013F0">
      <w:pPr>
        <w:numPr>
          <w:ilvl w:val="0"/>
          <w:numId w:val="97"/>
        </w:numPr>
        <w:ind w:left="851" w:hanging="425"/>
        <w:jc w:val="both"/>
        <w:rPr>
          <w:b/>
          <w:szCs w:val="22"/>
        </w:rPr>
      </w:pPr>
      <w:r w:rsidRPr="00C013F0">
        <w:rPr>
          <w:b/>
          <w:szCs w:val="22"/>
        </w:rPr>
        <w:t xml:space="preserve">Załącznik nr 4 do SOPZ </w:t>
      </w:r>
      <w:r w:rsidRPr="00C013F0">
        <w:rPr>
          <w:szCs w:val="22"/>
        </w:rPr>
        <w:t>Protokół odbioru jednostki sprzętowej</w:t>
      </w:r>
      <w:r w:rsidRPr="00C013F0">
        <w:rPr>
          <w:b/>
          <w:szCs w:val="22"/>
        </w:rPr>
        <w:t xml:space="preserve"> </w:t>
      </w:r>
      <w:r w:rsidRPr="00C013F0">
        <w:rPr>
          <w:szCs w:val="22"/>
        </w:rPr>
        <w:t>wraz poświadczonymi przez Wykonawcę kopiami stosownych dokumentów np. dowodów rejestracyjnych, dokumentów potwierdzających ubezpieczenie jednostek transportowych, badań technicznych UDT, itp.  (jeżeli dotyczy),</w:t>
      </w:r>
    </w:p>
    <w:p w14:paraId="49FF5695" w14:textId="77777777" w:rsidR="00C013F0" w:rsidRPr="00C013F0" w:rsidRDefault="00C013F0">
      <w:pPr>
        <w:numPr>
          <w:ilvl w:val="0"/>
          <w:numId w:val="97"/>
        </w:numPr>
        <w:ind w:left="851" w:hanging="425"/>
        <w:jc w:val="both"/>
        <w:rPr>
          <w:szCs w:val="22"/>
        </w:rPr>
      </w:pPr>
      <w:r w:rsidRPr="00C013F0">
        <w:rPr>
          <w:b/>
          <w:szCs w:val="22"/>
        </w:rPr>
        <w:t>Załącznik nr 6 do SOPZ</w:t>
      </w:r>
      <w:r w:rsidRPr="00C013F0">
        <w:rPr>
          <w:szCs w:val="22"/>
        </w:rPr>
        <w:t xml:space="preserve"> Oświadczenie Wykonawcy,</w:t>
      </w:r>
    </w:p>
    <w:p w14:paraId="63A96632" w14:textId="77777777" w:rsidR="00C013F0" w:rsidRPr="00C013F0" w:rsidRDefault="00C013F0">
      <w:pPr>
        <w:numPr>
          <w:ilvl w:val="0"/>
          <w:numId w:val="97"/>
        </w:numPr>
        <w:ind w:left="851" w:hanging="425"/>
        <w:rPr>
          <w:color w:val="000000"/>
          <w:szCs w:val="22"/>
        </w:rPr>
      </w:pPr>
      <w:r w:rsidRPr="00C013F0">
        <w:rPr>
          <w:b/>
          <w:color w:val="000000"/>
          <w:szCs w:val="22"/>
        </w:rPr>
        <w:t>Załącznik nr 7 do SOPZ</w:t>
      </w:r>
      <w:r w:rsidRPr="00C013F0">
        <w:rPr>
          <w:color w:val="000000"/>
          <w:szCs w:val="22"/>
        </w:rPr>
        <w:t xml:space="preserve"> Instrukcja logowania dla operatorów jednostek transportowych/sprzętowych wyposażonych w  system monitoringu (dla Wariantu A i B),</w:t>
      </w:r>
    </w:p>
    <w:p w14:paraId="74C284B9" w14:textId="77777777" w:rsidR="00C013F0" w:rsidRPr="00C013F0" w:rsidRDefault="00C013F0">
      <w:pPr>
        <w:numPr>
          <w:ilvl w:val="0"/>
          <w:numId w:val="94"/>
        </w:numPr>
        <w:ind w:left="426" w:hanging="426"/>
        <w:contextualSpacing/>
        <w:jc w:val="both"/>
        <w:rPr>
          <w:color w:val="000000"/>
          <w:szCs w:val="22"/>
        </w:rPr>
      </w:pPr>
      <w:r w:rsidRPr="00C013F0">
        <w:rPr>
          <w:color w:val="000000"/>
          <w:szCs w:val="22"/>
        </w:rPr>
        <w:t>Przed rozpoczęciem realizacji usługi przez Zamawiającego:</w:t>
      </w:r>
    </w:p>
    <w:p w14:paraId="656A9102" w14:textId="5CD185ED" w:rsidR="00C013F0" w:rsidRPr="00C013F0" w:rsidRDefault="00C013F0" w:rsidP="00BE3BA6">
      <w:pPr>
        <w:ind w:left="426"/>
        <w:contextualSpacing/>
        <w:jc w:val="both"/>
        <w:rPr>
          <w:szCs w:val="22"/>
        </w:rPr>
      </w:pPr>
      <w:r w:rsidRPr="00C013F0">
        <w:rPr>
          <w:szCs w:val="22"/>
        </w:rPr>
        <w:t xml:space="preserve">stosowne regulaminy wewnętrzne, zarządzenia, decyzje, instrukcje </w:t>
      </w:r>
      <w:r w:rsidRPr="00BE3BA6">
        <w:rPr>
          <w:szCs w:val="22"/>
        </w:rPr>
        <w:t>(w tym dotyczące ruchu osobowego i</w:t>
      </w:r>
      <w:r w:rsidR="00326BD7" w:rsidRPr="00BE3BA6">
        <w:rPr>
          <w:szCs w:val="22"/>
        </w:rPr>
        <w:t> </w:t>
      </w:r>
      <w:r w:rsidRPr="00BE3BA6">
        <w:rPr>
          <w:szCs w:val="22"/>
        </w:rPr>
        <w:t>materiałowego) obowiązujące w Oddziale Zamawiającego – do wglądu</w:t>
      </w:r>
      <w:r w:rsidR="00BE3BA6" w:rsidRPr="00BE3BA6">
        <w:rPr>
          <w:szCs w:val="22"/>
        </w:rPr>
        <w:t>.</w:t>
      </w:r>
    </w:p>
    <w:p w14:paraId="4449F7D5" w14:textId="77777777" w:rsidR="00C013F0" w:rsidRPr="00C013F0" w:rsidRDefault="00C013F0">
      <w:pPr>
        <w:numPr>
          <w:ilvl w:val="0"/>
          <w:numId w:val="95"/>
        </w:numPr>
        <w:ind w:left="426" w:hanging="426"/>
        <w:contextualSpacing/>
        <w:jc w:val="both"/>
        <w:rPr>
          <w:szCs w:val="22"/>
        </w:rPr>
      </w:pPr>
      <w:r w:rsidRPr="00C013F0">
        <w:rPr>
          <w:szCs w:val="22"/>
        </w:rPr>
        <w:t>W trakcie realizacji usługi przez Wykonawcę do zatwierdzenia przez Zamawiającego:</w:t>
      </w:r>
    </w:p>
    <w:p w14:paraId="64B574C1" w14:textId="77777777" w:rsidR="00C013F0" w:rsidRPr="00C013F0" w:rsidRDefault="00C013F0">
      <w:pPr>
        <w:numPr>
          <w:ilvl w:val="0"/>
          <w:numId w:val="96"/>
        </w:numPr>
        <w:ind w:left="851" w:hanging="425"/>
        <w:contextualSpacing/>
        <w:jc w:val="both"/>
        <w:rPr>
          <w:szCs w:val="22"/>
        </w:rPr>
      </w:pPr>
      <w:r w:rsidRPr="00C013F0">
        <w:rPr>
          <w:b/>
          <w:szCs w:val="22"/>
        </w:rPr>
        <w:t>Załącznik nr 3 do SOPZ</w:t>
      </w:r>
      <w:r w:rsidRPr="00C013F0">
        <w:rPr>
          <w:szCs w:val="22"/>
        </w:rPr>
        <w:t xml:space="preserve"> Protokoły awarii jednostek sprzętowych – na bieżąco.</w:t>
      </w:r>
    </w:p>
    <w:p w14:paraId="204CE9CE" w14:textId="77777777" w:rsidR="00C013F0" w:rsidRPr="00C013F0" w:rsidRDefault="00C013F0">
      <w:pPr>
        <w:numPr>
          <w:ilvl w:val="0"/>
          <w:numId w:val="95"/>
        </w:numPr>
        <w:ind w:left="426" w:hanging="426"/>
        <w:contextualSpacing/>
        <w:jc w:val="both"/>
        <w:rPr>
          <w:szCs w:val="22"/>
        </w:rPr>
      </w:pPr>
      <w:r w:rsidRPr="00C013F0">
        <w:rPr>
          <w:szCs w:val="22"/>
        </w:rPr>
        <w:t>W trakcie realizacji usługi przez Zamawiającego do zatwierdzenia przez Wykonawcę:</w:t>
      </w:r>
    </w:p>
    <w:p w14:paraId="41B24792" w14:textId="77777777" w:rsidR="00C013F0" w:rsidRPr="00C013F0" w:rsidRDefault="00C013F0">
      <w:pPr>
        <w:numPr>
          <w:ilvl w:val="0"/>
          <w:numId w:val="98"/>
        </w:numPr>
        <w:ind w:left="851" w:hanging="425"/>
        <w:contextualSpacing/>
        <w:jc w:val="both"/>
        <w:rPr>
          <w:szCs w:val="22"/>
        </w:rPr>
      </w:pPr>
      <w:r w:rsidRPr="00C013F0">
        <w:rPr>
          <w:b/>
          <w:szCs w:val="22"/>
        </w:rPr>
        <w:lastRenderedPageBreak/>
        <w:t>Załącznik nr 2 do SOPZ</w:t>
      </w:r>
      <w:r w:rsidRPr="00C013F0">
        <w:rPr>
          <w:szCs w:val="22"/>
        </w:rPr>
        <w:t xml:space="preserve"> Protokoły odbioru wykonania usługi – po zakończeniu miesiąca/ wykonaniu usługi.</w:t>
      </w:r>
    </w:p>
    <w:p w14:paraId="6F708DAB" w14:textId="77777777" w:rsidR="00C013F0" w:rsidRPr="00C013F0" w:rsidRDefault="00C013F0">
      <w:pPr>
        <w:numPr>
          <w:ilvl w:val="0"/>
          <w:numId w:val="95"/>
        </w:numPr>
        <w:ind w:left="426" w:hanging="426"/>
        <w:contextualSpacing/>
        <w:jc w:val="both"/>
        <w:rPr>
          <w:szCs w:val="22"/>
        </w:rPr>
      </w:pPr>
      <w:r w:rsidRPr="00C013F0">
        <w:rPr>
          <w:szCs w:val="22"/>
        </w:rPr>
        <w:t>W trakcie realizacji usługi przez Zamawiającego i Wykonawcę wspólnie</w:t>
      </w:r>
    </w:p>
    <w:p w14:paraId="4BF7CCF6" w14:textId="77777777" w:rsidR="00C013F0" w:rsidRPr="00C013F0" w:rsidRDefault="00C013F0">
      <w:pPr>
        <w:numPr>
          <w:ilvl w:val="1"/>
          <w:numId w:val="94"/>
        </w:numPr>
        <w:ind w:left="851" w:hanging="425"/>
        <w:contextualSpacing/>
        <w:jc w:val="both"/>
        <w:rPr>
          <w:szCs w:val="22"/>
        </w:rPr>
      </w:pPr>
      <w:r w:rsidRPr="00C013F0">
        <w:rPr>
          <w:b/>
          <w:szCs w:val="22"/>
        </w:rPr>
        <w:t>Załącznik nr 1 lub 1a do SOPZ</w:t>
      </w:r>
      <w:r w:rsidRPr="00C013F0">
        <w:rPr>
          <w:szCs w:val="22"/>
        </w:rPr>
        <w:t xml:space="preserve"> zlecenie usługi transportowej (sprzętowej z  monitoringiem/bez monitoringu) - na bieżąco.</w:t>
      </w:r>
    </w:p>
    <w:p w14:paraId="7C7ECC4F" w14:textId="77777777" w:rsidR="00C013F0" w:rsidRPr="00C013F0" w:rsidRDefault="00C013F0">
      <w:pPr>
        <w:numPr>
          <w:ilvl w:val="1"/>
          <w:numId w:val="94"/>
        </w:numPr>
        <w:ind w:left="851" w:hanging="425"/>
        <w:contextualSpacing/>
        <w:jc w:val="both"/>
        <w:rPr>
          <w:szCs w:val="22"/>
        </w:rPr>
      </w:pPr>
      <w:r w:rsidRPr="00C013F0">
        <w:rPr>
          <w:b/>
          <w:szCs w:val="22"/>
        </w:rPr>
        <w:t xml:space="preserve">Załącznik nr 5 do SOPZ </w:t>
      </w:r>
      <w:r w:rsidRPr="00C013F0">
        <w:rPr>
          <w:b/>
        </w:rPr>
        <w:t>(jeżeli dotyczy)</w:t>
      </w:r>
      <w:r w:rsidRPr="00C013F0">
        <w:rPr>
          <w:color w:val="0070C0"/>
        </w:rPr>
        <w:t xml:space="preserve"> </w:t>
      </w:r>
      <w:r w:rsidRPr="00C013F0">
        <w:t>Protokół sprawdzenia działania systemu monitoringu</w:t>
      </w:r>
    </w:p>
    <w:p w14:paraId="2770F5D3" w14:textId="77777777" w:rsidR="00C013F0" w:rsidRPr="00C013F0" w:rsidRDefault="00C013F0" w:rsidP="00C013F0">
      <w:pPr>
        <w:contextualSpacing/>
        <w:jc w:val="both"/>
        <w:rPr>
          <w:b/>
          <w:sz w:val="18"/>
        </w:rPr>
      </w:pPr>
    </w:p>
    <w:p w14:paraId="339374B2" w14:textId="77777777" w:rsidR="00C013F0" w:rsidRPr="00C013F0" w:rsidRDefault="00C013F0" w:rsidP="00C013F0">
      <w:pPr>
        <w:contextualSpacing/>
        <w:jc w:val="both"/>
        <w:rPr>
          <w:sz w:val="18"/>
        </w:rPr>
      </w:pPr>
      <w:r w:rsidRPr="00C013F0">
        <w:rPr>
          <w:b/>
          <w:sz w:val="18"/>
        </w:rPr>
        <w:t>Spis załączników do szczegółowego opisu przedmiotu zamówienia</w:t>
      </w:r>
      <w:r w:rsidRPr="00C013F0">
        <w:rPr>
          <w:sz w:val="18"/>
        </w:rPr>
        <w:t>:</w:t>
      </w:r>
    </w:p>
    <w:p w14:paraId="3AF0B0B9" w14:textId="77777777" w:rsidR="00C013F0" w:rsidRPr="00C013F0" w:rsidRDefault="00C013F0" w:rsidP="00C013F0">
      <w:pPr>
        <w:tabs>
          <w:tab w:val="left" w:pos="1418"/>
        </w:tabs>
        <w:contextualSpacing/>
        <w:rPr>
          <w:sz w:val="18"/>
        </w:rPr>
      </w:pPr>
      <w:r w:rsidRPr="00C013F0">
        <w:rPr>
          <w:sz w:val="18"/>
        </w:rPr>
        <w:t xml:space="preserve">załącznik nr 1 </w:t>
      </w:r>
      <w:r w:rsidRPr="00C013F0">
        <w:rPr>
          <w:sz w:val="18"/>
        </w:rPr>
        <w:tab/>
        <w:t>– zlecenie usługi transportowej/</w:t>
      </w:r>
      <w:r w:rsidRPr="00C013F0">
        <w:t xml:space="preserve">sprzętowej </w:t>
      </w:r>
      <w:r w:rsidRPr="00C013F0">
        <w:rPr>
          <w:sz w:val="18"/>
        </w:rPr>
        <w:t>z monitoringiem,</w:t>
      </w:r>
    </w:p>
    <w:p w14:paraId="3EB87DCD" w14:textId="77777777" w:rsidR="00C013F0" w:rsidRPr="00C013F0" w:rsidRDefault="00C013F0" w:rsidP="00C013F0">
      <w:pPr>
        <w:tabs>
          <w:tab w:val="left" w:pos="1418"/>
        </w:tabs>
        <w:contextualSpacing/>
        <w:rPr>
          <w:sz w:val="18"/>
        </w:rPr>
      </w:pPr>
      <w:r w:rsidRPr="00C013F0">
        <w:rPr>
          <w:sz w:val="18"/>
        </w:rPr>
        <w:t xml:space="preserve">załącznik nr 1a </w:t>
      </w:r>
      <w:r w:rsidRPr="00C013F0">
        <w:rPr>
          <w:sz w:val="18"/>
        </w:rPr>
        <w:tab/>
        <w:t>– zlecenie usługi transportowej/</w:t>
      </w:r>
      <w:r w:rsidRPr="00C013F0">
        <w:t xml:space="preserve">sprzętowej </w:t>
      </w:r>
      <w:r w:rsidRPr="00C013F0">
        <w:rPr>
          <w:sz w:val="18"/>
        </w:rPr>
        <w:t>bez monitoringu,</w:t>
      </w:r>
      <w:r w:rsidRPr="00C013F0">
        <w:rPr>
          <w:sz w:val="18"/>
        </w:rPr>
        <w:tab/>
      </w:r>
    </w:p>
    <w:p w14:paraId="46BEFE15" w14:textId="77777777" w:rsidR="00C013F0" w:rsidRPr="00C013F0" w:rsidRDefault="00C013F0" w:rsidP="00C013F0">
      <w:pPr>
        <w:tabs>
          <w:tab w:val="left" w:pos="1418"/>
        </w:tabs>
        <w:contextualSpacing/>
        <w:rPr>
          <w:sz w:val="18"/>
        </w:rPr>
      </w:pPr>
      <w:r w:rsidRPr="00C013F0">
        <w:rPr>
          <w:sz w:val="18"/>
        </w:rPr>
        <w:t>załącznik nr 2</w:t>
      </w:r>
      <w:r w:rsidRPr="00C013F0">
        <w:rPr>
          <w:sz w:val="18"/>
        </w:rPr>
        <w:tab/>
        <w:t>– miesięczny protokół odbioru usług transportowych/sprzętowych</w:t>
      </w:r>
    </w:p>
    <w:p w14:paraId="282658F3" w14:textId="77777777" w:rsidR="00C013F0" w:rsidRPr="00C013F0" w:rsidRDefault="00C013F0" w:rsidP="00C013F0">
      <w:pPr>
        <w:tabs>
          <w:tab w:val="left" w:pos="1418"/>
        </w:tabs>
        <w:contextualSpacing/>
        <w:rPr>
          <w:sz w:val="18"/>
        </w:rPr>
      </w:pPr>
      <w:r w:rsidRPr="00C013F0">
        <w:rPr>
          <w:sz w:val="18"/>
        </w:rPr>
        <w:t>załącznik nr 3</w:t>
      </w:r>
      <w:r w:rsidRPr="00C013F0">
        <w:rPr>
          <w:sz w:val="18"/>
        </w:rPr>
        <w:tab/>
        <w:t>– protokół awarii,</w:t>
      </w:r>
    </w:p>
    <w:p w14:paraId="622F3CA4" w14:textId="77777777" w:rsidR="00C013F0" w:rsidRPr="00C013F0" w:rsidRDefault="00C013F0" w:rsidP="00C013F0">
      <w:pPr>
        <w:tabs>
          <w:tab w:val="left" w:pos="1418"/>
        </w:tabs>
        <w:ind w:left="1418" w:hanging="1418"/>
        <w:contextualSpacing/>
        <w:rPr>
          <w:sz w:val="18"/>
        </w:rPr>
      </w:pPr>
      <w:r w:rsidRPr="00C013F0">
        <w:rPr>
          <w:sz w:val="18"/>
        </w:rPr>
        <w:t xml:space="preserve">załącznik nr 4 </w:t>
      </w:r>
      <w:r w:rsidRPr="00C013F0">
        <w:rPr>
          <w:sz w:val="18"/>
        </w:rPr>
        <w:tab/>
        <w:t>– protokół odbioru jednostki transportowej/</w:t>
      </w:r>
      <w:r w:rsidRPr="00C013F0">
        <w:t>sprzętowej</w:t>
      </w:r>
      <w:r w:rsidRPr="00C013F0">
        <w:rPr>
          <w:sz w:val="18"/>
        </w:rPr>
        <w:t>,</w:t>
      </w:r>
    </w:p>
    <w:p w14:paraId="49363BAA" w14:textId="77777777" w:rsidR="00C013F0" w:rsidRPr="00C013F0" w:rsidRDefault="00C013F0" w:rsidP="00C013F0">
      <w:pPr>
        <w:tabs>
          <w:tab w:val="left" w:pos="1418"/>
        </w:tabs>
        <w:contextualSpacing/>
        <w:rPr>
          <w:sz w:val="18"/>
        </w:rPr>
      </w:pPr>
      <w:r w:rsidRPr="00C013F0">
        <w:rPr>
          <w:sz w:val="18"/>
        </w:rPr>
        <w:t>załącznik nr 5</w:t>
      </w:r>
      <w:r w:rsidRPr="00C013F0">
        <w:rPr>
          <w:sz w:val="18"/>
        </w:rPr>
        <w:tab/>
        <w:t xml:space="preserve">– protokół sprawdzenia działania systemu zarządzania jednostkami transportowymi/sprzętowymi </w:t>
      </w:r>
      <w:r w:rsidRPr="00C013F0">
        <w:rPr>
          <w:sz w:val="18"/>
        </w:rPr>
        <w:tab/>
      </w:r>
      <w:r w:rsidRPr="00C013F0">
        <w:rPr>
          <w:sz w:val="18"/>
        </w:rPr>
        <w:tab/>
        <w:t xml:space="preserve">   (Wariant A i B)</w:t>
      </w:r>
    </w:p>
    <w:p w14:paraId="409BCBAA" w14:textId="77777777" w:rsidR="00C013F0" w:rsidRPr="00C013F0" w:rsidRDefault="00C013F0" w:rsidP="00C013F0">
      <w:pPr>
        <w:tabs>
          <w:tab w:val="left" w:pos="1418"/>
        </w:tabs>
        <w:contextualSpacing/>
        <w:rPr>
          <w:sz w:val="18"/>
        </w:rPr>
      </w:pPr>
      <w:r w:rsidRPr="00C013F0">
        <w:rPr>
          <w:sz w:val="18"/>
        </w:rPr>
        <w:t>załącznik nr 6</w:t>
      </w:r>
      <w:r w:rsidRPr="00C013F0">
        <w:rPr>
          <w:sz w:val="18"/>
        </w:rPr>
        <w:tab/>
        <w:t>– oświadczenie Wykonawcy,</w:t>
      </w:r>
    </w:p>
    <w:p w14:paraId="33E1099B" w14:textId="77777777" w:rsidR="00C013F0" w:rsidRPr="00C013F0" w:rsidRDefault="00C013F0" w:rsidP="00C013F0">
      <w:pPr>
        <w:tabs>
          <w:tab w:val="left" w:pos="1418"/>
          <w:tab w:val="left" w:pos="1560"/>
        </w:tabs>
        <w:contextualSpacing/>
        <w:jc w:val="both"/>
      </w:pPr>
      <w:r w:rsidRPr="00C013F0">
        <w:rPr>
          <w:sz w:val="18"/>
        </w:rPr>
        <w:t>załącznik nr 7</w:t>
      </w:r>
      <w:r w:rsidRPr="00C013F0">
        <w:rPr>
          <w:sz w:val="18"/>
        </w:rPr>
        <w:tab/>
        <w:t xml:space="preserve">– instrukcja logowania dla operatorów jednostek transportowych/sprzętowych wyposażonych w system </w:t>
      </w:r>
      <w:r w:rsidRPr="00C013F0">
        <w:rPr>
          <w:sz w:val="18"/>
        </w:rPr>
        <w:tab/>
      </w:r>
      <w:r w:rsidRPr="00C013F0">
        <w:rPr>
          <w:sz w:val="18"/>
        </w:rPr>
        <w:tab/>
        <w:t>monitoringu (dla Wariantu A i B),</w:t>
      </w:r>
      <w:r w:rsidRPr="00C013F0">
        <w:rPr>
          <w:sz w:val="18"/>
        </w:rPr>
        <w:tab/>
      </w:r>
      <w:r w:rsidRPr="00C013F0">
        <w:rPr>
          <w:sz w:val="18"/>
        </w:rPr>
        <w:tab/>
      </w:r>
    </w:p>
    <w:p w14:paraId="5B3A58C6" w14:textId="77777777" w:rsidR="00C013F0" w:rsidRPr="00C013F0" w:rsidRDefault="00C013F0" w:rsidP="00C013F0">
      <w:pPr>
        <w:tabs>
          <w:tab w:val="left" w:pos="1418"/>
        </w:tabs>
        <w:spacing w:line="276" w:lineRule="auto"/>
        <w:jc w:val="both"/>
        <w:outlineLvl w:val="0"/>
        <w:rPr>
          <w:sz w:val="18"/>
        </w:rPr>
      </w:pPr>
      <w:r w:rsidRPr="00C013F0">
        <w:rPr>
          <w:sz w:val="18"/>
        </w:rPr>
        <w:t>załącznik nr 8</w:t>
      </w:r>
      <w:r w:rsidRPr="00C013F0">
        <w:rPr>
          <w:sz w:val="18"/>
        </w:rPr>
        <w:tab/>
        <w:t>– Protokół przekazania/zdania* przenośnego lokalizatora GPS.</w:t>
      </w:r>
    </w:p>
    <w:p w14:paraId="05834942" w14:textId="051F7C3E" w:rsidR="00B83EF7" w:rsidRDefault="00B83EF7" w:rsidP="0096049C">
      <w:pPr>
        <w:jc w:val="both"/>
        <w:rPr>
          <w:rFonts w:eastAsiaTheme="minorHAnsi"/>
          <w:color w:val="000000" w:themeColor="text1"/>
        </w:rPr>
      </w:pPr>
      <w:r>
        <w:rPr>
          <w:rFonts w:eastAsiaTheme="minorHAnsi"/>
          <w:color w:val="000000" w:themeColor="text1"/>
        </w:rPr>
        <w:br w:type="page"/>
      </w:r>
    </w:p>
    <w:p w14:paraId="0A273270" w14:textId="6AD7D10C" w:rsidR="00B83EF7" w:rsidRPr="00A82D77" w:rsidRDefault="00B83EF7" w:rsidP="00B83EF7">
      <w:pPr>
        <w:jc w:val="right"/>
        <w:rPr>
          <w:b/>
          <w:bCs/>
          <w:sz w:val="28"/>
          <w:szCs w:val="28"/>
        </w:rPr>
      </w:pPr>
      <w:r w:rsidRPr="00A82D77">
        <w:rPr>
          <w:rFonts w:eastAsiaTheme="majorEastAsia"/>
          <w:b/>
          <w:bCs/>
          <w:sz w:val="24"/>
          <w:szCs w:val="24"/>
        </w:rPr>
        <w:lastRenderedPageBreak/>
        <w:t>Załącznik nr 1</w:t>
      </w:r>
      <w:r w:rsidRPr="00A82D77">
        <w:rPr>
          <w:rFonts w:eastAsiaTheme="majorEastAsia"/>
          <w:b/>
          <w:bCs/>
          <w:sz w:val="28"/>
          <w:szCs w:val="28"/>
        </w:rPr>
        <w:t xml:space="preserve"> </w:t>
      </w:r>
      <w:r>
        <w:rPr>
          <w:rFonts w:eastAsiaTheme="majorEastAsia"/>
          <w:b/>
          <w:bCs/>
          <w:sz w:val="28"/>
          <w:szCs w:val="28"/>
        </w:rPr>
        <w:t xml:space="preserve">– </w:t>
      </w:r>
      <w:r w:rsidRPr="00B83EF7">
        <w:rPr>
          <w:rFonts w:eastAsiaTheme="majorEastAsia"/>
          <w:b/>
          <w:bCs/>
          <w:color w:val="00B050"/>
          <w:sz w:val="24"/>
          <w:szCs w:val="24"/>
        </w:rPr>
        <w:t>Zadanie nr 2 Ruch Ziemowit</w:t>
      </w:r>
      <w:r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r w:rsidRPr="00A82D77">
        <w:rPr>
          <w:i/>
          <w:iCs/>
          <w:color w:val="BFBFBF" w:themeColor="background1" w:themeShade="BF"/>
          <w:sz w:val="18"/>
          <w:szCs w:val="18"/>
        </w:rPr>
        <w:t xml:space="preserve"> (SOPZ)</w:t>
      </w:r>
    </w:p>
    <w:p w14:paraId="1CC6BBF8" w14:textId="77777777" w:rsidR="00B83EF7" w:rsidRPr="00A82D77" w:rsidRDefault="00B83EF7" w:rsidP="00B83EF7"/>
    <w:p w14:paraId="0F25E54D" w14:textId="77777777" w:rsidR="00B83EF7" w:rsidRDefault="00B83EF7" w:rsidP="00B83EF7">
      <w:pPr>
        <w:pStyle w:val="Akapitzlist"/>
        <w:ind w:left="0"/>
        <w:jc w:val="center"/>
        <w:rPr>
          <w:b/>
          <w:bCs/>
        </w:rPr>
      </w:pPr>
      <w:r w:rsidRPr="00A82D77">
        <w:rPr>
          <w:b/>
          <w:color w:val="000000" w:themeColor="text1"/>
        </w:rPr>
        <w:t xml:space="preserve"> </w:t>
      </w:r>
      <w:r w:rsidRPr="00A82D77">
        <w:rPr>
          <w:b/>
          <w:strike/>
          <w:color w:val="000000" w:themeColor="text1"/>
        </w:rPr>
        <w:br/>
      </w:r>
      <w:r w:rsidRPr="00A82D77">
        <w:rPr>
          <w:b/>
          <w:bCs/>
        </w:rPr>
        <w:t>SZCZEGÓŁOWY OPIS PRZEDMIOTU ZAMÓWIENIA (SOPZ)</w:t>
      </w:r>
    </w:p>
    <w:p w14:paraId="23EE0475" w14:textId="77777777" w:rsidR="00C013F0" w:rsidRDefault="00C013F0" w:rsidP="0096049C">
      <w:pPr>
        <w:jc w:val="both"/>
        <w:rPr>
          <w:rFonts w:eastAsiaTheme="minorHAnsi"/>
          <w:color w:val="000000" w:themeColor="text1"/>
        </w:rPr>
      </w:pPr>
    </w:p>
    <w:p w14:paraId="3CCA49D2" w14:textId="77777777" w:rsidR="00B83EF7" w:rsidRPr="00C013F0" w:rsidRDefault="00B83EF7" w:rsidP="00B83EF7">
      <w:pPr>
        <w:spacing w:before="100" w:after="240"/>
        <w:jc w:val="both"/>
        <w:rPr>
          <w:b/>
        </w:rPr>
      </w:pPr>
      <w:r w:rsidRPr="00C013F0">
        <w:rPr>
          <w:b/>
          <w:highlight w:val="lightGray"/>
        </w:rPr>
        <w:t>Część I. Przedmiot zamówienia i wymagany okres jego realizacji.</w:t>
      </w:r>
      <w:r w:rsidRPr="00C013F0">
        <w:rPr>
          <w:b/>
        </w:rPr>
        <w:t xml:space="preserve"> </w:t>
      </w:r>
    </w:p>
    <w:p w14:paraId="377EC705" w14:textId="77777777" w:rsidR="00B83EF7" w:rsidRPr="00C013F0" w:rsidRDefault="00B83EF7">
      <w:pPr>
        <w:numPr>
          <w:ilvl w:val="3"/>
          <w:numId w:val="151"/>
        </w:numPr>
        <w:tabs>
          <w:tab w:val="clear" w:pos="2880"/>
        </w:tabs>
        <w:spacing w:before="100"/>
        <w:ind w:left="426" w:hanging="426"/>
        <w:jc w:val="both"/>
        <w:rPr>
          <w:strike/>
        </w:rPr>
      </w:pPr>
      <w:r w:rsidRPr="00C013F0">
        <w:t>Przedmiotem zamówienia jest:</w:t>
      </w:r>
    </w:p>
    <w:p w14:paraId="15A5DA78" w14:textId="27340A1F" w:rsidR="00B83EF7" w:rsidRPr="00C013F0" w:rsidRDefault="003A4A26">
      <w:pPr>
        <w:numPr>
          <w:ilvl w:val="0"/>
          <w:numId w:val="81"/>
        </w:numPr>
        <w:shd w:val="clear" w:color="auto" w:fill="C5E0B3" w:themeFill="accent6" w:themeFillTint="66"/>
        <w:spacing w:before="100"/>
        <w:ind w:left="709" w:hanging="425"/>
        <w:contextualSpacing/>
        <w:jc w:val="both"/>
        <w:rPr>
          <w:strike/>
        </w:rPr>
      </w:pPr>
      <w:r w:rsidRPr="0087355F">
        <w:rPr>
          <w:rFonts w:eastAsia="Calibri"/>
          <w:b/>
          <w:bCs/>
          <w:i/>
          <w:iCs/>
        </w:rPr>
        <w:t>Świadczenie usług sprzętem ciężkim poza zwałami węgla i placami składowymi, żurawiem samochodowym dla Polskiej Grupy Górniczej S.A. Oddział KWK Piast-Ziemowit, z podziałem na zadania</w:t>
      </w:r>
      <w:r>
        <w:rPr>
          <w:rFonts w:eastAsia="Calibri"/>
          <w:b/>
          <w:bCs/>
          <w:i/>
          <w:iCs/>
        </w:rPr>
        <w:t>:</w:t>
      </w:r>
      <w:r w:rsidR="00B83EF7" w:rsidRPr="00C013F0">
        <w:rPr>
          <w:rFonts w:eastAsia="Calibri"/>
        </w:rPr>
        <w:t xml:space="preserve"> </w:t>
      </w:r>
    </w:p>
    <w:p w14:paraId="5B13A784" w14:textId="77777777" w:rsidR="00B83EF7" w:rsidRPr="00C013F0" w:rsidRDefault="00B83EF7" w:rsidP="003A4A26">
      <w:pPr>
        <w:shd w:val="clear" w:color="auto" w:fill="C5E0B3" w:themeFill="accent6" w:themeFillTint="66"/>
        <w:spacing w:line="276" w:lineRule="auto"/>
        <w:ind w:left="284"/>
        <w:contextualSpacing/>
        <w:jc w:val="center"/>
        <w:rPr>
          <w:b/>
          <w:bCs/>
          <w:color w:val="00B050"/>
          <w:szCs w:val="22"/>
        </w:rPr>
      </w:pPr>
      <w:r w:rsidRPr="00C013F0">
        <w:rPr>
          <w:b/>
          <w:bCs/>
          <w:color w:val="00B050"/>
          <w:szCs w:val="22"/>
        </w:rPr>
        <w:t>Zadanie 2: Ruch Ziemowit</w:t>
      </w:r>
    </w:p>
    <w:p w14:paraId="1C0E538A" w14:textId="77777777" w:rsidR="00B83EF7" w:rsidRPr="00C013F0" w:rsidRDefault="00B83EF7">
      <w:pPr>
        <w:numPr>
          <w:ilvl w:val="0"/>
          <w:numId w:val="84"/>
        </w:numPr>
        <w:spacing w:line="276" w:lineRule="auto"/>
        <w:contextualSpacing/>
        <w:rPr>
          <w:szCs w:val="22"/>
        </w:rPr>
      </w:pPr>
      <w:r w:rsidRPr="00C013F0">
        <w:rPr>
          <w:szCs w:val="22"/>
        </w:rPr>
        <w:t>Wymiana elementów klap w stacji wentylatorów przy szybie W-II (w Imielin).</w:t>
      </w:r>
    </w:p>
    <w:p w14:paraId="6CA78DC7" w14:textId="77777777" w:rsidR="00B83EF7" w:rsidRPr="00C013F0" w:rsidRDefault="00B83EF7">
      <w:pPr>
        <w:numPr>
          <w:ilvl w:val="0"/>
          <w:numId w:val="84"/>
        </w:numPr>
        <w:spacing w:line="276" w:lineRule="auto"/>
        <w:contextualSpacing/>
        <w:rPr>
          <w:szCs w:val="22"/>
        </w:rPr>
      </w:pPr>
      <w:proofErr w:type="spellStart"/>
      <w:r w:rsidRPr="00C013F0">
        <w:rPr>
          <w:szCs w:val="22"/>
        </w:rPr>
        <w:t>Wymiania</w:t>
      </w:r>
      <w:proofErr w:type="spellEnd"/>
      <w:r w:rsidRPr="00C013F0">
        <w:rPr>
          <w:szCs w:val="22"/>
        </w:rPr>
        <w:t xml:space="preserve"> elementów absorpcyjnych tłumików hałasu zainstalowanych na dyfuzorach w stacjach wentylatorów przy szybie W-II (Imielin) oraz przy szybie „Szewczyk” w Lędzinach.</w:t>
      </w:r>
    </w:p>
    <w:p w14:paraId="72F6F16B" w14:textId="77777777" w:rsidR="00B83EF7" w:rsidRPr="00C013F0" w:rsidRDefault="00B83EF7">
      <w:pPr>
        <w:numPr>
          <w:ilvl w:val="3"/>
          <w:numId w:val="151"/>
        </w:numPr>
        <w:spacing w:before="100"/>
        <w:ind w:left="426" w:hanging="425"/>
        <w:jc w:val="both"/>
      </w:pPr>
      <w:r w:rsidRPr="00C013F0">
        <w:t xml:space="preserve">Wymagany okres realizacji zamówienia </w:t>
      </w:r>
      <w:r w:rsidRPr="00C013F0">
        <w:rPr>
          <w:b/>
          <w:bCs/>
          <w:color w:val="002060"/>
        </w:rPr>
        <w:t>24 miesiące</w:t>
      </w:r>
      <w:r w:rsidRPr="00C013F0">
        <w:rPr>
          <w:color w:val="002060"/>
        </w:rPr>
        <w:t xml:space="preserve"> </w:t>
      </w:r>
      <w:r w:rsidRPr="00C013F0">
        <w:t>od daty wskazanej w umowie, lecz nie wcześniej niż od daty jej zawarcia.</w:t>
      </w:r>
    </w:p>
    <w:p w14:paraId="069885E5" w14:textId="77777777" w:rsidR="00B83EF7" w:rsidRPr="00C013F0" w:rsidRDefault="00B83EF7">
      <w:pPr>
        <w:numPr>
          <w:ilvl w:val="3"/>
          <w:numId w:val="151"/>
        </w:numPr>
        <w:tabs>
          <w:tab w:val="num" w:pos="426"/>
        </w:tabs>
        <w:spacing w:before="100"/>
        <w:ind w:left="426" w:hanging="426"/>
        <w:contextualSpacing/>
        <w:jc w:val="both"/>
        <w:rPr>
          <w:b/>
        </w:rPr>
      </w:pPr>
      <w:r w:rsidRPr="00C013F0">
        <w:t>Przedmiot zamówienia powinien być wykonywany zgodnie z obowiązującymi w trakcie trwania umowy przepisami prawa oraz instrukcjami, w zakresie dotyczącym realizacji przedmiotu zamówienia, w  tym w szczególności z:</w:t>
      </w:r>
    </w:p>
    <w:p w14:paraId="24554496" w14:textId="77777777" w:rsidR="00B83EF7" w:rsidRPr="00C013F0" w:rsidRDefault="00B83EF7">
      <w:pPr>
        <w:numPr>
          <w:ilvl w:val="1"/>
          <w:numId w:val="152"/>
        </w:numPr>
        <w:tabs>
          <w:tab w:val="clear" w:pos="720"/>
        </w:tabs>
        <w:spacing w:before="100"/>
        <w:ind w:hanging="294"/>
        <w:contextualSpacing/>
        <w:jc w:val="both"/>
      </w:pPr>
      <w:r w:rsidRPr="00C013F0">
        <w:t xml:space="preserve">Ustawą z dnia 9.06.2011 r. Prawo geologiczne i górnicze, </w:t>
      </w:r>
    </w:p>
    <w:p w14:paraId="7634F047" w14:textId="77777777" w:rsidR="00B83EF7" w:rsidRPr="00C013F0" w:rsidRDefault="00B83EF7">
      <w:pPr>
        <w:numPr>
          <w:ilvl w:val="1"/>
          <w:numId w:val="152"/>
        </w:numPr>
        <w:tabs>
          <w:tab w:val="num" w:pos="851"/>
        </w:tabs>
        <w:spacing w:before="100"/>
        <w:ind w:left="851" w:hanging="425"/>
        <w:contextualSpacing/>
        <w:jc w:val="both"/>
      </w:pPr>
      <w:r w:rsidRPr="00C013F0">
        <w:t>Ustawą z dnia 27.04.2001 r. Prawo ochrony środowiska,</w:t>
      </w:r>
    </w:p>
    <w:p w14:paraId="67F2C010" w14:textId="77777777" w:rsidR="00B83EF7" w:rsidRPr="00C013F0" w:rsidRDefault="00B83EF7">
      <w:pPr>
        <w:numPr>
          <w:ilvl w:val="1"/>
          <w:numId w:val="152"/>
        </w:numPr>
        <w:tabs>
          <w:tab w:val="num" w:pos="851"/>
        </w:tabs>
        <w:spacing w:before="100"/>
        <w:ind w:left="851" w:hanging="425"/>
        <w:contextualSpacing/>
        <w:jc w:val="both"/>
      </w:pPr>
      <w:r w:rsidRPr="00C013F0">
        <w:t>Ustawą z dnia 27.06.1997 r. O służbie medycyny pracy,</w:t>
      </w:r>
    </w:p>
    <w:p w14:paraId="66BF11C8" w14:textId="77777777" w:rsidR="00B83EF7" w:rsidRPr="00C013F0" w:rsidRDefault="00B83EF7">
      <w:pPr>
        <w:numPr>
          <w:ilvl w:val="1"/>
          <w:numId w:val="152"/>
        </w:numPr>
        <w:tabs>
          <w:tab w:val="num" w:pos="851"/>
        </w:tabs>
        <w:spacing w:before="100"/>
        <w:ind w:left="851" w:hanging="425"/>
        <w:contextualSpacing/>
        <w:jc w:val="both"/>
      </w:pPr>
      <w:r w:rsidRPr="00C013F0">
        <w:t>Ustawą z dnia 14.12.2012 r. O odpadach,</w:t>
      </w:r>
    </w:p>
    <w:p w14:paraId="4B1A1C0B" w14:textId="77777777" w:rsidR="00B83EF7" w:rsidRPr="00C013F0" w:rsidRDefault="00B83EF7">
      <w:pPr>
        <w:numPr>
          <w:ilvl w:val="1"/>
          <w:numId w:val="152"/>
        </w:numPr>
        <w:tabs>
          <w:tab w:val="num" w:pos="851"/>
        </w:tabs>
        <w:spacing w:before="100"/>
        <w:ind w:left="851" w:hanging="425"/>
        <w:contextualSpacing/>
        <w:jc w:val="both"/>
      </w:pPr>
      <w:r w:rsidRPr="00C013F0">
        <w:t>Ustawą z dnia 26.06.1974 r. Kodeks Pracy,</w:t>
      </w:r>
    </w:p>
    <w:p w14:paraId="43B2AB89" w14:textId="77777777" w:rsidR="00B83EF7" w:rsidRPr="00C013F0" w:rsidRDefault="00B83EF7">
      <w:pPr>
        <w:numPr>
          <w:ilvl w:val="1"/>
          <w:numId w:val="152"/>
        </w:numPr>
        <w:tabs>
          <w:tab w:val="num" w:pos="851"/>
        </w:tabs>
        <w:spacing w:before="100"/>
        <w:ind w:left="851" w:hanging="425"/>
        <w:contextualSpacing/>
        <w:jc w:val="both"/>
      </w:pPr>
      <w:r w:rsidRPr="00C013F0">
        <w:t>Ustawą z dnia 20 czerwca 1997 r. - Prawo o ruchu drogowym</w:t>
      </w:r>
    </w:p>
    <w:p w14:paraId="386B82EF" w14:textId="77777777" w:rsidR="00B83EF7" w:rsidRPr="00C013F0" w:rsidRDefault="00B83EF7">
      <w:pPr>
        <w:numPr>
          <w:ilvl w:val="1"/>
          <w:numId w:val="152"/>
        </w:numPr>
        <w:tabs>
          <w:tab w:val="num" w:pos="851"/>
        </w:tabs>
        <w:spacing w:before="100"/>
        <w:ind w:left="851" w:hanging="425"/>
        <w:contextualSpacing/>
        <w:jc w:val="both"/>
      </w:pPr>
      <w:r w:rsidRPr="00C013F0">
        <w:t>Rozporządzeniem Ministra Energii z dnia 23.11.2016 r. w sprawie szczegółowych wymagań dotyczących prowadzenia ruchu podziemnych zakładów górniczych,</w:t>
      </w:r>
    </w:p>
    <w:p w14:paraId="0F8ACE57" w14:textId="77777777" w:rsidR="00B83EF7" w:rsidRPr="00C013F0" w:rsidRDefault="00B83EF7">
      <w:pPr>
        <w:numPr>
          <w:ilvl w:val="1"/>
          <w:numId w:val="152"/>
        </w:numPr>
        <w:tabs>
          <w:tab w:val="num" w:pos="851"/>
        </w:tabs>
        <w:spacing w:before="100"/>
        <w:ind w:left="851" w:hanging="425"/>
        <w:contextualSpacing/>
        <w:jc w:val="both"/>
      </w:pPr>
      <w:r w:rsidRPr="00C013F0">
        <w:t>Rozporządzeniem Rady Ministrów z dnia 01.07.2009 r. w sprawie ustalania okoliczności i przyczyn wypadków przy pracy,</w:t>
      </w:r>
    </w:p>
    <w:p w14:paraId="5B1A85F8" w14:textId="77777777" w:rsidR="00B83EF7" w:rsidRPr="00C013F0" w:rsidRDefault="00B83EF7">
      <w:pPr>
        <w:numPr>
          <w:ilvl w:val="1"/>
          <w:numId w:val="152"/>
        </w:numPr>
        <w:tabs>
          <w:tab w:val="num" w:pos="851"/>
        </w:tabs>
        <w:spacing w:before="100"/>
        <w:ind w:left="851" w:hanging="425"/>
        <w:contextualSpacing/>
        <w:jc w:val="both"/>
      </w:pPr>
      <w:r w:rsidRPr="00C013F0">
        <w:t>Rozporządzeniem Ministra Gospodarki z dnia 20.09.2001 r. w sprawie bezpieczeństwa i higieny pracy podczas eksploatacji maszyn i urządzeń technicznych do robót ziemnych, budowlanych i drogowych,</w:t>
      </w:r>
    </w:p>
    <w:p w14:paraId="239254EF" w14:textId="77777777" w:rsidR="00B83EF7" w:rsidRPr="00C013F0" w:rsidRDefault="00B83EF7">
      <w:pPr>
        <w:numPr>
          <w:ilvl w:val="1"/>
          <w:numId w:val="152"/>
        </w:numPr>
        <w:tabs>
          <w:tab w:val="num" w:pos="851"/>
        </w:tabs>
        <w:spacing w:before="100"/>
        <w:ind w:left="851" w:hanging="425"/>
        <w:contextualSpacing/>
        <w:jc w:val="both"/>
      </w:pPr>
      <w:r w:rsidRPr="00C013F0">
        <w:t xml:space="preserve">Rozporządzeniem Ministra Gospodarki z dnia 21.10.2008 r. w sprawie zasadniczych wymagań </w:t>
      </w:r>
      <w:r w:rsidRPr="00C013F0">
        <w:br/>
        <w:t>dla maszyn,</w:t>
      </w:r>
    </w:p>
    <w:p w14:paraId="3FD1267F" w14:textId="77777777" w:rsidR="00B83EF7" w:rsidRPr="00C013F0" w:rsidRDefault="00B83EF7">
      <w:pPr>
        <w:numPr>
          <w:ilvl w:val="1"/>
          <w:numId w:val="152"/>
        </w:numPr>
        <w:tabs>
          <w:tab w:val="num" w:pos="851"/>
        </w:tabs>
        <w:spacing w:before="100"/>
        <w:ind w:left="851" w:hanging="425"/>
        <w:contextualSpacing/>
        <w:jc w:val="both"/>
      </w:pPr>
      <w:r w:rsidRPr="00C013F0">
        <w:t>Rozporządzeniem Ministra Pracy i Polityki Socjalnej z dnia 26.09.1997 r. w sprawie ogólnych przepisów bezpieczeństwa i higieny pracy,</w:t>
      </w:r>
    </w:p>
    <w:p w14:paraId="55BEAF86" w14:textId="77777777" w:rsidR="00B83EF7" w:rsidRPr="00C013F0" w:rsidRDefault="00B83EF7">
      <w:pPr>
        <w:numPr>
          <w:ilvl w:val="1"/>
          <w:numId w:val="152"/>
        </w:numPr>
        <w:tabs>
          <w:tab w:val="num" w:pos="851"/>
        </w:tabs>
        <w:spacing w:before="100"/>
        <w:ind w:left="851" w:hanging="425"/>
        <w:contextualSpacing/>
        <w:jc w:val="both"/>
      </w:pPr>
      <w:r w:rsidRPr="00C013F0">
        <w:t>Regulaminami wewnętrznymi obowiązującymi w Oddziale Zamawiającego.</w:t>
      </w:r>
    </w:p>
    <w:p w14:paraId="0F609C45" w14:textId="77777777" w:rsidR="00B83EF7" w:rsidRPr="00C013F0" w:rsidRDefault="00B83EF7" w:rsidP="00B83EF7">
      <w:pPr>
        <w:ind w:left="851"/>
        <w:contextualSpacing/>
        <w:jc w:val="both"/>
      </w:pPr>
    </w:p>
    <w:p w14:paraId="0857CED3" w14:textId="77777777" w:rsidR="00B83EF7" w:rsidRPr="00C013F0" w:rsidRDefault="00B83EF7" w:rsidP="00B83EF7">
      <w:pPr>
        <w:spacing w:before="100" w:after="240"/>
        <w:jc w:val="both"/>
      </w:pPr>
      <w:r w:rsidRPr="00C013F0">
        <w:rPr>
          <w:b/>
          <w:highlight w:val="lightGray"/>
        </w:rPr>
        <w:t>Część II. Lokalizacja wykonywania usług.</w:t>
      </w:r>
    </w:p>
    <w:p w14:paraId="2BA61A45" w14:textId="77777777" w:rsidR="00B83EF7" w:rsidRPr="00C013F0" w:rsidRDefault="00B83EF7">
      <w:pPr>
        <w:numPr>
          <w:ilvl w:val="1"/>
          <w:numId w:val="153"/>
        </w:numPr>
        <w:tabs>
          <w:tab w:val="clear" w:pos="851"/>
        </w:tabs>
        <w:spacing w:before="100"/>
        <w:ind w:left="426"/>
        <w:jc w:val="both"/>
      </w:pPr>
      <w:r w:rsidRPr="00C013F0">
        <w:t>Miejsce realizacji usług na terenie jednostki organizacyjnej PGG S.A. KWK PIAST-ZIEMOWIT szczegółowo wskazane w części III ust. 6.</w:t>
      </w:r>
    </w:p>
    <w:p w14:paraId="1E4A8396" w14:textId="77777777" w:rsidR="00B83EF7" w:rsidRPr="00C013F0" w:rsidRDefault="00B83EF7">
      <w:pPr>
        <w:numPr>
          <w:ilvl w:val="1"/>
          <w:numId w:val="153"/>
        </w:numPr>
        <w:tabs>
          <w:tab w:val="num" w:pos="426"/>
        </w:tabs>
        <w:spacing w:before="100" w:after="240"/>
        <w:ind w:left="426"/>
        <w:contextualSpacing/>
        <w:jc w:val="both"/>
      </w:pPr>
      <w:r w:rsidRPr="00C013F0">
        <w:rPr>
          <w:iCs/>
        </w:rPr>
        <w:t>Zamawiający zastrzega sobie możliwość:</w:t>
      </w:r>
    </w:p>
    <w:p w14:paraId="2BA6E603" w14:textId="77777777" w:rsidR="00B83EF7" w:rsidRPr="00C013F0" w:rsidRDefault="00B83EF7">
      <w:pPr>
        <w:numPr>
          <w:ilvl w:val="0"/>
          <w:numId w:val="90"/>
        </w:numPr>
        <w:spacing w:before="100" w:after="240"/>
        <w:contextualSpacing/>
        <w:jc w:val="both"/>
      </w:pPr>
      <w:r w:rsidRPr="00C013F0">
        <w:t xml:space="preserve">pracy jednostek sprzętowych poza miejscem realizacji usługi określonym w części II ust. 1. w  obrębie obszaru wyznaczonego granicami terenu jednostki organizacyjnej PGG S.A., </w:t>
      </w:r>
    </w:p>
    <w:p w14:paraId="3CD2D6BC" w14:textId="77777777" w:rsidR="00B83EF7" w:rsidRPr="00C013F0" w:rsidRDefault="00B83EF7">
      <w:pPr>
        <w:numPr>
          <w:ilvl w:val="0"/>
          <w:numId w:val="90"/>
        </w:numPr>
        <w:spacing w:before="100" w:after="240"/>
        <w:contextualSpacing/>
        <w:jc w:val="both"/>
      </w:pPr>
      <w:r w:rsidRPr="00C013F0">
        <w:t>pracy jednostek sprzętowych poza obszarem wyznaczonym granicami jednostki organizacyjnej PGG S.A., w tym na rzecz innych Oddziałów PGG S.A., – po uzyskaniu pisemnej zgody Wykonawcy, według potrzeb Zamawiającego, które zostaną określone w zleceniach.</w:t>
      </w:r>
    </w:p>
    <w:p w14:paraId="7F84B55F" w14:textId="77777777" w:rsidR="00B83EF7" w:rsidRPr="00C013F0" w:rsidRDefault="00B83EF7" w:rsidP="00B83EF7">
      <w:pPr>
        <w:tabs>
          <w:tab w:val="num" w:pos="426"/>
        </w:tabs>
        <w:spacing w:before="100"/>
        <w:ind w:left="426"/>
        <w:jc w:val="center"/>
        <w:rPr>
          <w:b/>
          <w:i/>
        </w:rPr>
      </w:pPr>
      <w:r w:rsidRPr="00C013F0">
        <w:rPr>
          <w:b/>
          <w:i/>
        </w:rPr>
        <w:t>Prace, o których mowa powyżej nie mogą stanowić podstawy do zwiększenia stawek jednostkowych</w:t>
      </w:r>
    </w:p>
    <w:p w14:paraId="212EFDDE" w14:textId="77777777" w:rsidR="00B83EF7" w:rsidRPr="00C013F0" w:rsidRDefault="00B83EF7" w:rsidP="00B83EF7">
      <w:pPr>
        <w:tabs>
          <w:tab w:val="num" w:pos="426"/>
        </w:tabs>
        <w:spacing w:before="100" w:after="240"/>
        <w:ind w:left="426"/>
        <w:jc w:val="center"/>
        <w:rPr>
          <w:b/>
          <w:bCs/>
        </w:rPr>
      </w:pPr>
      <w:r w:rsidRPr="00C013F0">
        <w:rPr>
          <w:b/>
          <w:i/>
        </w:rPr>
        <w:t>lub zmiany sposobu rozliczenia.</w:t>
      </w:r>
    </w:p>
    <w:p w14:paraId="22CDE6F8" w14:textId="77777777" w:rsidR="00B83EF7" w:rsidRPr="00C013F0" w:rsidRDefault="00B83EF7">
      <w:pPr>
        <w:numPr>
          <w:ilvl w:val="1"/>
          <w:numId w:val="153"/>
        </w:numPr>
        <w:tabs>
          <w:tab w:val="num" w:pos="426"/>
        </w:tabs>
        <w:spacing w:before="100"/>
        <w:ind w:left="426"/>
        <w:jc w:val="both"/>
        <w:rPr>
          <w:b/>
          <w:bCs/>
        </w:rPr>
      </w:pPr>
      <w:r w:rsidRPr="00C013F0">
        <w:t>Zamawiający umożliwi przed złożeniem oferty upoważnionym przedstawicielom Wykonawcy przeprowadzenie wizji lokalnej miejsc pracy sprzętu, zapoznanie się z warunkami pracy w rejonach świadczenia usług. Przedmiotowa wizja może odbyć się na pisemny wniosek  Wykonawcy. Termin i czas jej dokonania należy uzgodnić i potwierdzić z:</w:t>
      </w:r>
    </w:p>
    <w:p w14:paraId="59033278" w14:textId="3F57AE13" w:rsidR="00B83EF7" w:rsidRPr="00C013F0" w:rsidRDefault="00B83EF7" w:rsidP="00B83EF7">
      <w:pPr>
        <w:tabs>
          <w:tab w:val="num" w:pos="426"/>
        </w:tabs>
        <w:spacing w:before="100" w:after="240"/>
        <w:ind w:left="426"/>
        <w:jc w:val="both"/>
        <w:rPr>
          <w:b/>
          <w:bCs/>
          <w:color w:val="00B050"/>
        </w:rPr>
      </w:pPr>
      <w:r w:rsidRPr="00C013F0">
        <w:rPr>
          <w:b/>
          <w:bCs/>
          <w:color w:val="00B050"/>
        </w:rPr>
        <w:t>Marcin Garbacz, tel. 032</w:t>
      </w:r>
      <w:r w:rsidR="003A4A26">
        <w:rPr>
          <w:b/>
          <w:bCs/>
          <w:color w:val="00B050"/>
        </w:rPr>
        <w:t> </w:t>
      </w:r>
      <w:r w:rsidRPr="00C013F0">
        <w:rPr>
          <w:b/>
          <w:bCs/>
          <w:color w:val="00B050"/>
        </w:rPr>
        <w:t>716</w:t>
      </w:r>
      <w:r w:rsidR="003A4A26">
        <w:rPr>
          <w:b/>
          <w:bCs/>
          <w:color w:val="00B050"/>
        </w:rPr>
        <w:t>-</w:t>
      </w:r>
      <w:r w:rsidRPr="00C013F0">
        <w:rPr>
          <w:b/>
          <w:bCs/>
          <w:color w:val="00B050"/>
        </w:rPr>
        <w:t>75</w:t>
      </w:r>
      <w:r w:rsidR="003A4A26">
        <w:rPr>
          <w:b/>
          <w:bCs/>
          <w:color w:val="00B050"/>
        </w:rPr>
        <w:t>-</w:t>
      </w:r>
      <w:r w:rsidRPr="00C013F0">
        <w:rPr>
          <w:b/>
          <w:bCs/>
          <w:color w:val="00B050"/>
        </w:rPr>
        <w:t xml:space="preserve">49 </w:t>
      </w:r>
    </w:p>
    <w:p w14:paraId="6AB4110A" w14:textId="77777777" w:rsidR="00B83EF7" w:rsidRPr="00C013F0" w:rsidRDefault="00B83EF7" w:rsidP="00B83EF7">
      <w:pPr>
        <w:spacing w:before="100" w:after="240"/>
        <w:jc w:val="both"/>
        <w:rPr>
          <w:b/>
        </w:rPr>
      </w:pPr>
      <w:r w:rsidRPr="00C013F0">
        <w:rPr>
          <w:b/>
          <w:highlight w:val="lightGray"/>
        </w:rPr>
        <w:lastRenderedPageBreak/>
        <w:t>Część III. Zakres rzeczowy przedmiotu zamówienia.</w:t>
      </w:r>
      <w:r w:rsidRPr="00C013F0">
        <w:rPr>
          <w:b/>
        </w:rPr>
        <w:t xml:space="preserve"> </w:t>
      </w:r>
    </w:p>
    <w:p w14:paraId="18FE989B" w14:textId="444A0F86" w:rsidR="00B83EF7" w:rsidRPr="00C013F0" w:rsidRDefault="00B83EF7">
      <w:pPr>
        <w:numPr>
          <w:ilvl w:val="0"/>
          <w:numId w:val="154"/>
        </w:numPr>
        <w:ind w:left="426" w:hanging="426"/>
        <w:contextualSpacing/>
        <w:jc w:val="both"/>
      </w:pPr>
      <w:r w:rsidRPr="00C013F0">
        <w:rPr>
          <w:bCs/>
          <w:iCs/>
          <w:color w:val="000000"/>
        </w:rPr>
        <w:t xml:space="preserve">Obsługa sprzętem ciężkim </w:t>
      </w:r>
      <w:r w:rsidRPr="00C013F0">
        <w:rPr>
          <w:color w:val="000000"/>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7A314254" w14:textId="77777777" w:rsidR="00B83EF7" w:rsidRPr="00C013F0" w:rsidRDefault="00B83EF7">
      <w:pPr>
        <w:numPr>
          <w:ilvl w:val="0"/>
          <w:numId w:val="88"/>
        </w:numPr>
        <w:ind w:left="851"/>
        <w:contextualSpacing/>
        <w:jc w:val="both"/>
      </w:pPr>
      <w:r w:rsidRPr="00C013F0">
        <w:t>zmiana A 06:00 – 14:00</w:t>
      </w:r>
    </w:p>
    <w:p w14:paraId="4ECA906B" w14:textId="77777777" w:rsidR="00B83EF7" w:rsidRPr="00C013F0" w:rsidRDefault="00B83EF7">
      <w:pPr>
        <w:numPr>
          <w:ilvl w:val="0"/>
          <w:numId w:val="88"/>
        </w:numPr>
        <w:ind w:left="851"/>
        <w:contextualSpacing/>
        <w:jc w:val="both"/>
      </w:pPr>
      <w:r w:rsidRPr="00C013F0">
        <w:t xml:space="preserve">zmiana B 14:00 – 22:00 </w:t>
      </w:r>
    </w:p>
    <w:p w14:paraId="4C13351B" w14:textId="77777777" w:rsidR="00B83EF7" w:rsidRPr="00C013F0" w:rsidRDefault="00B83EF7">
      <w:pPr>
        <w:numPr>
          <w:ilvl w:val="0"/>
          <w:numId w:val="154"/>
        </w:numPr>
        <w:ind w:left="426"/>
        <w:contextualSpacing/>
        <w:jc w:val="both"/>
        <w:rPr>
          <w:bCs/>
          <w:iCs/>
          <w:color w:val="000000"/>
        </w:rPr>
      </w:pPr>
      <w:r w:rsidRPr="00C013F0">
        <w:rPr>
          <w:bCs/>
          <w:iCs/>
          <w:color w:val="000000"/>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17E93DA7" w14:textId="77777777" w:rsidR="00B83EF7" w:rsidRPr="00C013F0" w:rsidRDefault="00B83EF7">
      <w:pPr>
        <w:numPr>
          <w:ilvl w:val="0"/>
          <w:numId w:val="154"/>
        </w:numPr>
        <w:ind w:left="426"/>
        <w:contextualSpacing/>
        <w:jc w:val="both"/>
        <w:rPr>
          <w:bCs/>
          <w:iCs/>
        </w:rPr>
      </w:pPr>
      <w:r w:rsidRPr="00C013F0">
        <w:t xml:space="preserve">Dla jednostki  </w:t>
      </w:r>
      <w:r w:rsidRPr="00C013F0">
        <w:rPr>
          <w:bCs/>
          <w:iCs/>
          <w:color w:val="000000"/>
        </w:rPr>
        <w:t>transportowej/sprzętowej</w:t>
      </w:r>
      <w:r w:rsidRPr="00C013F0">
        <w:t xml:space="preserve"> Zamawiający zastrzega sobie możliwość:</w:t>
      </w:r>
    </w:p>
    <w:p w14:paraId="69EEF845" w14:textId="77777777" w:rsidR="00B83EF7" w:rsidRPr="00C013F0" w:rsidRDefault="00B83EF7">
      <w:pPr>
        <w:numPr>
          <w:ilvl w:val="0"/>
          <w:numId w:val="89"/>
        </w:numPr>
        <w:ind w:left="851"/>
        <w:contextualSpacing/>
        <w:jc w:val="both"/>
      </w:pPr>
      <w:r w:rsidRPr="00C013F0">
        <w:t xml:space="preserve">wystawienia zlecenia poniżej 7 godzin na zmianę roboczą, lecz nie mniej niż 4 godziny na zmianę roboczą </w:t>
      </w:r>
    </w:p>
    <w:p w14:paraId="0FB76FA6" w14:textId="77777777" w:rsidR="00B83EF7" w:rsidRPr="00C013F0" w:rsidRDefault="00B83EF7">
      <w:pPr>
        <w:numPr>
          <w:ilvl w:val="0"/>
          <w:numId w:val="89"/>
        </w:numPr>
        <w:ind w:left="851"/>
        <w:contextualSpacing/>
        <w:jc w:val="both"/>
      </w:pPr>
      <w:r w:rsidRPr="00C013F0">
        <w:t>niepełnego wykorzystania czasu dyspozycji na zmianie roboczej określonego w zleceniu  – dopuszczalne jest ograniczenie czasu dyspozycji maksymalnie do 4 godzin na zmianę roboczą,</w:t>
      </w:r>
    </w:p>
    <w:p w14:paraId="0B42DB18" w14:textId="77777777" w:rsidR="00B83EF7" w:rsidRPr="00C013F0" w:rsidRDefault="00B83EF7">
      <w:pPr>
        <w:numPr>
          <w:ilvl w:val="0"/>
          <w:numId w:val="89"/>
        </w:numPr>
        <w:ind w:left="851"/>
        <w:contextualSpacing/>
        <w:jc w:val="both"/>
      </w:pPr>
      <w:r w:rsidRPr="00C013F0">
        <w:t>wydłużenia czasu dyspozycji jednostki - w uzasadnionych przypadkach oraz w uzgodnieniu z  Wykonawcą.</w:t>
      </w:r>
    </w:p>
    <w:p w14:paraId="1EDBEC81" w14:textId="77777777" w:rsidR="00B83EF7" w:rsidRPr="00C013F0" w:rsidRDefault="00B83EF7">
      <w:pPr>
        <w:numPr>
          <w:ilvl w:val="0"/>
          <w:numId w:val="89"/>
        </w:numPr>
        <w:ind w:left="851"/>
        <w:contextualSpacing/>
        <w:jc w:val="both"/>
      </w:pPr>
      <w:r w:rsidRPr="00C013F0">
        <w:t>dla żurawi samochodowych o udźwigu powyżej 35 ton minimalny czas pracy na zmianę roboczą wynosi 6 godzin.</w:t>
      </w:r>
    </w:p>
    <w:p w14:paraId="760CE0F5" w14:textId="77777777" w:rsidR="00B83EF7" w:rsidRPr="00C013F0" w:rsidRDefault="00B83EF7" w:rsidP="00B83EF7">
      <w:pPr>
        <w:ind w:left="426"/>
        <w:contextualSpacing/>
        <w:jc w:val="both"/>
        <w:rPr>
          <w:color w:val="0070C0"/>
        </w:rPr>
      </w:pPr>
      <w:r w:rsidRPr="00C013F0">
        <w:t>Powyższe musi być udokumentowane w tabeli przebiegu pracy sprzętu na odwrocie zlecenia</w:t>
      </w:r>
      <w:r w:rsidRPr="00C013F0">
        <w:rPr>
          <w:color w:val="0070C0"/>
        </w:rPr>
        <w:t>.</w:t>
      </w:r>
    </w:p>
    <w:p w14:paraId="671F1DDF" w14:textId="5D094A68" w:rsidR="00B83EF7" w:rsidRPr="00C013F0" w:rsidRDefault="00B83EF7">
      <w:pPr>
        <w:numPr>
          <w:ilvl w:val="0"/>
          <w:numId w:val="154"/>
        </w:numPr>
        <w:ind w:left="426"/>
        <w:contextualSpacing/>
        <w:jc w:val="both"/>
      </w:pPr>
      <w:r w:rsidRPr="00C013F0">
        <w:t xml:space="preserve">Szacunkowy udział roboczogodzin przepracowanych w dni wolne od pracy i święta wynosić będzie około </w:t>
      </w:r>
      <w:r w:rsidRPr="00C013F0">
        <w:rPr>
          <w:b/>
          <w:bCs/>
        </w:rPr>
        <w:t>17%</w:t>
      </w:r>
      <w:r w:rsidRPr="00C013F0">
        <w:rPr>
          <w:color w:val="FF0000"/>
        </w:rPr>
        <w:t xml:space="preserve"> </w:t>
      </w:r>
      <w:r w:rsidRPr="00C013F0">
        <w:t>ogólnej, szacunkowej liczby roboczogodzin dla danego rodzaju jednostki.</w:t>
      </w:r>
    </w:p>
    <w:p w14:paraId="2FC9F26B" w14:textId="77777777" w:rsidR="00B83EF7" w:rsidRPr="00C013F0" w:rsidRDefault="00B83EF7">
      <w:pPr>
        <w:numPr>
          <w:ilvl w:val="0"/>
          <w:numId w:val="154"/>
        </w:numPr>
        <w:ind w:left="426"/>
        <w:contextualSpacing/>
        <w:jc w:val="both"/>
      </w:pPr>
      <w:r w:rsidRPr="00C013F0">
        <w:t xml:space="preserve">Wykaz jednostek </w:t>
      </w:r>
      <w:r w:rsidRPr="00C013F0">
        <w:rPr>
          <w:bCs/>
          <w:iCs/>
          <w:color w:val="000000"/>
        </w:rPr>
        <w:t>transportowych/sprzętowych</w:t>
      </w:r>
      <w:r w:rsidRPr="00C013F0">
        <w:t xml:space="preserve"> wymaganych od Wykonawcy:</w:t>
      </w:r>
    </w:p>
    <w:p w14:paraId="7165B6C1" w14:textId="77777777" w:rsidR="00B83EF7" w:rsidRPr="00C013F0" w:rsidRDefault="00B83EF7" w:rsidP="00B83EF7">
      <w:pPr>
        <w:ind w:left="786"/>
        <w:contextualSpacing/>
        <w:jc w:val="both"/>
        <w:rPr>
          <w:color w:val="FF0000"/>
        </w:rPr>
      </w:pPr>
    </w:p>
    <w:tbl>
      <w:tblPr>
        <w:tblW w:w="9948" w:type="dxa"/>
        <w:jc w:val="center"/>
        <w:tblCellMar>
          <w:left w:w="70" w:type="dxa"/>
          <w:right w:w="70" w:type="dxa"/>
        </w:tblCellMar>
        <w:tblLook w:val="04A0" w:firstRow="1" w:lastRow="0" w:firstColumn="1" w:lastColumn="0" w:noHBand="0" w:noVBand="1"/>
      </w:tblPr>
      <w:tblGrid>
        <w:gridCol w:w="390"/>
        <w:gridCol w:w="397"/>
        <w:gridCol w:w="1940"/>
        <w:gridCol w:w="1356"/>
        <w:gridCol w:w="1568"/>
        <w:gridCol w:w="1870"/>
        <w:gridCol w:w="1134"/>
        <w:gridCol w:w="1293"/>
      </w:tblGrid>
      <w:tr w:rsidR="00B83EF7" w:rsidRPr="00C013F0" w14:paraId="192FFF40" w14:textId="77777777" w:rsidTr="006612DC">
        <w:trPr>
          <w:trHeight w:val="1066"/>
          <w:jc w:val="center"/>
        </w:trPr>
        <w:tc>
          <w:tcPr>
            <w:tcW w:w="390"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6620F9AE" w14:textId="77777777" w:rsidR="00B83EF7" w:rsidRPr="00C013F0" w:rsidRDefault="00B83EF7" w:rsidP="00632EEA">
            <w:pPr>
              <w:jc w:val="center"/>
              <w:rPr>
                <w:color w:val="000000"/>
                <w:sz w:val="16"/>
                <w:szCs w:val="16"/>
              </w:rPr>
            </w:pPr>
            <w:r w:rsidRPr="00C013F0">
              <w:rPr>
                <w:color w:val="000000"/>
                <w:sz w:val="16"/>
                <w:szCs w:val="16"/>
              </w:rPr>
              <w:t>Zadanie</w:t>
            </w:r>
          </w:p>
        </w:tc>
        <w:tc>
          <w:tcPr>
            <w:tcW w:w="397"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1A1773E3" w14:textId="77777777" w:rsidR="00B83EF7" w:rsidRPr="00C013F0" w:rsidRDefault="00B83EF7" w:rsidP="00632EEA">
            <w:pPr>
              <w:jc w:val="center"/>
              <w:rPr>
                <w:color w:val="000000"/>
                <w:sz w:val="16"/>
                <w:szCs w:val="16"/>
              </w:rPr>
            </w:pPr>
            <w:r w:rsidRPr="00C013F0">
              <w:rPr>
                <w:color w:val="000000"/>
                <w:sz w:val="16"/>
                <w:szCs w:val="16"/>
              </w:rPr>
              <w:t>Pozycja</w:t>
            </w:r>
          </w:p>
        </w:tc>
        <w:tc>
          <w:tcPr>
            <w:tcW w:w="1940" w:type="dxa"/>
            <w:vMerge w:val="restart"/>
            <w:tcBorders>
              <w:top w:val="single" w:sz="8" w:space="0" w:color="auto"/>
              <w:left w:val="single" w:sz="8" w:space="0" w:color="auto"/>
              <w:bottom w:val="single" w:sz="8" w:space="0" w:color="000000"/>
              <w:right w:val="single" w:sz="8" w:space="0" w:color="auto"/>
            </w:tcBorders>
            <w:vAlign w:val="center"/>
            <w:hideMark/>
          </w:tcPr>
          <w:p w14:paraId="10C57F9E" w14:textId="77777777" w:rsidR="00B83EF7" w:rsidRPr="00C013F0" w:rsidRDefault="00B83EF7" w:rsidP="00632EEA">
            <w:pPr>
              <w:jc w:val="center"/>
              <w:rPr>
                <w:color w:val="000000"/>
                <w:sz w:val="16"/>
                <w:szCs w:val="16"/>
              </w:rPr>
            </w:pPr>
            <w:r w:rsidRPr="00C013F0">
              <w:rPr>
                <w:color w:val="000000"/>
                <w:sz w:val="16"/>
                <w:szCs w:val="16"/>
              </w:rPr>
              <w:t xml:space="preserve">Rodzaj jednostki transportowej/ sprzętowej – </w:t>
            </w:r>
          </w:p>
        </w:tc>
        <w:tc>
          <w:tcPr>
            <w:tcW w:w="1356" w:type="dxa"/>
            <w:vMerge w:val="restart"/>
            <w:tcBorders>
              <w:top w:val="single" w:sz="8" w:space="0" w:color="auto"/>
              <w:left w:val="single" w:sz="8" w:space="0" w:color="auto"/>
              <w:bottom w:val="single" w:sz="8" w:space="0" w:color="000000"/>
              <w:right w:val="single" w:sz="8" w:space="0" w:color="auto"/>
            </w:tcBorders>
            <w:vAlign w:val="center"/>
            <w:hideMark/>
          </w:tcPr>
          <w:p w14:paraId="03BD9410" w14:textId="77777777" w:rsidR="00B83EF7" w:rsidRPr="00C013F0" w:rsidRDefault="00B83EF7" w:rsidP="00632EEA">
            <w:pPr>
              <w:jc w:val="center"/>
              <w:rPr>
                <w:color w:val="000000"/>
                <w:sz w:val="16"/>
                <w:szCs w:val="16"/>
              </w:rPr>
            </w:pPr>
            <w:r w:rsidRPr="00C013F0">
              <w:rPr>
                <w:color w:val="000000"/>
                <w:sz w:val="16"/>
                <w:szCs w:val="16"/>
              </w:rPr>
              <w:t>Maksymalna ilość jednostek transportowych /sprzętowych wymagana przez Zamawiającego na zmianę</w:t>
            </w:r>
          </w:p>
        </w:tc>
        <w:tc>
          <w:tcPr>
            <w:tcW w:w="1568" w:type="dxa"/>
            <w:vMerge w:val="restart"/>
            <w:tcBorders>
              <w:top w:val="single" w:sz="8" w:space="0" w:color="auto"/>
              <w:left w:val="single" w:sz="8" w:space="0" w:color="auto"/>
              <w:bottom w:val="single" w:sz="8" w:space="0" w:color="000000"/>
              <w:right w:val="single" w:sz="8" w:space="0" w:color="auto"/>
            </w:tcBorders>
            <w:vAlign w:val="center"/>
            <w:hideMark/>
          </w:tcPr>
          <w:p w14:paraId="1AE5DE1D" w14:textId="77777777" w:rsidR="00B83EF7" w:rsidRPr="00C013F0" w:rsidRDefault="00B83EF7" w:rsidP="00632EEA">
            <w:pPr>
              <w:jc w:val="center"/>
              <w:rPr>
                <w:color w:val="000000"/>
                <w:sz w:val="16"/>
                <w:szCs w:val="16"/>
              </w:rPr>
            </w:pPr>
            <w:r w:rsidRPr="00C013F0">
              <w:rPr>
                <w:color w:val="000000"/>
                <w:sz w:val="16"/>
                <w:szCs w:val="16"/>
              </w:rPr>
              <w:t>Szacowana częstotliwość zamawiania (codziennie, raz w tygodniu itp.)</w:t>
            </w:r>
          </w:p>
        </w:tc>
        <w:tc>
          <w:tcPr>
            <w:tcW w:w="1870" w:type="dxa"/>
            <w:tcBorders>
              <w:top w:val="single" w:sz="8" w:space="0" w:color="auto"/>
              <w:left w:val="nil"/>
              <w:bottom w:val="nil"/>
              <w:right w:val="single" w:sz="8" w:space="0" w:color="auto"/>
            </w:tcBorders>
            <w:vAlign w:val="center"/>
            <w:hideMark/>
          </w:tcPr>
          <w:p w14:paraId="7F86D021" w14:textId="77777777" w:rsidR="00B83EF7" w:rsidRPr="00C013F0" w:rsidRDefault="00B83EF7" w:rsidP="00632EEA">
            <w:pPr>
              <w:jc w:val="center"/>
              <w:rPr>
                <w:color w:val="000000"/>
                <w:sz w:val="16"/>
                <w:szCs w:val="16"/>
              </w:rPr>
            </w:pPr>
            <w:r w:rsidRPr="00C013F0">
              <w:rPr>
                <w:color w:val="000000"/>
                <w:sz w:val="16"/>
                <w:szCs w:val="16"/>
              </w:rPr>
              <w:t>Wyposażenie</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71EB7AC5" w14:textId="77777777" w:rsidR="00B83EF7" w:rsidRPr="00C013F0" w:rsidRDefault="00B83EF7" w:rsidP="00632EEA">
            <w:pPr>
              <w:jc w:val="center"/>
              <w:rPr>
                <w:color w:val="000000"/>
                <w:sz w:val="16"/>
                <w:szCs w:val="16"/>
              </w:rPr>
            </w:pPr>
            <w:r w:rsidRPr="00C013F0">
              <w:rPr>
                <w:color w:val="000000"/>
                <w:sz w:val="16"/>
                <w:szCs w:val="16"/>
              </w:rPr>
              <w:t>Sposób rozliczenia wariant A, B, C lub D*</w:t>
            </w:r>
          </w:p>
        </w:tc>
        <w:tc>
          <w:tcPr>
            <w:tcW w:w="1293" w:type="dxa"/>
            <w:vMerge w:val="restart"/>
            <w:tcBorders>
              <w:top w:val="single" w:sz="8" w:space="0" w:color="auto"/>
              <w:left w:val="single" w:sz="8" w:space="0" w:color="auto"/>
              <w:bottom w:val="single" w:sz="8" w:space="0" w:color="000000"/>
              <w:right w:val="single" w:sz="8" w:space="0" w:color="auto"/>
            </w:tcBorders>
            <w:vAlign w:val="center"/>
            <w:hideMark/>
          </w:tcPr>
          <w:p w14:paraId="71D1D046" w14:textId="77777777" w:rsidR="00B83EF7" w:rsidRPr="00C013F0" w:rsidRDefault="00B83EF7" w:rsidP="00632EEA">
            <w:pPr>
              <w:jc w:val="center"/>
              <w:rPr>
                <w:color w:val="000000"/>
                <w:sz w:val="16"/>
                <w:szCs w:val="16"/>
              </w:rPr>
            </w:pPr>
            <w:r w:rsidRPr="00C013F0">
              <w:rPr>
                <w:color w:val="000000"/>
                <w:sz w:val="16"/>
                <w:szCs w:val="16"/>
              </w:rPr>
              <w:t>Protokół odbioru jednostki sprzętowej        [tak /nie]</w:t>
            </w:r>
          </w:p>
        </w:tc>
      </w:tr>
      <w:tr w:rsidR="00B83EF7" w:rsidRPr="00C013F0" w14:paraId="17A6B74D" w14:textId="77777777" w:rsidTr="006612DC">
        <w:trPr>
          <w:trHeight w:val="324"/>
          <w:jc w:val="center"/>
        </w:trPr>
        <w:tc>
          <w:tcPr>
            <w:tcW w:w="390" w:type="dxa"/>
            <w:vMerge/>
            <w:tcBorders>
              <w:top w:val="single" w:sz="8" w:space="0" w:color="auto"/>
              <w:left w:val="single" w:sz="8" w:space="0" w:color="auto"/>
              <w:bottom w:val="single" w:sz="8" w:space="0" w:color="000000"/>
              <w:right w:val="single" w:sz="8" w:space="0" w:color="auto"/>
            </w:tcBorders>
            <w:vAlign w:val="center"/>
            <w:hideMark/>
          </w:tcPr>
          <w:p w14:paraId="615FEA6D" w14:textId="77777777" w:rsidR="00B83EF7" w:rsidRPr="00C013F0" w:rsidRDefault="00B83EF7" w:rsidP="00632EEA">
            <w:pPr>
              <w:rPr>
                <w:color w:val="000000"/>
                <w:sz w:val="16"/>
                <w:szCs w:val="16"/>
              </w:rPr>
            </w:pPr>
          </w:p>
        </w:tc>
        <w:tc>
          <w:tcPr>
            <w:tcW w:w="397" w:type="dxa"/>
            <w:vMerge/>
            <w:tcBorders>
              <w:top w:val="single" w:sz="8" w:space="0" w:color="auto"/>
              <w:left w:val="single" w:sz="8" w:space="0" w:color="auto"/>
              <w:bottom w:val="single" w:sz="8" w:space="0" w:color="000000"/>
              <w:right w:val="single" w:sz="8" w:space="0" w:color="auto"/>
            </w:tcBorders>
            <w:vAlign w:val="center"/>
            <w:hideMark/>
          </w:tcPr>
          <w:p w14:paraId="37B14FEF" w14:textId="77777777" w:rsidR="00B83EF7" w:rsidRPr="00C013F0" w:rsidRDefault="00B83EF7" w:rsidP="00632EEA">
            <w:pPr>
              <w:rPr>
                <w:color w:val="000000"/>
                <w:sz w:val="16"/>
                <w:szCs w:val="16"/>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285452BA" w14:textId="77777777" w:rsidR="00B83EF7" w:rsidRPr="00C013F0" w:rsidRDefault="00B83EF7" w:rsidP="00632EEA">
            <w:pPr>
              <w:rPr>
                <w:color w:val="000000"/>
                <w:sz w:val="16"/>
                <w:szCs w:val="16"/>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14:paraId="45F66750" w14:textId="77777777" w:rsidR="00B83EF7" w:rsidRPr="00C013F0" w:rsidRDefault="00B83EF7" w:rsidP="00632EEA">
            <w:pPr>
              <w:rPr>
                <w:color w:val="000000"/>
                <w:sz w:val="16"/>
                <w:szCs w:val="16"/>
              </w:rPr>
            </w:pPr>
          </w:p>
        </w:tc>
        <w:tc>
          <w:tcPr>
            <w:tcW w:w="1568" w:type="dxa"/>
            <w:vMerge/>
            <w:tcBorders>
              <w:top w:val="single" w:sz="8" w:space="0" w:color="auto"/>
              <w:left w:val="single" w:sz="8" w:space="0" w:color="auto"/>
              <w:bottom w:val="single" w:sz="8" w:space="0" w:color="000000"/>
              <w:right w:val="single" w:sz="8" w:space="0" w:color="auto"/>
            </w:tcBorders>
            <w:vAlign w:val="center"/>
            <w:hideMark/>
          </w:tcPr>
          <w:p w14:paraId="18E63551" w14:textId="77777777" w:rsidR="00B83EF7" w:rsidRPr="00C013F0" w:rsidRDefault="00B83EF7" w:rsidP="00632EEA">
            <w:pPr>
              <w:rPr>
                <w:color w:val="000000"/>
                <w:sz w:val="16"/>
                <w:szCs w:val="16"/>
              </w:rPr>
            </w:pPr>
          </w:p>
        </w:tc>
        <w:tc>
          <w:tcPr>
            <w:tcW w:w="1870" w:type="dxa"/>
            <w:tcBorders>
              <w:top w:val="nil"/>
              <w:left w:val="nil"/>
              <w:bottom w:val="single" w:sz="8" w:space="0" w:color="auto"/>
              <w:right w:val="single" w:sz="8" w:space="0" w:color="auto"/>
            </w:tcBorders>
            <w:vAlign w:val="center"/>
            <w:hideMark/>
          </w:tcPr>
          <w:p w14:paraId="52982251" w14:textId="77777777" w:rsidR="00B83EF7" w:rsidRPr="00C013F0" w:rsidRDefault="00B83EF7" w:rsidP="00632EEA">
            <w:pPr>
              <w:jc w:val="center"/>
              <w:rPr>
                <w:color w:val="000000"/>
                <w:sz w:val="16"/>
                <w:szCs w:val="16"/>
              </w:rPr>
            </w:pPr>
            <w:r w:rsidRPr="00C013F0">
              <w:rPr>
                <w:color w:val="000000"/>
                <w:sz w:val="16"/>
                <w:szCs w:val="16"/>
              </w:rPr>
              <w:t>w system monitoringu [</w:t>
            </w:r>
            <w:r w:rsidRPr="00C013F0">
              <w:rPr>
                <w:strike/>
                <w:color w:val="000000"/>
                <w:sz w:val="16"/>
                <w:szCs w:val="16"/>
              </w:rPr>
              <w:t>tak</w:t>
            </w:r>
            <w:r w:rsidRPr="00C013F0">
              <w:rPr>
                <w:color w:val="000000"/>
                <w:sz w:val="16"/>
                <w:szCs w:val="16"/>
              </w:rPr>
              <w:t xml:space="preserve"> /nie]</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169589D" w14:textId="77777777" w:rsidR="00B83EF7" w:rsidRPr="00C013F0" w:rsidRDefault="00B83EF7" w:rsidP="00632EEA">
            <w:pPr>
              <w:rPr>
                <w:color w:val="000000"/>
                <w:sz w:val="16"/>
                <w:szCs w:val="16"/>
              </w:rPr>
            </w:pPr>
          </w:p>
        </w:tc>
        <w:tc>
          <w:tcPr>
            <w:tcW w:w="1293" w:type="dxa"/>
            <w:vMerge/>
            <w:tcBorders>
              <w:top w:val="single" w:sz="8" w:space="0" w:color="auto"/>
              <w:left w:val="single" w:sz="8" w:space="0" w:color="auto"/>
              <w:bottom w:val="single" w:sz="8" w:space="0" w:color="000000"/>
              <w:right w:val="single" w:sz="8" w:space="0" w:color="auto"/>
            </w:tcBorders>
            <w:vAlign w:val="center"/>
            <w:hideMark/>
          </w:tcPr>
          <w:p w14:paraId="31795B0C" w14:textId="77777777" w:rsidR="00B83EF7" w:rsidRPr="00C013F0" w:rsidRDefault="00B83EF7" w:rsidP="00632EEA">
            <w:pPr>
              <w:rPr>
                <w:color w:val="000000"/>
                <w:sz w:val="16"/>
                <w:szCs w:val="16"/>
              </w:rPr>
            </w:pPr>
          </w:p>
        </w:tc>
      </w:tr>
      <w:tr w:rsidR="00B83EF7" w:rsidRPr="00C013F0" w14:paraId="65410E3B" w14:textId="77777777" w:rsidTr="006612DC">
        <w:trPr>
          <w:trHeight w:val="324"/>
          <w:jc w:val="center"/>
        </w:trPr>
        <w:tc>
          <w:tcPr>
            <w:tcW w:w="390" w:type="dxa"/>
            <w:tcBorders>
              <w:top w:val="single" w:sz="4" w:space="0" w:color="auto"/>
              <w:left w:val="single" w:sz="8" w:space="0" w:color="auto"/>
              <w:bottom w:val="single" w:sz="4" w:space="0" w:color="auto"/>
              <w:right w:val="single" w:sz="8" w:space="0" w:color="auto"/>
            </w:tcBorders>
            <w:vAlign w:val="center"/>
            <w:hideMark/>
          </w:tcPr>
          <w:p w14:paraId="6EC16767" w14:textId="77777777" w:rsidR="00B83EF7" w:rsidRPr="00C013F0" w:rsidRDefault="00B83EF7" w:rsidP="00632EEA">
            <w:pPr>
              <w:rPr>
                <w:color w:val="000000"/>
              </w:rPr>
            </w:pPr>
            <w:r w:rsidRPr="00C013F0">
              <w:rPr>
                <w:color w:val="000000"/>
              </w:rPr>
              <w:t xml:space="preserve"> 2</w:t>
            </w:r>
          </w:p>
        </w:tc>
        <w:tc>
          <w:tcPr>
            <w:tcW w:w="397" w:type="dxa"/>
            <w:tcBorders>
              <w:top w:val="nil"/>
              <w:left w:val="nil"/>
              <w:bottom w:val="single" w:sz="8" w:space="0" w:color="auto"/>
              <w:right w:val="single" w:sz="8" w:space="0" w:color="auto"/>
            </w:tcBorders>
            <w:vAlign w:val="center"/>
            <w:hideMark/>
          </w:tcPr>
          <w:p w14:paraId="0CA8BBE7" w14:textId="77777777" w:rsidR="00B83EF7" w:rsidRPr="00C013F0" w:rsidRDefault="00B83EF7" w:rsidP="00632EEA">
            <w:pPr>
              <w:jc w:val="center"/>
              <w:rPr>
                <w:color w:val="000000"/>
              </w:rPr>
            </w:pPr>
            <w:r w:rsidRPr="00C013F0">
              <w:rPr>
                <w:color w:val="000000"/>
              </w:rPr>
              <w:t>1</w:t>
            </w:r>
          </w:p>
        </w:tc>
        <w:tc>
          <w:tcPr>
            <w:tcW w:w="1940" w:type="dxa"/>
            <w:tcBorders>
              <w:top w:val="nil"/>
              <w:left w:val="nil"/>
              <w:bottom w:val="single" w:sz="8" w:space="0" w:color="auto"/>
              <w:right w:val="single" w:sz="8" w:space="0" w:color="auto"/>
            </w:tcBorders>
            <w:vAlign w:val="center"/>
            <w:hideMark/>
          </w:tcPr>
          <w:p w14:paraId="0AADDF6B" w14:textId="7108F0E2" w:rsidR="00B83EF7" w:rsidRPr="00C013F0" w:rsidRDefault="006612DC" w:rsidP="006612DC">
            <w:pPr>
              <w:rPr>
                <w:color w:val="000000"/>
                <w:sz w:val="18"/>
                <w:szCs w:val="18"/>
              </w:rPr>
            </w:pPr>
            <w:r w:rsidRPr="006612DC">
              <w:rPr>
                <w:color w:val="00B050"/>
                <w:sz w:val="18"/>
                <w:szCs w:val="18"/>
              </w:rPr>
              <w:t>ŻURAW SAMOCHODOWY Z OPERATOREM / UDŹWIG MIN.50,0T / BEZ MONITORINGU 110803500253109200</w:t>
            </w:r>
          </w:p>
        </w:tc>
        <w:tc>
          <w:tcPr>
            <w:tcW w:w="1356" w:type="dxa"/>
            <w:tcBorders>
              <w:top w:val="nil"/>
              <w:left w:val="nil"/>
              <w:bottom w:val="single" w:sz="8" w:space="0" w:color="auto"/>
              <w:right w:val="single" w:sz="8" w:space="0" w:color="auto"/>
            </w:tcBorders>
            <w:vAlign w:val="center"/>
            <w:hideMark/>
          </w:tcPr>
          <w:p w14:paraId="4B60AF76" w14:textId="77777777" w:rsidR="00B83EF7" w:rsidRPr="00C013F0" w:rsidRDefault="00B83EF7" w:rsidP="00632EEA">
            <w:pPr>
              <w:jc w:val="center"/>
              <w:rPr>
                <w:color w:val="000000"/>
              </w:rPr>
            </w:pPr>
            <w:r w:rsidRPr="00C013F0">
              <w:rPr>
                <w:color w:val="000000"/>
              </w:rPr>
              <w:t>1</w:t>
            </w:r>
          </w:p>
        </w:tc>
        <w:tc>
          <w:tcPr>
            <w:tcW w:w="1568" w:type="dxa"/>
            <w:tcBorders>
              <w:top w:val="nil"/>
              <w:left w:val="nil"/>
              <w:bottom w:val="single" w:sz="8" w:space="0" w:color="auto"/>
              <w:right w:val="single" w:sz="8" w:space="0" w:color="auto"/>
            </w:tcBorders>
            <w:vAlign w:val="center"/>
            <w:hideMark/>
          </w:tcPr>
          <w:p w14:paraId="5738266B" w14:textId="77777777" w:rsidR="00B83EF7" w:rsidRPr="00C013F0" w:rsidRDefault="00B83EF7" w:rsidP="00632EEA">
            <w:pPr>
              <w:jc w:val="center"/>
              <w:rPr>
                <w:color w:val="000000"/>
              </w:rPr>
            </w:pPr>
            <w:r w:rsidRPr="00C013F0">
              <w:rPr>
                <w:color w:val="000000"/>
              </w:rPr>
              <w:t>wg zapotrzebowania</w:t>
            </w:r>
          </w:p>
        </w:tc>
        <w:tc>
          <w:tcPr>
            <w:tcW w:w="1870" w:type="dxa"/>
            <w:tcBorders>
              <w:top w:val="nil"/>
              <w:left w:val="nil"/>
              <w:bottom w:val="single" w:sz="8" w:space="0" w:color="auto"/>
              <w:right w:val="single" w:sz="8" w:space="0" w:color="auto"/>
            </w:tcBorders>
            <w:vAlign w:val="center"/>
            <w:hideMark/>
          </w:tcPr>
          <w:p w14:paraId="2026CDEF" w14:textId="77777777" w:rsidR="00B83EF7" w:rsidRPr="00C013F0" w:rsidRDefault="00B83EF7" w:rsidP="00632EEA">
            <w:pPr>
              <w:jc w:val="center"/>
              <w:rPr>
                <w:color w:val="000000"/>
              </w:rPr>
            </w:pPr>
            <w:r w:rsidRPr="00C013F0">
              <w:rPr>
                <w:color w:val="000000"/>
              </w:rPr>
              <w:t>nie</w:t>
            </w:r>
          </w:p>
        </w:tc>
        <w:tc>
          <w:tcPr>
            <w:tcW w:w="1134" w:type="dxa"/>
            <w:tcBorders>
              <w:top w:val="nil"/>
              <w:left w:val="nil"/>
              <w:bottom w:val="single" w:sz="8" w:space="0" w:color="auto"/>
              <w:right w:val="single" w:sz="8" w:space="0" w:color="auto"/>
            </w:tcBorders>
            <w:vAlign w:val="center"/>
            <w:hideMark/>
          </w:tcPr>
          <w:p w14:paraId="0BB7155B" w14:textId="77777777" w:rsidR="00B83EF7" w:rsidRPr="00C013F0" w:rsidRDefault="00B83EF7" w:rsidP="00632EEA">
            <w:pPr>
              <w:jc w:val="center"/>
              <w:rPr>
                <w:color w:val="000000"/>
              </w:rPr>
            </w:pPr>
            <w:r w:rsidRPr="00C013F0">
              <w:rPr>
                <w:color w:val="000000"/>
              </w:rPr>
              <w:t>D</w:t>
            </w:r>
          </w:p>
        </w:tc>
        <w:tc>
          <w:tcPr>
            <w:tcW w:w="1293" w:type="dxa"/>
            <w:tcBorders>
              <w:top w:val="nil"/>
              <w:left w:val="nil"/>
              <w:bottom w:val="single" w:sz="8" w:space="0" w:color="auto"/>
              <w:right w:val="single" w:sz="8" w:space="0" w:color="auto"/>
            </w:tcBorders>
            <w:vAlign w:val="center"/>
            <w:hideMark/>
          </w:tcPr>
          <w:p w14:paraId="09BAFB22" w14:textId="77777777" w:rsidR="00B83EF7" w:rsidRPr="00C013F0" w:rsidRDefault="00B83EF7" w:rsidP="00632EEA">
            <w:pPr>
              <w:jc w:val="center"/>
              <w:rPr>
                <w:color w:val="000000"/>
              </w:rPr>
            </w:pPr>
            <w:r w:rsidRPr="00C013F0">
              <w:rPr>
                <w:color w:val="000000"/>
              </w:rPr>
              <w:t> </w:t>
            </w:r>
          </w:p>
        </w:tc>
      </w:tr>
    </w:tbl>
    <w:p w14:paraId="0BCBE732" w14:textId="77777777" w:rsidR="00B83EF7" w:rsidRPr="00C013F0" w:rsidRDefault="00B83EF7" w:rsidP="00B83EF7">
      <w:pPr>
        <w:ind w:left="786"/>
        <w:contextualSpacing/>
        <w:jc w:val="both"/>
        <w:rPr>
          <w:color w:val="FF0000"/>
        </w:rPr>
      </w:pPr>
    </w:p>
    <w:p w14:paraId="28712303" w14:textId="77777777" w:rsidR="00B83EF7" w:rsidRPr="00C013F0" w:rsidRDefault="00B83EF7" w:rsidP="00B83EF7">
      <w:pPr>
        <w:ind w:left="786"/>
        <w:contextualSpacing/>
        <w:jc w:val="both"/>
        <w:rPr>
          <w:color w:val="FF0000"/>
        </w:rPr>
      </w:pPr>
    </w:p>
    <w:tbl>
      <w:tblPr>
        <w:tblW w:w="5000" w:type="pct"/>
        <w:tblCellMar>
          <w:left w:w="70" w:type="dxa"/>
          <w:right w:w="70" w:type="dxa"/>
        </w:tblCellMar>
        <w:tblLook w:val="04A0" w:firstRow="1" w:lastRow="0" w:firstColumn="1" w:lastColumn="0" w:noHBand="0" w:noVBand="1"/>
      </w:tblPr>
      <w:tblGrid>
        <w:gridCol w:w="1091"/>
        <w:gridCol w:w="8529"/>
      </w:tblGrid>
      <w:tr w:rsidR="00B83EF7" w:rsidRPr="00C013F0" w14:paraId="62458C09" w14:textId="77777777" w:rsidTr="00632EEA">
        <w:trPr>
          <w:trHeight w:val="126"/>
        </w:trPr>
        <w:tc>
          <w:tcPr>
            <w:tcW w:w="567" w:type="pct"/>
            <w:tcBorders>
              <w:top w:val="single" w:sz="8" w:space="0" w:color="auto"/>
              <w:left w:val="single" w:sz="8" w:space="0" w:color="auto"/>
              <w:bottom w:val="single" w:sz="8" w:space="0" w:color="auto"/>
              <w:right w:val="single" w:sz="8" w:space="0" w:color="auto"/>
            </w:tcBorders>
            <w:vAlign w:val="center"/>
            <w:hideMark/>
          </w:tcPr>
          <w:p w14:paraId="1758E643" w14:textId="77777777" w:rsidR="00B83EF7" w:rsidRPr="00C013F0" w:rsidRDefault="00B83EF7" w:rsidP="00632EEA">
            <w:pPr>
              <w:jc w:val="both"/>
              <w:rPr>
                <w:i/>
                <w:iCs/>
                <w:color w:val="000000"/>
                <w:sz w:val="16"/>
                <w:szCs w:val="16"/>
              </w:rPr>
            </w:pPr>
            <w:r w:rsidRPr="00C013F0">
              <w:rPr>
                <w:i/>
                <w:iCs/>
                <w:color w:val="000000"/>
                <w:sz w:val="16"/>
                <w:szCs w:val="16"/>
              </w:rPr>
              <w:t>wariant A</w:t>
            </w:r>
          </w:p>
        </w:tc>
        <w:tc>
          <w:tcPr>
            <w:tcW w:w="4433" w:type="pct"/>
            <w:tcBorders>
              <w:top w:val="single" w:sz="8" w:space="0" w:color="auto"/>
              <w:left w:val="nil"/>
              <w:bottom w:val="single" w:sz="8" w:space="0" w:color="auto"/>
              <w:right w:val="single" w:sz="8" w:space="0" w:color="auto"/>
            </w:tcBorders>
            <w:vAlign w:val="center"/>
            <w:hideMark/>
          </w:tcPr>
          <w:p w14:paraId="48864658" w14:textId="77777777" w:rsidR="00B83EF7" w:rsidRPr="00C013F0" w:rsidRDefault="00B83EF7" w:rsidP="00632EEA">
            <w:pPr>
              <w:jc w:val="both"/>
              <w:rPr>
                <w:i/>
                <w:iCs/>
                <w:color w:val="000000"/>
                <w:sz w:val="16"/>
                <w:szCs w:val="16"/>
              </w:rPr>
            </w:pPr>
            <w:r w:rsidRPr="00C013F0">
              <w:rPr>
                <w:i/>
                <w:iCs/>
                <w:color w:val="000000"/>
                <w:sz w:val="16"/>
                <w:szCs w:val="16"/>
              </w:rPr>
              <w:t> ładowarka kołowa, ładowarka teleskopowa, spycharka,</w:t>
            </w:r>
            <w:r w:rsidRPr="00C013F0">
              <w:rPr>
                <w:sz w:val="16"/>
                <w:szCs w:val="16"/>
              </w:rPr>
              <w:t xml:space="preserve"> </w:t>
            </w:r>
          </w:p>
        </w:tc>
      </w:tr>
      <w:tr w:rsidR="00B83EF7" w:rsidRPr="00C013F0" w14:paraId="753BE163" w14:textId="77777777" w:rsidTr="00632EEA">
        <w:trPr>
          <w:trHeight w:val="73"/>
        </w:trPr>
        <w:tc>
          <w:tcPr>
            <w:tcW w:w="567" w:type="pct"/>
            <w:tcBorders>
              <w:top w:val="nil"/>
              <w:left w:val="single" w:sz="8" w:space="0" w:color="auto"/>
              <w:bottom w:val="single" w:sz="8" w:space="0" w:color="auto"/>
              <w:right w:val="single" w:sz="8" w:space="0" w:color="auto"/>
            </w:tcBorders>
            <w:vAlign w:val="center"/>
            <w:hideMark/>
          </w:tcPr>
          <w:p w14:paraId="211A2EF5" w14:textId="77777777" w:rsidR="00B83EF7" w:rsidRPr="00C013F0" w:rsidRDefault="00B83EF7" w:rsidP="00632EEA">
            <w:pPr>
              <w:jc w:val="both"/>
              <w:rPr>
                <w:i/>
                <w:iCs/>
                <w:color w:val="000000"/>
                <w:sz w:val="16"/>
                <w:szCs w:val="16"/>
              </w:rPr>
            </w:pPr>
            <w:r w:rsidRPr="00C013F0">
              <w:rPr>
                <w:i/>
                <w:iCs/>
                <w:color w:val="000000"/>
                <w:sz w:val="16"/>
                <w:szCs w:val="16"/>
              </w:rPr>
              <w:t>wariant B</w:t>
            </w:r>
          </w:p>
        </w:tc>
        <w:tc>
          <w:tcPr>
            <w:tcW w:w="4433" w:type="pct"/>
            <w:tcBorders>
              <w:top w:val="nil"/>
              <w:left w:val="nil"/>
              <w:bottom w:val="single" w:sz="8" w:space="0" w:color="auto"/>
              <w:right w:val="single" w:sz="8" w:space="0" w:color="auto"/>
            </w:tcBorders>
            <w:vAlign w:val="center"/>
            <w:hideMark/>
          </w:tcPr>
          <w:p w14:paraId="04881FE2" w14:textId="77777777" w:rsidR="00B83EF7" w:rsidRPr="00C013F0" w:rsidRDefault="00B83EF7" w:rsidP="00632EEA">
            <w:pPr>
              <w:jc w:val="both"/>
              <w:rPr>
                <w:i/>
                <w:iCs/>
                <w:sz w:val="16"/>
                <w:szCs w:val="16"/>
              </w:rPr>
            </w:pPr>
            <w:r w:rsidRPr="00C013F0">
              <w:rPr>
                <w:i/>
                <w:iCs/>
                <w:sz w:val="16"/>
                <w:szCs w:val="16"/>
              </w:rPr>
              <w:t> żuraw samojezdny kołowy, koparko-ładowarka, maszyna przeładunkowa, koparka,</w:t>
            </w:r>
          </w:p>
        </w:tc>
      </w:tr>
      <w:tr w:rsidR="00B83EF7" w:rsidRPr="00C013F0" w14:paraId="38647509" w14:textId="77777777" w:rsidTr="00632EEA">
        <w:trPr>
          <w:trHeight w:val="147"/>
        </w:trPr>
        <w:tc>
          <w:tcPr>
            <w:tcW w:w="567" w:type="pct"/>
            <w:tcBorders>
              <w:top w:val="nil"/>
              <w:left w:val="single" w:sz="8" w:space="0" w:color="auto"/>
              <w:bottom w:val="single" w:sz="8" w:space="0" w:color="auto"/>
              <w:right w:val="single" w:sz="8" w:space="0" w:color="auto"/>
            </w:tcBorders>
            <w:vAlign w:val="center"/>
            <w:hideMark/>
          </w:tcPr>
          <w:p w14:paraId="15428D53" w14:textId="77777777" w:rsidR="00B83EF7" w:rsidRPr="00C013F0" w:rsidRDefault="00B83EF7" w:rsidP="00632EEA">
            <w:pPr>
              <w:jc w:val="both"/>
              <w:rPr>
                <w:i/>
                <w:iCs/>
                <w:color w:val="000000"/>
                <w:sz w:val="16"/>
                <w:szCs w:val="16"/>
              </w:rPr>
            </w:pPr>
            <w:r w:rsidRPr="00C013F0">
              <w:rPr>
                <w:i/>
                <w:iCs/>
                <w:color w:val="000000"/>
                <w:sz w:val="16"/>
                <w:szCs w:val="16"/>
              </w:rPr>
              <w:t>wariant C</w:t>
            </w:r>
          </w:p>
        </w:tc>
        <w:tc>
          <w:tcPr>
            <w:tcW w:w="4433" w:type="pct"/>
            <w:tcBorders>
              <w:top w:val="nil"/>
              <w:left w:val="nil"/>
              <w:bottom w:val="single" w:sz="8" w:space="0" w:color="auto"/>
              <w:right w:val="single" w:sz="8" w:space="0" w:color="auto"/>
            </w:tcBorders>
            <w:vAlign w:val="center"/>
            <w:hideMark/>
          </w:tcPr>
          <w:p w14:paraId="35347475" w14:textId="77777777" w:rsidR="00B83EF7" w:rsidRPr="00C013F0" w:rsidRDefault="00B83EF7" w:rsidP="00632EEA">
            <w:pPr>
              <w:jc w:val="both"/>
              <w:rPr>
                <w:i/>
                <w:iCs/>
                <w:color w:val="000000"/>
                <w:sz w:val="16"/>
                <w:szCs w:val="16"/>
              </w:rPr>
            </w:pPr>
            <w:r w:rsidRPr="00C013F0">
              <w:rPr>
                <w:i/>
                <w:iCs/>
                <w:color w:val="000000"/>
                <w:sz w:val="16"/>
                <w:szCs w:val="16"/>
              </w:rPr>
              <w:t> ciągnik rolniczy z przyczepą bądź cysterną, inne jednostki sprzętowe według decyzji Zamawiającego,</w:t>
            </w:r>
          </w:p>
        </w:tc>
      </w:tr>
      <w:tr w:rsidR="00B83EF7" w:rsidRPr="00C013F0" w14:paraId="59C43C7B" w14:textId="77777777" w:rsidTr="00632EEA">
        <w:trPr>
          <w:trHeight w:val="79"/>
        </w:trPr>
        <w:tc>
          <w:tcPr>
            <w:tcW w:w="567" w:type="pct"/>
            <w:tcBorders>
              <w:top w:val="nil"/>
              <w:left w:val="single" w:sz="8" w:space="0" w:color="auto"/>
              <w:bottom w:val="single" w:sz="8" w:space="0" w:color="auto"/>
              <w:right w:val="single" w:sz="8" w:space="0" w:color="auto"/>
            </w:tcBorders>
            <w:vAlign w:val="center"/>
            <w:hideMark/>
          </w:tcPr>
          <w:p w14:paraId="00EAAD85" w14:textId="77777777" w:rsidR="00B83EF7" w:rsidRPr="00C013F0" w:rsidRDefault="00B83EF7" w:rsidP="00632EEA">
            <w:pPr>
              <w:jc w:val="both"/>
              <w:rPr>
                <w:i/>
                <w:iCs/>
                <w:color w:val="000000"/>
                <w:sz w:val="16"/>
                <w:szCs w:val="16"/>
              </w:rPr>
            </w:pPr>
            <w:r w:rsidRPr="00C013F0">
              <w:rPr>
                <w:i/>
                <w:iCs/>
                <w:color w:val="000000"/>
                <w:sz w:val="16"/>
                <w:szCs w:val="16"/>
              </w:rPr>
              <w:t>wariant D</w:t>
            </w:r>
          </w:p>
        </w:tc>
        <w:tc>
          <w:tcPr>
            <w:tcW w:w="4433" w:type="pct"/>
            <w:tcBorders>
              <w:top w:val="nil"/>
              <w:left w:val="nil"/>
              <w:bottom w:val="single" w:sz="8" w:space="0" w:color="auto"/>
              <w:right w:val="single" w:sz="8" w:space="0" w:color="auto"/>
            </w:tcBorders>
            <w:vAlign w:val="center"/>
            <w:hideMark/>
          </w:tcPr>
          <w:p w14:paraId="460F7339" w14:textId="77777777" w:rsidR="00B83EF7" w:rsidRPr="00C013F0" w:rsidRDefault="00B83EF7" w:rsidP="00632EEA">
            <w:pPr>
              <w:jc w:val="both"/>
              <w:rPr>
                <w:i/>
                <w:iCs/>
                <w:color w:val="548DD4"/>
                <w:sz w:val="16"/>
                <w:szCs w:val="16"/>
              </w:rPr>
            </w:pPr>
            <w:r w:rsidRPr="00C013F0">
              <w:rPr>
                <w:i/>
                <w:iCs/>
                <w:sz w:val="16"/>
                <w:szCs w:val="16"/>
              </w:rPr>
              <w:t> jednostki sprzętowe bez monitoringu</w:t>
            </w:r>
          </w:p>
        </w:tc>
      </w:tr>
    </w:tbl>
    <w:p w14:paraId="585119C4" w14:textId="77777777" w:rsidR="00B83EF7" w:rsidRPr="00C013F0" w:rsidRDefault="00B83EF7" w:rsidP="00B83EF7">
      <w:pPr>
        <w:spacing w:before="100" w:after="240"/>
        <w:contextualSpacing/>
        <w:jc w:val="both"/>
      </w:pPr>
    </w:p>
    <w:p w14:paraId="3A56614D" w14:textId="77777777" w:rsidR="00B83EF7" w:rsidRPr="00C013F0" w:rsidRDefault="00B83EF7">
      <w:pPr>
        <w:numPr>
          <w:ilvl w:val="0"/>
          <w:numId w:val="86"/>
        </w:numPr>
        <w:spacing w:before="100" w:after="240"/>
        <w:ind w:left="709"/>
        <w:contextualSpacing/>
        <w:jc w:val="both"/>
      </w:pPr>
      <w:r w:rsidRPr="00C013F0">
        <w:t>Szczegółowe wymagania dla jednostek transportowych/sprzętowych.</w:t>
      </w:r>
    </w:p>
    <w:p w14:paraId="1EDF8C6F" w14:textId="4D9C86F9" w:rsidR="00B83EF7" w:rsidRPr="00643EFD" w:rsidRDefault="00B83EF7">
      <w:pPr>
        <w:numPr>
          <w:ilvl w:val="2"/>
          <w:numId w:val="153"/>
        </w:numPr>
        <w:contextualSpacing/>
        <w:jc w:val="both"/>
      </w:pPr>
      <w:r w:rsidRPr="00643EFD">
        <w:t xml:space="preserve">dodatkowe parametry i wymagania techniczne jednostek transportowych /sprzętowych – </w:t>
      </w:r>
      <w:r w:rsidR="00643EFD" w:rsidRPr="00643EFD">
        <w:t>nie dotyczy</w:t>
      </w:r>
      <w:r w:rsidRPr="00643EFD">
        <w:t>,</w:t>
      </w:r>
    </w:p>
    <w:p w14:paraId="011B406A" w14:textId="77777777" w:rsidR="00B83EF7" w:rsidRPr="00C013F0" w:rsidRDefault="00B83EF7">
      <w:pPr>
        <w:numPr>
          <w:ilvl w:val="2"/>
          <w:numId w:val="153"/>
        </w:numPr>
        <w:contextualSpacing/>
        <w:jc w:val="both"/>
      </w:pPr>
      <w:r w:rsidRPr="00C013F0">
        <w:t>każda jednostka transportowa/sprzętowa winna posiadać indywidualne oznaczenie (np. numer rejestracyjny),</w:t>
      </w:r>
    </w:p>
    <w:p w14:paraId="0D82DDEE" w14:textId="77777777" w:rsidR="00B83EF7" w:rsidRPr="00C013F0" w:rsidRDefault="00B83EF7">
      <w:pPr>
        <w:numPr>
          <w:ilvl w:val="2"/>
          <w:numId w:val="153"/>
        </w:numPr>
        <w:jc w:val="both"/>
      </w:pPr>
      <w:r w:rsidRPr="00C013F0">
        <w:t>ilość zamawianych jednostek transportowych /sprzętowych wynikać będzie z bieżących potrzeb Zamawiającego w ramach określonych ilości maksymalnych,</w:t>
      </w:r>
    </w:p>
    <w:p w14:paraId="7088A882" w14:textId="77777777" w:rsidR="00B83EF7" w:rsidRPr="00C013F0" w:rsidRDefault="00B83EF7">
      <w:pPr>
        <w:numPr>
          <w:ilvl w:val="2"/>
          <w:numId w:val="153"/>
        </w:numPr>
        <w:jc w:val="both"/>
      </w:pPr>
      <w:r w:rsidRPr="00C013F0">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45B57FA5" w14:textId="77777777" w:rsidR="00B83EF7" w:rsidRPr="00C013F0" w:rsidRDefault="00B83EF7">
      <w:pPr>
        <w:numPr>
          <w:ilvl w:val="2"/>
          <w:numId w:val="153"/>
        </w:numPr>
        <w:contextualSpacing/>
        <w:jc w:val="both"/>
      </w:pPr>
      <w:r w:rsidRPr="00C013F0">
        <w:t>Zamawiający zastrzega sobie możliwość zmiany rejonu pracy w przypadku wystąpienia warunków szczególnych, których nie mógł przewidzieć w czasie składania zlecenia,</w:t>
      </w:r>
    </w:p>
    <w:p w14:paraId="5EEEBB46" w14:textId="77777777" w:rsidR="00B83EF7" w:rsidRPr="00C013F0" w:rsidRDefault="00B83EF7">
      <w:pPr>
        <w:numPr>
          <w:ilvl w:val="2"/>
          <w:numId w:val="153"/>
        </w:numPr>
        <w:jc w:val="both"/>
      </w:pPr>
      <w:r w:rsidRPr="00C013F0">
        <w:t>przemieszczanie się jednostek transportowych/sprzętowych w inne miejsca pracy zadysponowane przez Zamawiającego będzie rozumiane jako płatny czas pozostawania w   dyspozycji Zamawiającego,</w:t>
      </w:r>
    </w:p>
    <w:p w14:paraId="07936093" w14:textId="77777777" w:rsidR="00B83EF7" w:rsidRPr="00C013F0" w:rsidRDefault="00B83EF7">
      <w:pPr>
        <w:numPr>
          <w:ilvl w:val="2"/>
          <w:numId w:val="153"/>
        </w:numPr>
        <w:jc w:val="both"/>
      </w:pPr>
      <w:r w:rsidRPr="00C013F0">
        <w:t>oferowane jednostki muszą posiadać możliwość poruszania się po drogach nieutwardzonych,</w:t>
      </w:r>
    </w:p>
    <w:p w14:paraId="3BEC8958" w14:textId="29535C10" w:rsidR="00B83EF7" w:rsidRPr="00C013F0" w:rsidRDefault="00B83EF7">
      <w:pPr>
        <w:numPr>
          <w:ilvl w:val="2"/>
          <w:numId w:val="153"/>
        </w:numPr>
        <w:jc w:val="both"/>
      </w:pPr>
      <w:r w:rsidRPr="00C013F0">
        <w:t>jednostki transportowe określone w zadani</w:t>
      </w:r>
      <w:r w:rsidR="006612DC" w:rsidRPr="006612DC">
        <w:t>u</w:t>
      </w:r>
      <w:r w:rsidRPr="00C013F0">
        <w:t xml:space="preserve"> 2 powinny posiadać uprawnienia do poruszania się po drogach publicznych tj. posiadać dowód rejestracyjny z  aktualnymi badaniami technicznymi dopuszczającymi do ruchu drogowego wraz z </w:t>
      </w:r>
      <w:r w:rsidRPr="00C013F0">
        <w:rPr>
          <w:color w:val="FF0000"/>
        </w:rPr>
        <w:t xml:space="preserve">  </w:t>
      </w:r>
      <w:r w:rsidRPr="00C013F0">
        <w:t xml:space="preserve">ubezpieczeniem komunikacyjnym od odpowiedzialności cywilnej </w:t>
      </w:r>
      <w:r w:rsidRPr="00643EFD">
        <w:t>– OC,</w:t>
      </w:r>
    </w:p>
    <w:p w14:paraId="7C5DD9AB" w14:textId="7A97F900" w:rsidR="00B83EF7" w:rsidRPr="00C013F0" w:rsidRDefault="00B83EF7">
      <w:pPr>
        <w:numPr>
          <w:ilvl w:val="2"/>
          <w:numId w:val="153"/>
        </w:numPr>
        <w:contextualSpacing/>
        <w:jc w:val="both"/>
      </w:pPr>
      <w:r w:rsidRPr="00C013F0">
        <w:lastRenderedPageBreak/>
        <w:t xml:space="preserve">jednostki sprzętowe określone w </w:t>
      </w:r>
      <w:r w:rsidR="006612DC" w:rsidRPr="00C013F0">
        <w:t>zadani</w:t>
      </w:r>
      <w:r w:rsidR="006612DC" w:rsidRPr="006612DC">
        <w:t>u</w:t>
      </w:r>
      <w:r w:rsidR="006612DC" w:rsidRPr="00C013F0">
        <w:t xml:space="preserve"> 2</w:t>
      </w:r>
      <w:r w:rsidR="006612DC">
        <w:rPr>
          <w:color w:val="FF0000"/>
        </w:rPr>
        <w:t xml:space="preserve"> </w:t>
      </w:r>
      <w:r w:rsidRPr="00C013F0">
        <w:t>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-Prawo o ruchu drogowym</w:t>
      </w:r>
      <w:r w:rsidR="00643EFD">
        <w:t>,</w:t>
      </w:r>
    </w:p>
    <w:p w14:paraId="37747A1F" w14:textId="3C00F4EF" w:rsidR="00B83EF7" w:rsidRPr="00C013F0" w:rsidRDefault="00B83EF7">
      <w:pPr>
        <w:numPr>
          <w:ilvl w:val="2"/>
          <w:numId w:val="153"/>
        </w:numPr>
        <w:contextualSpacing/>
        <w:jc w:val="both"/>
      </w:pPr>
      <w:r w:rsidRPr="00C013F0">
        <w:t xml:space="preserve">jednostki sprzętowe określone w </w:t>
      </w:r>
      <w:r w:rsidR="006612DC" w:rsidRPr="00C013F0">
        <w:t>zadani</w:t>
      </w:r>
      <w:r w:rsidR="006612DC" w:rsidRPr="006612DC">
        <w:t>u</w:t>
      </w:r>
      <w:r w:rsidR="006612DC" w:rsidRPr="00C013F0">
        <w:t xml:space="preserve"> 2</w:t>
      </w:r>
      <w:r w:rsidR="006612DC">
        <w:t xml:space="preserve"> </w:t>
      </w:r>
      <w:r w:rsidRPr="00C013F0">
        <w:t>powinny posiadać badanie techniczne UDT (jeżeli dotyczy),</w:t>
      </w:r>
    </w:p>
    <w:p w14:paraId="0A7DBAA0" w14:textId="6AC8128E" w:rsidR="00B83EF7" w:rsidRPr="00C013F0" w:rsidRDefault="00B83EF7">
      <w:pPr>
        <w:numPr>
          <w:ilvl w:val="2"/>
          <w:numId w:val="153"/>
        </w:numPr>
        <w:contextualSpacing/>
        <w:jc w:val="both"/>
      </w:pPr>
      <w:r w:rsidRPr="00C013F0">
        <w:t xml:space="preserve">Jednostki transportowe określone w </w:t>
      </w:r>
      <w:r w:rsidR="006612DC" w:rsidRPr="00C013F0">
        <w:t>zadani</w:t>
      </w:r>
      <w:r w:rsidR="006612DC" w:rsidRPr="006612DC">
        <w:t>u</w:t>
      </w:r>
      <w:r w:rsidR="006612DC" w:rsidRPr="00C013F0">
        <w:t xml:space="preserve"> 2</w:t>
      </w:r>
      <w:r w:rsidR="006612DC">
        <w:t xml:space="preserve"> </w:t>
      </w:r>
      <w:r w:rsidRPr="00C013F0">
        <w:t xml:space="preserve">powinny posiadać badanie techniczne TDT </w:t>
      </w:r>
    </w:p>
    <w:p w14:paraId="146D4AEB" w14:textId="61CFC72B" w:rsidR="00B83EF7" w:rsidRPr="00C013F0" w:rsidRDefault="00B83EF7">
      <w:pPr>
        <w:numPr>
          <w:ilvl w:val="2"/>
          <w:numId w:val="153"/>
        </w:numPr>
        <w:jc w:val="both"/>
      </w:pPr>
      <w:r w:rsidRPr="00C013F0">
        <w:t>wykonywane usługi oraz użytkowane jednostki na terenie objętym ruchem zakładu górniczego podlegają nadzorowi właściwych organów nadzoru górniczego,</w:t>
      </w:r>
    </w:p>
    <w:p w14:paraId="3FDFD517" w14:textId="77777777" w:rsidR="00B83EF7" w:rsidRPr="00C013F0" w:rsidRDefault="00B83EF7">
      <w:pPr>
        <w:numPr>
          <w:ilvl w:val="2"/>
          <w:numId w:val="153"/>
        </w:numPr>
        <w:jc w:val="both"/>
      </w:pPr>
      <w:r w:rsidRPr="00C013F0">
        <w:t>Zamawiający nie ponosi odpowiedzialności za stacjonujący na terenie Oddziału sprzęt Wykonawcy,</w:t>
      </w:r>
    </w:p>
    <w:p w14:paraId="08FEA448" w14:textId="77777777" w:rsidR="00B83EF7" w:rsidRPr="00C013F0" w:rsidRDefault="00B83EF7">
      <w:pPr>
        <w:numPr>
          <w:ilvl w:val="2"/>
          <w:numId w:val="153"/>
        </w:numPr>
        <w:jc w:val="both"/>
      </w:pPr>
      <w:r w:rsidRPr="00C013F0">
        <w:t>Wykonawca celem zapewnienia należytej realizacji usługi jest zobowiązany posiadać niezbędną liczbę osób z uprawnieniami do obsługi jednostek transportowych/sprzętowych wyszczególnionych w części III ust. 5 wymagających uprawnień,</w:t>
      </w:r>
    </w:p>
    <w:p w14:paraId="2BF1183A" w14:textId="77777777" w:rsidR="00B83EF7" w:rsidRPr="00C013F0" w:rsidRDefault="00B83EF7">
      <w:pPr>
        <w:numPr>
          <w:ilvl w:val="2"/>
          <w:numId w:val="153"/>
        </w:numPr>
        <w:jc w:val="both"/>
      </w:pPr>
      <w:r w:rsidRPr="00C013F0">
        <w:t xml:space="preserve">wskazane w części III ust. 5 jednostki, dla których wybrano wariant rozliczenia A,B lub C, powinny być wyposażone w urządzenia systemu monitoringu, który szczegółowo określony został w części </w:t>
      </w:r>
      <w:r w:rsidRPr="00C013F0">
        <w:rPr>
          <w:b/>
        </w:rPr>
        <w:t>VII,</w:t>
      </w:r>
    </w:p>
    <w:p w14:paraId="5B3B3A24" w14:textId="77777777" w:rsidR="00B83EF7" w:rsidRPr="00C013F0" w:rsidRDefault="00B83EF7" w:rsidP="00B83EF7">
      <w:pPr>
        <w:jc w:val="both"/>
      </w:pPr>
    </w:p>
    <w:p w14:paraId="0A326573" w14:textId="77777777" w:rsidR="00B83EF7" w:rsidRPr="00C013F0" w:rsidRDefault="00B83EF7">
      <w:pPr>
        <w:numPr>
          <w:ilvl w:val="0"/>
          <w:numId w:val="154"/>
        </w:numPr>
        <w:spacing w:before="240" w:after="240"/>
        <w:ind w:left="426" w:hanging="426"/>
        <w:contextualSpacing/>
        <w:jc w:val="both"/>
      </w:pPr>
      <w:r w:rsidRPr="00C013F0">
        <w:t>Zakres świadczonych usług.</w:t>
      </w:r>
    </w:p>
    <w:tbl>
      <w:tblPr>
        <w:tblStyle w:val="Tabela-Siatka4"/>
        <w:tblW w:w="10274" w:type="dxa"/>
        <w:tblLayout w:type="fixed"/>
        <w:tblLook w:val="04A0" w:firstRow="1" w:lastRow="0" w:firstColumn="1" w:lastColumn="0" w:noHBand="0" w:noVBand="1"/>
      </w:tblPr>
      <w:tblGrid>
        <w:gridCol w:w="562"/>
        <w:gridCol w:w="567"/>
        <w:gridCol w:w="2062"/>
        <w:gridCol w:w="2758"/>
        <w:gridCol w:w="4325"/>
      </w:tblGrid>
      <w:tr w:rsidR="00B83EF7" w:rsidRPr="00C013F0" w14:paraId="73555D4B" w14:textId="77777777" w:rsidTr="006612DC">
        <w:trPr>
          <w:cantSplit/>
          <w:trHeight w:val="1134"/>
        </w:trPr>
        <w:tc>
          <w:tcPr>
            <w:tcW w:w="562" w:type="dxa"/>
            <w:textDirection w:val="tbRl"/>
            <w:vAlign w:val="center"/>
            <w:hideMark/>
          </w:tcPr>
          <w:p w14:paraId="4A6AB59B" w14:textId="77777777" w:rsidR="00B83EF7" w:rsidRPr="00C013F0" w:rsidRDefault="00B83EF7" w:rsidP="006612DC">
            <w:pPr>
              <w:ind w:left="113" w:right="113"/>
              <w:rPr>
                <w:b/>
                <w:bCs/>
              </w:rPr>
            </w:pPr>
            <w:r w:rsidRPr="00C013F0">
              <w:rPr>
                <w:b/>
                <w:bCs/>
              </w:rPr>
              <w:t xml:space="preserve">Zadanie </w:t>
            </w:r>
          </w:p>
        </w:tc>
        <w:tc>
          <w:tcPr>
            <w:tcW w:w="567" w:type="dxa"/>
            <w:textDirection w:val="tbRl"/>
            <w:vAlign w:val="center"/>
            <w:hideMark/>
          </w:tcPr>
          <w:p w14:paraId="7AC5EA6D" w14:textId="77777777" w:rsidR="00B83EF7" w:rsidRPr="00C013F0" w:rsidRDefault="00B83EF7" w:rsidP="006612DC">
            <w:pPr>
              <w:ind w:left="113" w:right="113"/>
              <w:jc w:val="both"/>
              <w:rPr>
                <w:b/>
                <w:bCs/>
              </w:rPr>
            </w:pPr>
            <w:r w:rsidRPr="00C013F0">
              <w:rPr>
                <w:b/>
                <w:bCs/>
              </w:rPr>
              <w:t>Pozycja</w:t>
            </w:r>
          </w:p>
        </w:tc>
        <w:tc>
          <w:tcPr>
            <w:tcW w:w="2062" w:type="dxa"/>
            <w:vAlign w:val="center"/>
            <w:hideMark/>
          </w:tcPr>
          <w:p w14:paraId="15BF3FC0" w14:textId="77777777" w:rsidR="00B83EF7" w:rsidRPr="00C013F0" w:rsidRDefault="00B83EF7" w:rsidP="00632EEA">
            <w:pPr>
              <w:ind w:left="64" w:firstLine="13"/>
              <w:contextualSpacing/>
              <w:jc w:val="both"/>
              <w:rPr>
                <w:b/>
                <w:bCs/>
              </w:rPr>
            </w:pPr>
            <w:r w:rsidRPr="00C013F0">
              <w:rPr>
                <w:b/>
                <w:bCs/>
              </w:rPr>
              <w:t>Rodzaj jednostki sprzętowej – numer i nazwa indeksu usługowego</w:t>
            </w:r>
          </w:p>
        </w:tc>
        <w:tc>
          <w:tcPr>
            <w:tcW w:w="2758" w:type="dxa"/>
            <w:vAlign w:val="center"/>
            <w:hideMark/>
          </w:tcPr>
          <w:p w14:paraId="64FD6ECE" w14:textId="77777777" w:rsidR="00B83EF7" w:rsidRPr="00C013F0" w:rsidRDefault="00B83EF7" w:rsidP="00632EEA">
            <w:pPr>
              <w:ind w:left="94"/>
              <w:contextualSpacing/>
              <w:jc w:val="both"/>
              <w:rPr>
                <w:b/>
                <w:bCs/>
              </w:rPr>
            </w:pPr>
            <w:r w:rsidRPr="00C013F0">
              <w:rPr>
                <w:b/>
                <w:bCs/>
              </w:rPr>
              <w:t>Lokalizacja wykonywanych usług (KWK PIAST-ZIEMOWIT Ruch Piast i Ziemowit</w:t>
            </w:r>
          </w:p>
        </w:tc>
        <w:tc>
          <w:tcPr>
            <w:tcW w:w="4325" w:type="dxa"/>
            <w:vAlign w:val="center"/>
            <w:hideMark/>
          </w:tcPr>
          <w:p w14:paraId="6990CEAB" w14:textId="77777777" w:rsidR="00B83EF7" w:rsidRPr="00C013F0" w:rsidRDefault="00B83EF7" w:rsidP="00632EEA">
            <w:pPr>
              <w:ind w:left="89"/>
              <w:contextualSpacing/>
              <w:jc w:val="both"/>
              <w:rPr>
                <w:b/>
                <w:bCs/>
              </w:rPr>
            </w:pPr>
            <w:r w:rsidRPr="00C013F0">
              <w:rPr>
                <w:b/>
                <w:bCs/>
              </w:rPr>
              <w:t xml:space="preserve"> czynności wykonywane  przy realizacji usługi</w:t>
            </w:r>
          </w:p>
        </w:tc>
      </w:tr>
      <w:tr w:rsidR="00B83EF7" w:rsidRPr="00C013F0" w14:paraId="675E32A2" w14:textId="77777777" w:rsidTr="006612DC">
        <w:trPr>
          <w:trHeight w:val="315"/>
        </w:trPr>
        <w:tc>
          <w:tcPr>
            <w:tcW w:w="562" w:type="dxa"/>
            <w:vAlign w:val="center"/>
            <w:hideMark/>
          </w:tcPr>
          <w:p w14:paraId="2CE90B05" w14:textId="77777777" w:rsidR="00B83EF7" w:rsidRPr="00C013F0" w:rsidRDefault="00B83EF7" w:rsidP="00632EEA">
            <w:pPr>
              <w:ind w:left="786"/>
              <w:contextualSpacing/>
              <w:jc w:val="both"/>
            </w:pPr>
            <w:r w:rsidRPr="00C013F0">
              <w:t> </w:t>
            </w:r>
          </w:p>
        </w:tc>
        <w:tc>
          <w:tcPr>
            <w:tcW w:w="567" w:type="dxa"/>
            <w:vAlign w:val="center"/>
            <w:hideMark/>
          </w:tcPr>
          <w:p w14:paraId="03589390" w14:textId="77777777" w:rsidR="00B83EF7" w:rsidRPr="00C013F0" w:rsidRDefault="00B83EF7" w:rsidP="00632EEA">
            <w:pPr>
              <w:ind w:left="786"/>
              <w:contextualSpacing/>
              <w:jc w:val="both"/>
            </w:pPr>
            <w:r w:rsidRPr="00C013F0">
              <w:t> </w:t>
            </w:r>
          </w:p>
        </w:tc>
        <w:tc>
          <w:tcPr>
            <w:tcW w:w="2062" w:type="dxa"/>
            <w:vAlign w:val="center"/>
            <w:hideMark/>
          </w:tcPr>
          <w:p w14:paraId="7821BF7F" w14:textId="77777777" w:rsidR="00B83EF7" w:rsidRPr="00C013F0" w:rsidRDefault="00B83EF7" w:rsidP="00632EEA">
            <w:pPr>
              <w:ind w:left="786"/>
              <w:contextualSpacing/>
              <w:jc w:val="both"/>
            </w:pPr>
            <w:r w:rsidRPr="00C013F0">
              <w:t>1</w:t>
            </w:r>
          </w:p>
        </w:tc>
        <w:tc>
          <w:tcPr>
            <w:tcW w:w="2758" w:type="dxa"/>
            <w:vAlign w:val="center"/>
            <w:hideMark/>
          </w:tcPr>
          <w:p w14:paraId="41BC5037" w14:textId="77777777" w:rsidR="00B83EF7" w:rsidRPr="00C013F0" w:rsidRDefault="00B83EF7" w:rsidP="00632EEA">
            <w:pPr>
              <w:ind w:left="786"/>
              <w:contextualSpacing/>
              <w:jc w:val="both"/>
            </w:pPr>
            <w:r w:rsidRPr="00C013F0">
              <w:t> </w:t>
            </w:r>
          </w:p>
        </w:tc>
        <w:tc>
          <w:tcPr>
            <w:tcW w:w="4325" w:type="dxa"/>
            <w:vAlign w:val="center"/>
            <w:hideMark/>
          </w:tcPr>
          <w:p w14:paraId="705E292A" w14:textId="77777777" w:rsidR="00B83EF7" w:rsidRPr="00C013F0" w:rsidRDefault="00B83EF7" w:rsidP="00632EEA">
            <w:pPr>
              <w:ind w:left="1533"/>
              <w:contextualSpacing/>
              <w:jc w:val="both"/>
            </w:pPr>
            <w:r w:rsidRPr="00C013F0">
              <w:t>2</w:t>
            </w:r>
          </w:p>
        </w:tc>
      </w:tr>
      <w:tr w:rsidR="00B83EF7" w:rsidRPr="00C013F0" w14:paraId="1CE0ED5D" w14:textId="77777777" w:rsidTr="006612DC">
        <w:trPr>
          <w:trHeight w:val="464"/>
        </w:trPr>
        <w:tc>
          <w:tcPr>
            <w:tcW w:w="562" w:type="dxa"/>
            <w:vMerge w:val="restart"/>
            <w:noWrap/>
            <w:vAlign w:val="center"/>
            <w:hideMark/>
          </w:tcPr>
          <w:p w14:paraId="5F357379" w14:textId="77777777" w:rsidR="00B83EF7" w:rsidRPr="00C013F0" w:rsidRDefault="00B83EF7" w:rsidP="00632EEA">
            <w:pPr>
              <w:ind w:right="34"/>
              <w:contextualSpacing/>
            </w:pPr>
            <w:r w:rsidRPr="00C013F0">
              <w:t>2</w:t>
            </w:r>
          </w:p>
        </w:tc>
        <w:tc>
          <w:tcPr>
            <w:tcW w:w="567" w:type="dxa"/>
            <w:vMerge w:val="restart"/>
            <w:noWrap/>
            <w:vAlign w:val="center"/>
            <w:hideMark/>
          </w:tcPr>
          <w:p w14:paraId="209BC199" w14:textId="77777777" w:rsidR="00B83EF7" w:rsidRPr="00C013F0" w:rsidRDefault="00B83EF7" w:rsidP="00632EEA">
            <w:pPr>
              <w:ind w:left="40"/>
              <w:contextualSpacing/>
            </w:pPr>
            <w:r w:rsidRPr="00C013F0">
              <w:t>1</w:t>
            </w:r>
          </w:p>
        </w:tc>
        <w:tc>
          <w:tcPr>
            <w:tcW w:w="2062" w:type="dxa"/>
            <w:vMerge w:val="restart"/>
            <w:vAlign w:val="center"/>
            <w:hideMark/>
          </w:tcPr>
          <w:p w14:paraId="5CBE7CCB" w14:textId="7EE5E925" w:rsidR="00B83EF7" w:rsidRPr="00C013F0" w:rsidRDefault="006612DC" w:rsidP="00632EEA">
            <w:pPr>
              <w:ind w:left="64"/>
              <w:contextualSpacing/>
            </w:pPr>
            <w:r w:rsidRPr="006612DC">
              <w:rPr>
                <w:color w:val="00B050"/>
                <w:sz w:val="18"/>
                <w:szCs w:val="18"/>
              </w:rPr>
              <w:t>ŻURAW SAMOCHODOWY Z OPERATOREM / UDŹWIG MIN.50,0T / BEZ MONITORINGU 110803500253109200</w:t>
            </w:r>
          </w:p>
        </w:tc>
        <w:tc>
          <w:tcPr>
            <w:tcW w:w="2758" w:type="dxa"/>
            <w:vMerge w:val="restart"/>
            <w:vAlign w:val="center"/>
            <w:hideMark/>
          </w:tcPr>
          <w:p w14:paraId="12C66658" w14:textId="77777777" w:rsidR="00B83EF7" w:rsidRPr="00C013F0" w:rsidRDefault="00B83EF7" w:rsidP="00632EEA">
            <w:pPr>
              <w:ind w:left="106"/>
              <w:contextualSpacing/>
            </w:pPr>
            <w:r w:rsidRPr="00C013F0">
              <w:t>KWK PIAST-ZIEMOWIT Ruch Ziemowit</w:t>
            </w:r>
          </w:p>
        </w:tc>
        <w:tc>
          <w:tcPr>
            <w:tcW w:w="4325" w:type="dxa"/>
            <w:vMerge w:val="restart"/>
            <w:vAlign w:val="center"/>
            <w:hideMark/>
          </w:tcPr>
          <w:p w14:paraId="6050F557" w14:textId="331C85BA" w:rsidR="00B83EF7" w:rsidRPr="00C013F0" w:rsidRDefault="00B83EF7" w:rsidP="00632EEA">
            <w:pPr>
              <w:ind w:left="-26"/>
              <w:contextualSpacing/>
            </w:pPr>
            <w:r w:rsidRPr="00C013F0">
              <w:rPr>
                <w:b/>
                <w:bCs/>
              </w:rPr>
              <w:t>1)</w:t>
            </w:r>
            <w:r w:rsidRPr="00C013F0">
              <w:t xml:space="preserve"> Wymiana elementów klap w stacji wentylatorów przy szybie W-II (w Imielin)                                                                 </w:t>
            </w:r>
            <w:r w:rsidRPr="00C013F0">
              <w:rPr>
                <w:b/>
                <w:bCs/>
              </w:rPr>
              <w:t>2)</w:t>
            </w:r>
            <w:r w:rsidRPr="00C013F0">
              <w:t xml:space="preserve"> Wymiana elementów absorpcyjnych tłumików hałasu zainstalowanych na dyfuzorach w stacjach wentylatorów przy szybie W-II (Imielin) oraz przy szybie „Szewczyk” w Lędzinach.</w:t>
            </w:r>
          </w:p>
        </w:tc>
      </w:tr>
      <w:tr w:rsidR="00B83EF7" w:rsidRPr="00C013F0" w14:paraId="638BB3A6" w14:textId="77777777" w:rsidTr="006612DC">
        <w:trPr>
          <w:trHeight w:val="464"/>
        </w:trPr>
        <w:tc>
          <w:tcPr>
            <w:tcW w:w="562" w:type="dxa"/>
            <w:vMerge/>
            <w:hideMark/>
          </w:tcPr>
          <w:p w14:paraId="7BFECBB1" w14:textId="77777777" w:rsidR="00B83EF7" w:rsidRPr="00C013F0" w:rsidRDefault="00B83EF7" w:rsidP="00632EEA">
            <w:pPr>
              <w:ind w:left="786"/>
              <w:contextualSpacing/>
              <w:jc w:val="both"/>
            </w:pPr>
          </w:p>
        </w:tc>
        <w:tc>
          <w:tcPr>
            <w:tcW w:w="567" w:type="dxa"/>
            <w:vMerge/>
            <w:hideMark/>
          </w:tcPr>
          <w:p w14:paraId="78D94D5E" w14:textId="77777777" w:rsidR="00B83EF7" w:rsidRPr="00C013F0" w:rsidRDefault="00B83EF7" w:rsidP="00632EEA">
            <w:pPr>
              <w:ind w:left="786"/>
              <w:contextualSpacing/>
              <w:jc w:val="both"/>
            </w:pPr>
          </w:p>
        </w:tc>
        <w:tc>
          <w:tcPr>
            <w:tcW w:w="2062" w:type="dxa"/>
            <w:vMerge/>
            <w:hideMark/>
          </w:tcPr>
          <w:p w14:paraId="437A09F5" w14:textId="77777777" w:rsidR="00B83EF7" w:rsidRPr="00C013F0" w:rsidRDefault="00B83EF7" w:rsidP="00632EEA">
            <w:pPr>
              <w:ind w:left="786"/>
              <w:contextualSpacing/>
              <w:jc w:val="both"/>
            </w:pPr>
          </w:p>
        </w:tc>
        <w:tc>
          <w:tcPr>
            <w:tcW w:w="2758" w:type="dxa"/>
            <w:vMerge/>
            <w:hideMark/>
          </w:tcPr>
          <w:p w14:paraId="3BDCCAC1" w14:textId="77777777" w:rsidR="00B83EF7" w:rsidRPr="00C013F0" w:rsidRDefault="00B83EF7" w:rsidP="00632EEA">
            <w:pPr>
              <w:ind w:left="786"/>
              <w:contextualSpacing/>
              <w:jc w:val="both"/>
            </w:pPr>
          </w:p>
        </w:tc>
        <w:tc>
          <w:tcPr>
            <w:tcW w:w="4325" w:type="dxa"/>
            <w:vMerge/>
            <w:hideMark/>
          </w:tcPr>
          <w:p w14:paraId="205B2448" w14:textId="77777777" w:rsidR="00B83EF7" w:rsidRPr="00C013F0" w:rsidRDefault="00B83EF7" w:rsidP="00632EEA">
            <w:pPr>
              <w:ind w:left="786"/>
              <w:contextualSpacing/>
              <w:jc w:val="both"/>
            </w:pPr>
          </w:p>
        </w:tc>
      </w:tr>
      <w:tr w:rsidR="00B83EF7" w:rsidRPr="00C013F0" w14:paraId="291A5A5A" w14:textId="77777777" w:rsidTr="006612DC">
        <w:trPr>
          <w:trHeight w:val="464"/>
        </w:trPr>
        <w:tc>
          <w:tcPr>
            <w:tcW w:w="562" w:type="dxa"/>
            <w:vMerge/>
            <w:hideMark/>
          </w:tcPr>
          <w:p w14:paraId="0177CAD0" w14:textId="77777777" w:rsidR="00B83EF7" w:rsidRPr="00C013F0" w:rsidRDefault="00B83EF7" w:rsidP="00632EEA">
            <w:pPr>
              <w:ind w:left="786"/>
              <w:contextualSpacing/>
              <w:jc w:val="both"/>
            </w:pPr>
          </w:p>
        </w:tc>
        <w:tc>
          <w:tcPr>
            <w:tcW w:w="567" w:type="dxa"/>
            <w:vMerge/>
            <w:hideMark/>
          </w:tcPr>
          <w:p w14:paraId="6BAC496E" w14:textId="77777777" w:rsidR="00B83EF7" w:rsidRPr="00C013F0" w:rsidRDefault="00B83EF7" w:rsidP="00632EEA">
            <w:pPr>
              <w:ind w:left="786"/>
              <w:contextualSpacing/>
              <w:jc w:val="both"/>
            </w:pPr>
          </w:p>
        </w:tc>
        <w:tc>
          <w:tcPr>
            <w:tcW w:w="2062" w:type="dxa"/>
            <w:vMerge/>
            <w:hideMark/>
          </w:tcPr>
          <w:p w14:paraId="4B89DFD2" w14:textId="77777777" w:rsidR="00B83EF7" w:rsidRPr="00C013F0" w:rsidRDefault="00B83EF7" w:rsidP="00632EEA">
            <w:pPr>
              <w:ind w:left="786"/>
              <w:contextualSpacing/>
              <w:jc w:val="both"/>
            </w:pPr>
          </w:p>
        </w:tc>
        <w:tc>
          <w:tcPr>
            <w:tcW w:w="2758" w:type="dxa"/>
            <w:vMerge/>
            <w:hideMark/>
          </w:tcPr>
          <w:p w14:paraId="035C5F06" w14:textId="77777777" w:rsidR="00B83EF7" w:rsidRPr="00C013F0" w:rsidRDefault="00B83EF7" w:rsidP="00632EEA">
            <w:pPr>
              <w:ind w:left="786"/>
              <w:contextualSpacing/>
              <w:jc w:val="both"/>
            </w:pPr>
          </w:p>
        </w:tc>
        <w:tc>
          <w:tcPr>
            <w:tcW w:w="4325" w:type="dxa"/>
            <w:vMerge/>
            <w:hideMark/>
          </w:tcPr>
          <w:p w14:paraId="09B61398" w14:textId="77777777" w:rsidR="00B83EF7" w:rsidRPr="00C013F0" w:rsidRDefault="00B83EF7" w:rsidP="00632EEA">
            <w:pPr>
              <w:ind w:left="786"/>
              <w:contextualSpacing/>
              <w:jc w:val="both"/>
            </w:pPr>
          </w:p>
        </w:tc>
      </w:tr>
      <w:tr w:rsidR="00B83EF7" w:rsidRPr="00C013F0" w14:paraId="1D9BF3B3" w14:textId="77777777" w:rsidTr="006612DC">
        <w:trPr>
          <w:trHeight w:val="464"/>
        </w:trPr>
        <w:tc>
          <w:tcPr>
            <w:tcW w:w="562" w:type="dxa"/>
            <w:vMerge/>
            <w:hideMark/>
          </w:tcPr>
          <w:p w14:paraId="73090802" w14:textId="77777777" w:rsidR="00B83EF7" w:rsidRPr="00C013F0" w:rsidRDefault="00B83EF7" w:rsidP="00632EEA">
            <w:pPr>
              <w:ind w:left="786"/>
              <w:contextualSpacing/>
              <w:jc w:val="both"/>
            </w:pPr>
          </w:p>
        </w:tc>
        <w:tc>
          <w:tcPr>
            <w:tcW w:w="567" w:type="dxa"/>
            <w:vMerge/>
            <w:hideMark/>
          </w:tcPr>
          <w:p w14:paraId="3C852259" w14:textId="77777777" w:rsidR="00B83EF7" w:rsidRPr="00C013F0" w:rsidRDefault="00B83EF7" w:rsidP="00632EEA">
            <w:pPr>
              <w:ind w:left="786"/>
              <w:contextualSpacing/>
              <w:jc w:val="both"/>
            </w:pPr>
          </w:p>
        </w:tc>
        <w:tc>
          <w:tcPr>
            <w:tcW w:w="2062" w:type="dxa"/>
            <w:vMerge/>
            <w:hideMark/>
          </w:tcPr>
          <w:p w14:paraId="5A838047" w14:textId="77777777" w:rsidR="00B83EF7" w:rsidRPr="00C013F0" w:rsidRDefault="00B83EF7" w:rsidP="00632EEA">
            <w:pPr>
              <w:ind w:left="786"/>
              <w:contextualSpacing/>
              <w:jc w:val="both"/>
            </w:pPr>
          </w:p>
        </w:tc>
        <w:tc>
          <w:tcPr>
            <w:tcW w:w="2758" w:type="dxa"/>
            <w:vMerge/>
            <w:hideMark/>
          </w:tcPr>
          <w:p w14:paraId="01DD1CBB" w14:textId="77777777" w:rsidR="00B83EF7" w:rsidRPr="00C013F0" w:rsidRDefault="00B83EF7" w:rsidP="00632EEA">
            <w:pPr>
              <w:ind w:left="786"/>
              <w:contextualSpacing/>
              <w:jc w:val="both"/>
            </w:pPr>
          </w:p>
        </w:tc>
        <w:tc>
          <w:tcPr>
            <w:tcW w:w="4325" w:type="dxa"/>
            <w:vMerge/>
            <w:hideMark/>
          </w:tcPr>
          <w:p w14:paraId="1AA3EBDB" w14:textId="77777777" w:rsidR="00B83EF7" w:rsidRPr="00C013F0" w:rsidRDefault="00B83EF7" w:rsidP="00632EEA">
            <w:pPr>
              <w:ind w:left="786"/>
              <w:contextualSpacing/>
              <w:jc w:val="both"/>
            </w:pPr>
          </w:p>
        </w:tc>
      </w:tr>
    </w:tbl>
    <w:p w14:paraId="02E0DAEB" w14:textId="77777777" w:rsidR="00B83EF7" w:rsidRDefault="00B83EF7" w:rsidP="00B83EF7">
      <w:pPr>
        <w:jc w:val="both"/>
        <w:rPr>
          <w:rFonts w:eastAsiaTheme="minorHAnsi"/>
          <w:color w:val="000000" w:themeColor="text1"/>
        </w:rPr>
      </w:pPr>
      <w:r>
        <w:rPr>
          <w:rFonts w:eastAsiaTheme="minorHAnsi"/>
          <w:color w:val="000000" w:themeColor="text1"/>
        </w:rPr>
        <w:br w:type="page"/>
      </w:r>
    </w:p>
    <w:p w14:paraId="073B2864" w14:textId="77777777" w:rsidR="00B83EF7" w:rsidRDefault="00B83EF7" w:rsidP="00B83EF7">
      <w:pPr>
        <w:jc w:val="both"/>
        <w:rPr>
          <w:rFonts w:eastAsiaTheme="minorHAnsi"/>
          <w:color w:val="000000" w:themeColor="text1"/>
        </w:rPr>
        <w:sectPr w:rsidR="00B83EF7" w:rsidSect="005B766F">
          <w:headerReference w:type="default" r:id="rId18"/>
          <w:pgSz w:w="11906" w:h="16838"/>
          <w:pgMar w:top="1417" w:right="849" w:bottom="1417" w:left="1417" w:header="708" w:footer="397" w:gutter="0"/>
          <w:cols w:space="708"/>
          <w:docGrid w:linePitch="360"/>
        </w:sectPr>
      </w:pPr>
    </w:p>
    <w:p w14:paraId="03892E98" w14:textId="77777777" w:rsidR="00B83EF7" w:rsidRPr="00C013F0" w:rsidRDefault="00B83EF7">
      <w:pPr>
        <w:pStyle w:val="Akapitzlist"/>
        <w:numPr>
          <w:ilvl w:val="0"/>
          <w:numId w:val="154"/>
        </w:numPr>
        <w:ind w:left="426" w:hanging="426"/>
        <w:jc w:val="both"/>
        <w:rPr>
          <w:sz w:val="20"/>
          <w:szCs w:val="20"/>
        </w:rPr>
      </w:pPr>
      <w:r w:rsidRPr="00C013F0">
        <w:rPr>
          <w:sz w:val="20"/>
          <w:szCs w:val="20"/>
        </w:rPr>
        <w:lastRenderedPageBreak/>
        <w:t>Szacunkowa ilość godzin w okresie realizacji zamówienia oraz wykaz jednostek sprzętowych/transportowych wymaganych od Wykonawcy.</w:t>
      </w:r>
    </w:p>
    <w:p w14:paraId="40CD3269" w14:textId="77777777" w:rsidR="00B83EF7" w:rsidRDefault="00B83EF7" w:rsidP="00B83EF7">
      <w:pPr>
        <w:jc w:val="both"/>
        <w:rPr>
          <w:rFonts w:eastAsiaTheme="minorHAnsi"/>
          <w:color w:val="000000" w:themeColor="text1"/>
        </w:rPr>
      </w:pPr>
    </w:p>
    <w:tbl>
      <w:tblPr>
        <w:tblW w:w="4993" w:type="pct"/>
        <w:tblLayout w:type="fixed"/>
        <w:tblCellMar>
          <w:left w:w="70" w:type="dxa"/>
          <w:right w:w="70" w:type="dxa"/>
        </w:tblCellMar>
        <w:tblLook w:val="04A0" w:firstRow="1" w:lastRow="0" w:firstColumn="1" w:lastColumn="0" w:noHBand="0" w:noVBand="1"/>
      </w:tblPr>
      <w:tblGrid>
        <w:gridCol w:w="307"/>
        <w:gridCol w:w="358"/>
        <w:gridCol w:w="1035"/>
        <w:gridCol w:w="252"/>
        <w:gridCol w:w="1211"/>
        <w:gridCol w:w="677"/>
        <w:gridCol w:w="302"/>
        <w:gridCol w:w="344"/>
        <w:gridCol w:w="677"/>
        <w:gridCol w:w="646"/>
        <w:gridCol w:w="677"/>
        <w:gridCol w:w="593"/>
        <w:gridCol w:w="1275"/>
        <w:gridCol w:w="501"/>
        <w:gridCol w:w="646"/>
        <w:gridCol w:w="677"/>
        <w:gridCol w:w="571"/>
        <w:gridCol w:w="562"/>
        <w:gridCol w:w="568"/>
        <w:gridCol w:w="562"/>
        <w:gridCol w:w="394"/>
        <w:gridCol w:w="366"/>
        <w:gridCol w:w="350"/>
        <w:gridCol w:w="394"/>
        <w:gridCol w:w="39"/>
      </w:tblGrid>
      <w:tr w:rsidR="00B83EF7" w:rsidRPr="00C013F0" w14:paraId="7C363014" w14:textId="77777777" w:rsidTr="006612DC">
        <w:trPr>
          <w:trHeight w:val="300"/>
        </w:trPr>
        <w:tc>
          <w:tcPr>
            <w:tcW w:w="238" w:type="pct"/>
            <w:gridSpan w:val="2"/>
            <w:tcBorders>
              <w:top w:val="nil"/>
              <w:left w:val="nil"/>
              <w:bottom w:val="nil"/>
              <w:right w:val="nil"/>
            </w:tcBorders>
          </w:tcPr>
          <w:p w14:paraId="1B13AF61" w14:textId="77777777" w:rsidR="00B83EF7" w:rsidRPr="00C013F0" w:rsidRDefault="00B83EF7" w:rsidP="00632EEA">
            <w:pPr>
              <w:rPr>
                <w:b/>
                <w:bCs/>
                <w:color w:val="FF0000"/>
              </w:rPr>
            </w:pPr>
          </w:p>
        </w:tc>
        <w:tc>
          <w:tcPr>
            <w:tcW w:w="370" w:type="pct"/>
            <w:tcBorders>
              <w:top w:val="nil"/>
              <w:left w:val="nil"/>
              <w:bottom w:val="nil"/>
              <w:right w:val="nil"/>
            </w:tcBorders>
          </w:tcPr>
          <w:p w14:paraId="5D3BE8E3" w14:textId="77777777" w:rsidR="00B83EF7" w:rsidRPr="00C013F0" w:rsidRDefault="00B83EF7" w:rsidP="00632EEA">
            <w:pPr>
              <w:rPr>
                <w:b/>
                <w:bCs/>
                <w:color w:val="FF0000"/>
              </w:rPr>
            </w:pPr>
          </w:p>
        </w:tc>
        <w:tc>
          <w:tcPr>
            <w:tcW w:w="90" w:type="pct"/>
            <w:tcBorders>
              <w:top w:val="nil"/>
              <w:left w:val="nil"/>
              <w:bottom w:val="nil"/>
              <w:right w:val="nil"/>
            </w:tcBorders>
          </w:tcPr>
          <w:p w14:paraId="5E6245B3" w14:textId="77777777" w:rsidR="00B83EF7" w:rsidRPr="00C013F0" w:rsidRDefault="00B83EF7" w:rsidP="00632EEA">
            <w:pPr>
              <w:rPr>
                <w:b/>
                <w:bCs/>
                <w:color w:val="FF0000"/>
              </w:rPr>
            </w:pPr>
          </w:p>
        </w:tc>
        <w:tc>
          <w:tcPr>
            <w:tcW w:w="4302" w:type="pct"/>
            <w:gridSpan w:val="21"/>
            <w:tcBorders>
              <w:top w:val="nil"/>
              <w:left w:val="nil"/>
              <w:bottom w:val="nil"/>
              <w:right w:val="nil"/>
            </w:tcBorders>
            <w:noWrap/>
            <w:vAlign w:val="center"/>
          </w:tcPr>
          <w:p w14:paraId="7B18B9D1" w14:textId="77777777" w:rsidR="00B83EF7" w:rsidRPr="00C013F0" w:rsidRDefault="00B83EF7" w:rsidP="00632EEA">
            <w:pPr>
              <w:jc w:val="center"/>
              <w:rPr>
                <w:b/>
                <w:bCs/>
                <w:color w:val="FF0000"/>
              </w:rPr>
            </w:pPr>
          </w:p>
          <w:p w14:paraId="7E9D864D" w14:textId="77777777" w:rsidR="00B83EF7" w:rsidRPr="00C013F0" w:rsidRDefault="00B83EF7" w:rsidP="00632EEA">
            <w:pPr>
              <w:jc w:val="center"/>
              <w:rPr>
                <w:b/>
                <w:bCs/>
                <w:color w:val="FF0000"/>
              </w:rPr>
            </w:pPr>
          </w:p>
        </w:tc>
      </w:tr>
      <w:tr w:rsidR="00B83EF7" w:rsidRPr="00C013F0" w14:paraId="472DF057" w14:textId="77777777" w:rsidTr="006612DC">
        <w:trPr>
          <w:gridAfter w:val="1"/>
          <w:wAfter w:w="14" w:type="pct"/>
          <w:trHeight w:val="300"/>
        </w:trPr>
        <w:tc>
          <w:tcPr>
            <w:tcW w:w="238" w:type="pct"/>
            <w:gridSpan w:val="2"/>
            <w:tcBorders>
              <w:top w:val="nil"/>
              <w:left w:val="nil"/>
              <w:bottom w:val="nil"/>
              <w:right w:val="nil"/>
            </w:tcBorders>
          </w:tcPr>
          <w:p w14:paraId="45DF7610" w14:textId="77777777" w:rsidR="00B83EF7" w:rsidRPr="00C013F0" w:rsidRDefault="00B83EF7" w:rsidP="00632EEA">
            <w:pPr>
              <w:jc w:val="center"/>
              <w:rPr>
                <w:b/>
                <w:bCs/>
                <w:color w:val="000000"/>
                <w:sz w:val="24"/>
                <w:szCs w:val="24"/>
              </w:rPr>
            </w:pPr>
          </w:p>
        </w:tc>
        <w:tc>
          <w:tcPr>
            <w:tcW w:w="370" w:type="pct"/>
            <w:tcBorders>
              <w:top w:val="nil"/>
              <w:left w:val="nil"/>
              <w:bottom w:val="nil"/>
              <w:right w:val="nil"/>
            </w:tcBorders>
          </w:tcPr>
          <w:p w14:paraId="28C114F6" w14:textId="77777777" w:rsidR="00B83EF7" w:rsidRPr="00C013F0" w:rsidRDefault="00B83EF7" w:rsidP="00632EEA">
            <w:pPr>
              <w:jc w:val="center"/>
              <w:rPr>
                <w:b/>
                <w:bCs/>
                <w:color w:val="000000"/>
                <w:sz w:val="24"/>
                <w:szCs w:val="24"/>
              </w:rPr>
            </w:pPr>
          </w:p>
        </w:tc>
        <w:tc>
          <w:tcPr>
            <w:tcW w:w="90" w:type="pct"/>
            <w:tcBorders>
              <w:top w:val="nil"/>
              <w:left w:val="nil"/>
              <w:bottom w:val="nil"/>
              <w:right w:val="nil"/>
            </w:tcBorders>
          </w:tcPr>
          <w:p w14:paraId="124DF058" w14:textId="77777777" w:rsidR="00B83EF7" w:rsidRPr="00C013F0" w:rsidRDefault="00B83EF7" w:rsidP="00632EEA">
            <w:pPr>
              <w:jc w:val="center"/>
              <w:rPr>
                <w:b/>
                <w:bCs/>
                <w:color w:val="000000"/>
                <w:sz w:val="24"/>
                <w:szCs w:val="24"/>
              </w:rPr>
            </w:pPr>
          </w:p>
        </w:tc>
        <w:tc>
          <w:tcPr>
            <w:tcW w:w="4288" w:type="pct"/>
            <w:gridSpan w:val="20"/>
            <w:tcBorders>
              <w:top w:val="nil"/>
              <w:left w:val="nil"/>
              <w:bottom w:val="nil"/>
              <w:right w:val="nil"/>
            </w:tcBorders>
            <w:noWrap/>
            <w:vAlign w:val="center"/>
            <w:hideMark/>
          </w:tcPr>
          <w:p w14:paraId="530A24AD" w14:textId="77777777" w:rsidR="00B83EF7" w:rsidRPr="00C013F0" w:rsidRDefault="00B83EF7" w:rsidP="00632EEA">
            <w:pPr>
              <w:jc w:val="center"/>
              <w:rPr>
                <w:b/>
                <w:bCs/>
                <w:color w:val="000000"/>
                <w:sz w:val="24"/>
                <w:szCs w:val="24"/>
              </w:rPr>
            </w:pPr>
            <w:r w:rsidRPr="00C013F0">
              <w:rPr>
                <w:b/>
                <w:bCs/>
                <w:color w:val="000000"/>
                <w:sz w:val="24"/>
                <w:szCs w:val="24"/>
              </w:rPr>
              <w:t xml:space="preserve">Planowany okres realizacji zamówienia 24 </w:t>
            </w:r>
            <w:proofErr w:type="spellStart"/>
            <w:r w:rsidRPr="00C013F0">
              <w:rPr>
                <w:b/>
                <w:bCs/>
                <w:color w:val="000000"/>
                <w:sz w:val="24"/>
                <w:szCs w:val="24"/>
              </w:rPr>
              <w:t>miesięce</w:t>
            </w:r>
            <w:proofErr w:type="spellEnd"/>
            <w:r w:rsidRPr="00C013F0">
              <w:rPr>
                <w:b/>
                <w:bCs/>
                <w:color w:val="000000"/>
                <w:sz w:val="24"/>
                <w:szCs w:val="24"/>
              </w:rPr>
              <w:t xml:space="preserve"> od daty podpisania umowy </w:t>
            </w:r>
          </w:p>
        </w:tc>
      </w:tr>
      <w:tr w:rsidR="00B83EF7" w:rsidRPr="00C013F0" w14:paraId="30D95013" w14:textId="77777777" w:rsidTr="006612DC">
        <w:trPr>
          <w:gridAfter w:val="1"/>
          <w:wAfter w:w="14" w:type="pct"/>
          <w:trHeight w:val="322"/>
        </w:trPr>
        <w:tc>
          <w:tcPr>
            <w:tcW w:w="608" w:type="pct"/>
            <w:gridSpan w:val="3"/>
            <w:tcBorders>
              <w:top w:val="nil"/>
              <w:left w:val="nil"/>
              <w:bottom w:val="single" w:sz="8" w:space="0" w:color="000000"/>
              <w:right w:val="nil"/>
            </w:tcBorders>
            <w:vAlign w:val="center"/>
            <w:hideMark/>
          </w:tcPr>
          <w:p w14:paraId="486A1E3C" w14:textId="77777777" w:rsidR="00B83EF7" w:rsidRPr="00C013F0" w:rsidRDefault="00B83EF7" w:rsidP="00632EEA">
            <w:pPr>
              <w:jc w:val="center"/>
              <w:rPr>
                <w:b/>
                <w:bCs/>
                <w:strike/>
                <w:color w:val="000000"/>
                <w:sz w:val="28"/>
                <w:szCs w:val="28"/>
              </w:rPr>
            </w:pPr>
          </w:p>
        </w:tc>
        <w:tc>
          <w:tcPr>
            <w:tcW w:w="523" w:type="pct"/>
            <w:gridSpan w:val="2"/>
            <w:tcBorders>
              <w:top w:val="nil"/>
              <w:left w:val="nil"/>
              <w:bottom w:val="single" w:sz="8" w:space="0" w:color="000000"/>
              <w:right w:val="nil"/>
            </w:tcBorders>
          </w:tcPr>
          <w:p w14:paraId="2A16BB77" w14:textId="77777777" w:rsidR="00B83EF7" w:rsidRPr="00C013F0" w:rsidRDefault="00B83EF7" w:rsidP="00632EEA">
            <w:pPr>
              <w:jc w:val="center"/>
              <w:rPr>
                <w:b/>
                <w:bCs/>
                <w:color w:val="000000"/>
              </w:rPr>
            </w:pPr>
          </w:p>
        </w:tc>
        <w:tc>
          <w:tcPr>
            <w:tcW w:w="242" w:type="pct"/>
            <w:tcBorders>
              <w:top w:val="nil"/>
              <w:left w:val="nil"/>
              <w:bottom w:val="single" w:sz="8" w:space="0" w:color="000000"/>
              <w:right w:val="nil"/>
            </w:tcBorders>
          </w:tcPr>
          <w:p w14:paraId="45228BA3" w14:textId="77777777" w:rsidR="00B83EF7" w:rsidRPr="00C013F0" w:rsidRDefault="00B83EF7" w:rsidP="00632EEA">
            <w:pPr>
              <w:jc w:val="center"/>
              <w:rPr>
                <w:b/>
                <w:bCs/>
                <w:color w:val="000000"/>
              </w:rPr>
            </w:pPr>
          </w:p>
        </w:tc>
        <w:tc>
          <w:tcPr>
            <w:tcW w:w="108" w:type="pct"/>
            <w:tcBorders>
              <w:top w:val="nil"/>
              <w:left w:val="nil"/>
              <w:bottom w:val="single" w:sz="8" w:space="0" w:color="000000"/>
              <w:right w:val="nil"/>
            </w:tcBorders>
          </w:tcPr>
          <w:p w14:paraId="5953CA06" w14:textId="77777777" w:rsidR="00B83EF7" w:rsidRPr="00C013F0" w:rsidRDefault="00B83EF7" w:rsidP="00632EEA">
            <w:pPr>
              <w:rPr>
                <w:b/>
                <w:bCs/>
                <w:color w:val="000000"/>
              </w:rPr>
            </w:pPr>
          </w:p>
        </w:tc>
        <w:tc>
          <w:tcPr>
            <w:tcW w:w="3505" w:type="pct"/>
            <w:gridSpan w:val="17"/>
            <w:tcBorders>
              <w:top w:val="nil"/>
              <w:left w:val="nil"/>
              <w:bottom w:val="single" w:sz="8" w:space="0" w:color="000000"/>
              <w:right w:val="nil"/>
            </w:tcBorders>
            <w:vAlign w:val="center"/>
          </w:tcPr>
          <w:p w14:paraId="7E7A31E6" w14:textId="77777777" w:rsidR="00B83EF7" w:rsidRPr="00C013F0" w:rsidRDefault="00B83EF7" w:rsidP="00632EEA">
            <w:pPr>
              <w:rPr>
                <w:b/>
                <w:bCs/>
                <w:color w:val="000000"/>
              </w:rPr>
            </w:pPr>
          </w:p>
        </w:tc>
      </w:tr>
      <w:tr w:rsidR="00B83EF7" w:rsidRPr="00C013F0" w14:paraId="646E3A37" w14:textId="77777777" w:rsidTr="006612DC">
        <w:trPr>
          <w:gridAfter w:val="1"/>
          <w:wAfter w:w="14" w:type="pct"/>
          <w:trHeight w:val="915"/>
        </w:trPr>
        <w:tc>
          <w:tcPr>
            <w:tcW w:w="238" w:type="pct"/>
            <w:gridSpan w:val="2"/>
            <w:tcBorders>
              <w:top w:val="single" w:sz="8" w:space="0" w:color="auto"/>
              <w:left w:val="nil"/>
              <w:bottom w:val="nil"/>
              <w:right w:val="nil"/>
            </w:tcBorders>
          </w:tcPr>
          <w:p w14:paraId="1BE1A4C6" w14:textId="77777777" w:rsidR="00B83EF7" w:rsidRPr="00C013F0" w:rsidRDefault="00B83EF7" w:rsidP="00632EEA">
            <w:pPr>
              <w:ind w:left="2126"/>
              <w:contextualSpacing/>
              <w:rPr>
                <w:b/>
                <w:bCs/>
                <w:color w:val="000000"/>
              </w:rPr>
            </w:pPr>
          </w:p>
        </w:tc>
        <w:tc>
          <w:tcPr>
            <w:tcW w:w="370" w:type="pct"/>
            <w:tcBorders>
              <w:top w:val="single" w:sz="8" w:space="0" w:color="auto"/>
              <w:left w:val="nil"/>
              <w:bottom w:val="nil"/>
              <w:right w:val="nil"/>
            </w:tcBorders>
          </w:tcPr>
          <w:p w14:paraId="3A7AF86D" w14:textId="77777777" w:rsidR="00B83EF7" w:rsidRPr="00C013F0" w:rsidRDefault="00B83EF7" w:rsidP="00632EEA">
            <w:pPr>
              <w:jc w:val="center"/>
              <w:rPr>
                <w:b/>
                <w:bCs/>
                <w:color w:val="000000"/>
              </w:rPr>
            </w:pPr>
          </w:p>
        </w:tc>
        <w:tc>
          <w:tcPr>
            <w:tcW w:w="90" w:type="pct"/>
            <w:tcBorders>
              <w:top w:val="single" w:sz="8" w:space="0" w:color="auto"/>
              <w:left w:val="nil"/>
              <w:bottom w:val="nil"/>
              <w:right w:val="nil"/>
            </w:tcBorders>
          </w:tcPr>
          <w:p w14:paraId="1A9945CA" w14:textId="77777777" w:rsidR="00B83EF7" w:rsidRPr="00C013F0" w:rsidRDefault="00B83EF7" w:rsidP="00632EEA">
            <w:pPr>
              <w:jc w:val="center"/>
              <w:rPr>
                <w:b/>
                <w:bCs/>
                <w:color w:val="000000"/>
              </w:rPr>
            </w:pPr>
          </w:p>
        </w:tc>
        <w:tc>
          <w:tcPr>
            <w:tcW w:w="4288" w:type="pct"/>
            <w:gridSpan w:val="20"/>
            <w:tcBorders>
              <w:top w:val="single" w:sz="8" w:space="0" w:color="auto"/>
              <w:left w:val="nil"/>
              <w:bottom w:val="nil"/>
              <w:right w:val="nil"/>
            </w:tcBorders>
            <w:noWrap/>
            <w:vAlign w:val="center"/>
            <w:hideMark/>
          </w:tcPr>
          <w:p w14:paraId="05172835" w14:textId="77777777" w:rsidR="00B83EF7" w:rsidRPr="00C013F0" w:rsidRDefault="00B83EF7" w:rsidP="00632EEA">
            <w:pPr>
              <w:jc w:val="center"/>
              <w:rPr>
                <w:b/>
                <w:bCs/>
                <w:color w:val="000000"/>
              </w:rPr>
            </w:pPr>
            <w:r w:rsidRPr="00C013F0">
              <w:rPr>
                <w:b/>
                <w:bCs/>
                <w:color w:val="000000"/>
              </w:rPr>
              <w:t>Przewidywany zakres rzeczowy i szacunkowa ilość godzin dla zamówień bez monitoringu</w:t>
            </w:r>
            <w:r w:rsidRPr="00C013F0">
              <w:rPr>
                <w:b/>
                <w:bCs/>
                <w:color w:val="FF0000"/>
              </w:rPr>
              <w:t xml:space="preserve"> (*jeżeli dotyczy)</w:t>
            </w:r>
          </w:p>
        </w:tc>
      </w:tr>
      <w:tr w:rsidR="00B83EF7" w:rsidRPr="00C013F0" w14:paraId="7C9DDC5A" w14:textId="77777777" w:rsidTr="006612DC">
        <w:trPr>
          <w:trHeight w:val="315"/>
        </w:trPr>
        <w:tc>
          <w:tcPr>
            <w:tcW w:w="110" w:type="pct"/>
            <w:vMerge w:val="restart"/>
            <w:tcBorders>
              <w:top w:val="single" w:sz="8" w:space="0" w:color="auto"/>
              <w:left w:val="single" w:sz="8" w:space="0" w:color="auto"/>
              <w:bottom w:val="single" w:sz="8" w:space="0" w:color="000000"/>
              <w:right w:val="single" w:sz="8" w:space="0" w:color="auto"/>
            </w:tcBorders>
            <w:noWrap/>
            <w:textDirection w:val="tbRl"/>
            <w:vAlign w:val="center"/>
            <w:hideMark/>
          </w:tcPr>
          <w:p w14:paraId="73BC3C53" w14:textId="77777777" w:rsidR="00B83EF7" w:rsidRPr="00C013F0" w:rsidRDefault="00B83EF7" w:rsidP="00632EEA">
            <w:pPr>
              <w:jc w:val="center"/>
              <w:rPr>
                <w:color w:val="000000"/>
                <w:sz w:val="14"/>
                <w:szCs w:val="14"/>
              </w:rPr>
            </w:pPr>
            <w:r w:rsidRPr="00C013F0">
              <w:rPr>
                <w:color w:val="000000"/>
                <w:sz w:val="14"/>
                <w:szCs w:val="14"/>
              </w:rPr>
              <w:t>Zadanie</w:t>
            </w:r>
          </w:p>
        </w:tc>
        <w:tc>
          <w:tcPr>
            <w:tcW w:w="128"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17632F05" w14:textId="77777777" w:rsidR="00B83EF7" w:rsidRPr="00C013F0" w:rsidRDefault="00B83EF7" w:rsidP="00632EEA">
            <w:pPr>
              <w:jc w:val="center"/>
              <w:rPr>
                <w:color w:val="000000"/>
                <w:sz w:val="14"/>
                <w:szCs w:val="14"/>
              </w:rPr>
            </w:pPr>
            <w:r w:rsidRPr="00C013F0">
              <w:rPr>
                <w:color w:val="000000"/>
                <w:sz w:val="14"/>
                <w:szCs w:val="14"/>
              </w:rPr>
              <w:t>Pozycja</w:t>
            </w:r>
          </w:p>
        </w:tc>
        <w:tc>
          <w:tcPr>
            <w:tcW w:w="370" w:type="pct"/>
            <w:vMerge w:val="restart"/>
            <w:tcBorders>
              <w:top w:val="single" w:sz="8" w:space="0" w:color="auto"/>
              <w:left w:val="single" w:sz="8" w:space="0" w:color="auto"/>
              <w:bottom w:val="single" w:sz="8" w:space="0" w:color="000000"/>
              <w:right w:val="single" w:sz="8" w:space="0" w:color="auto"/>
            </w:tcBorders>
            <w:vAlign w:val="center"/>
            <w:hideMark/>
          </w:tcPr>
          <w:p w14:paraId="530F97D3" w14:textId="77777777" w:rsidR="00B83EF7" w:rsidRPr="00C013F0" w:rsidRDefault="00B83EF7" w:rsidP="00632EEA">
            <w:pPr>
              <w:jc w:val="center"/>
              <w:rPr>
                <w:color w:val="000000"/>
                <w:sz w:val="14"/>
                <w:szCs w:val="14"/>
              </w:rPr>
            </w:pPr>
            <w:r w:rsidRPr="00C013F0">
              <w:rPr>
                <w:color w:val="000000"/>
                <w:sz w:val="14"/>
                <w:szCs w:val="14"/>
              </w:rPr>
              <w:t>Typ jednostki transportowej (numer i nazwa indeksu usługowego)</w:t>
            </w:r>
          </w:p>
        </w:tc>
        <w:tc>
          <w:tcPr>
            <w:tcW w:w="523" w:type="pct"/>
            <w:gridSpan w:val="2"/>
            <w:tcBorders>
              <w:top w:val="single" w:sz="8" w:space="0" w:color="auto"/>
              <w:left w:val="nil"/>
              <w:bottom w:val="single" w:sz="8" w:space="0" w:color="auto"/>
              <w:right w:val="nil"/>
            </w:tcBorders>
          </w:tcPr>
          <w:p w14:paraId="18405EA9" w14:textId="77777777" w:rsidR="00B83EF7" w:rsidRPr="00C013F0" w:rsidRDefault="00B83EF7" w:rsidP="00632EEA">
            <w:pPr>
              <w:jc w:val="center"/>
              <w:rPr>
                <w:b/>
                <w:bCs/>
                <w:sz w:val="14"/>
                <w:szCs w:val="14"/>
              </w:rPr>
            </w:pPr>
          </w:p>
        </w:tc>
        <w:tc>
          <w:tcPr>
            <w:tcW w:w="242" w:type="pct"/>
            <w:tcBorders>
              <w:top w:val="single" w:sz="8" w:space="0" w:color="auto"/>
              <w:left w:val="nil"/>
              <w:bottom w:val="single" w:sz="8" w:space="0" w:color="auto"/>
              <w:right w:val="nil"/>
            </w:tcBorders>
          </w:tcPr>
          <w:p w14:paraId="787C272C" w14:textId="77777777" w:rsidR="00B83EF7" w:rsidRPr="00C013F0" w:rsidRDefault="00B83EF7" w:rsidP="00632EEA">
            <w:pPr>
              <w:jc w:val="center"/>
              <w:rPr>
                <w:b/>
                <w:bCs/>
                <w:sz w:val="14"/>
                <w:szCs w:val="14"/>
              </w:rPr>
            </w:pPr>
          </w:p>
        </w:tc>
        <w:tc>
          <w:tcPr>
            <w:tcW w:w="2874" w:type="pct"/>
            <w:gridSpan w:val="13"/>
            <w:tcBorders>
              <w:top w:val="single" w:sz="8" w:space="0" w:color="auto"/>
              <w:left w:val="nil"/>
              <w:bottom w:val="single" w:sz="8" w:space="0" w:color="auto"/>
              <w:right w:val="nil"/>
            </w:tcBorders>
            <w:noWrap/>
            <w:vAlign w:val="bottom"/>
            <w:hideMark/>
          </w:tcPr>
          <w:p w14:paraId="4DF7C283" w14:textId="77777777" w:rsidR="00B83EF7" w:rsidRPr="00C013F0" w:rsidRDefault="00B83EF7" w:rsidP="00632EEA">
            <w:pPr>
              <w:jc w:val="center"/>
              <w:rPr>
                <w:b/>
                <w:bCs/>
                <w:sz w:val="14"/>
                <w:szCs w:val="14"/>
              </w:rPr>
            </w:pPr>
            <w:r w:rsidRPr="00C013F0">
              <w:rPr>
                <w:b/>
                <w:bCs/>
                <w:sz w:val="14"/>
                <w:szCs w:val="14"/>
              </w:rPr>
              <w:t>Szacunkowa ilość  zmian i godzin pracy na dobę w okresie objętym zamówieniem</w:t>
            </w:r>
          </w:p>
        </w:tc>
        <w:tc>
          <w:tcPr>
            <w:tcW w:w="201" w:type="pct"/>
            <w:vMerge w:val="restart"/>
            <w:tcBorders>
              <w:top w:val="single" w:sz="8" w:space="0" w:color="auto"/>
              <w:left w:val="single" w:sz="8" w:space="0" w:color="auto"/>
              <w:right w:val="single" w:sz="8" w:space="0" w:color="auto"/>
            </w:tcBorders>
            <w:textDirection w:val="tbRl"/>
          </w:tcPr>
          <w:p w14:paraId="34EDFB6D" w14:textId="77777777" w:rsidR="00B83EF7" w:rsidRPr="00C013F0" w:rsidRDefault="00B83EF7" w:rsidP="00632EEA">
            <w:pPr>
              <w:jc w:val="center"/>
              <w:rPr>
                <w:sz w:val="14"/>
                <w:szCs w:val="14"/>
              </w:rPr>
            </w:pPr>
            <w:r w:rsidRPr="00C013F0">
              <w:rPr>
                <w:sz w:val="14"/>
                <w:szCs w:val="14"/>
              </w:rPr>
              <w:t>Ilość usług planowanych jako jednorazowe</w:t>
            </w:r>
          </w:p>
        </w:tc>
        <w:tc>
          <w:tcPr>
            <w:tcW w:w="141"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28D3444A" w14:textId="77777777" w:rsidR="00B83EF7" w:rsidRPr="00C013F0" w:rsidRDefault="00B83EF7" w:rsidP="00632EEA">
            <w:pPr>
              <w:jc w:val="center"/>
              <w:rPr>
                <w:sz w:val="14"/>
                <w:szCs w:val="14"/>
              </w:rPr>
            </w:pPr>
            <w:r w:rsidRPr="00C013F0">
              <w:rPr>
                <w:sz w:val="14"/>
                <w:szCs w:val="14"/>
              </w:rPr>
              <w:t>Zmian ogółem</w:t>
            </w:r>
          </w:p>
        </w:tc>
        <w:tc>
          <w:tcPr>
            <w:tcW w:w="131" w:type="pct"/>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4BEF8D7E" w14:textId="77777777" w:rsidR="00B83EF7" w:rsidRPr="00C013F0" w:rsidRDefault="00B83EF7" w:rsidP="00632EEA">
            <w:pPr>
              <w:jc w:val="center"/>
              <w:rPr>
                <w:color w:val="000000"/>
                <w:sz w:val="14"/>
                <w:szCs w:val="14"/>
              </w:rPr>
            </w:pPr>
            <w:r w:rsidRPr="00C013F0">
              <w:rPr>
                <w:color w:val="000000"/>
                <w:sz w:val="14"/>
                <w:szCs w:val="14"/>
              </w:rPr>
              <w:t xml:space="preserve">Godzin pracy  </w:t>
            </w:r>
          </w:p>
        </w:tc>
        <w:tc>
          <w:tcPr>
            <w:tcW w:w="125" w:type="pct"/>
            <w:tcBorders>
              <w:top w:val="nil"/>
              <w:left w:val="nil"/>
              <w:bottom w:val="nil"/>
              <w:right w:val="nil"/>
            </w:tcBorders>
            <w:noWrap/>
            <w:vAlign w:val="bottom"/>
            <w:hideMark/>
          </w:tcPr>
          <w:p w14:paraId="401406F8"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5B5C3D05" w14:textId="77777777" w:rsidR="00B83EF7" w:rsidRPr="00C013F0" w:rsidRDefault="00B83EF7" w:rsidP="00632EEA">
            <w:pPr>
              <w:rPr>
                <w:rFonts w:ascii="Calibri" w:hAnsi="Calibri" w:cs="Calibri"/>
                <w:color w:val="000000"/>
                <w:sz w:val="22"/>
                <w:szCs w:val="22"/>
              </w:rPr>
            </w:pPr>
          </w:p>
        </w:tc>
      </w:tr>
      <w:tr w:rsidR="00B83EF7" w:rsidRPr="00C013F0" w14:paraId="79C86FBF" w14:textId="77777777" w:rsidTr="006612DC">
        <w:trPr>
          <w:trHeight w:val="115"/>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4F1B6C58" w14:textId="77777777" w:rsidR="00B83EF7" w:rsidRPr="00C013F0" w:rsidRDefault="00B83EF7" w:rsidP="00632EEA">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6A184B5A" w14:textId="77777777" w:rsidR="00B83EF7" w:rsidRPr="00C013F0" w:rsidRDefault="00B83EF7" w:rsidP="00632EEA">
            <w:pPr>
              <w:rPr>
                <w:color w:val="000000"/>
                <w:sz w:val="14"/>
                <w:szCs w:val="14"/>
              </w:rPr>
            </w:pPr>
          </w:p>
        </w:tc>
        <w:tc>
          <w:tcPr>
            <w:tcW w:w="370" w:type="pct"/>
            <w:vMerge/>
            <w:tcBorders>
              <w:top w:val="single" w:sz="8" w:space="0" w:color="auto"/>
              <w:left w:val="single" w:sz="8" w:space="0" w:color="auto"/>
              <w:bottom w:val="single" w:sz="8" w:space="0" w:color="000000"/>
              <w:right w:val="single" w:sz="8" w:space="0" w:color="auto"/>
            </w:tcBorders>
            <w:vAlign w:val="center"/>
            <w:hideMark/>
          </w:tcPr>
          <w:p w14:paraId="410F9E4D" w14:textId="77777777" w:rsidR="00B83EF7" w:rsidRPr="00C013F0" w:rsidRDefault="00B83EF7" w:rsidP="00632EEA">
            <w:pPr>
              <w:rPr>
                <w:color w:val="000000"/>
                <w:sz w:val="14"/>
                <w:szCs w:val="14"/>
              </w:rPr>
            </w:pPr>
          </w:p>
        </w:tc>
        <w:tc>
          <w:tcPr>
            <w:tcW w:w="523" w:type="pct"/>
            <w:gridSpan w:val="2"/>
            <w:tcBorders>
              <w:top w:val="single" w:sz="8" w:space="0" w:color="auto"/>
              <w:left w:val="nil"/>
              <w:bottom w:val="single" w:sz="8" w:space="0" w:color="auto"/>
              <w:right w:val="nil"/>
            </w:tcBorders>
          </w:tcPr>
          <w:p w14:paraId="0F38CB50" w14:textId="77777777" w:rsidR="00B83EF7" w:rsidRPr="00C013F0" w:rsidRDefault="00B83EF7" w:rsidP="00632EEA">
            <w:pPr>
              <w:jc w:val="center"/>
              <w:rPr>
                <w:sz w:val="14"/>
                <w:szCs w:val="14"/>
              </w:rPr>
            </w:pPr>
          </w:p>
        </w:tc>
        <w:tc>
          <w:tcPr>
            <w:tcW w:w="1400" w:type="pct"/>
            <w:gridSpan w:val="7"/>
            <w:tcBorders>
              <w:top w:val="single" w:sz="8" w:space="0" w:color="auto"/>
              <w:left w:val="nil"/>
              <w:bottom w:val="single" w:sz="8" w:space="0" w:color="auto"/>
              <w:right w:val="single" w:sz="8" w:space="0" w:color="000000"/>
            </w:tcBorders>
            <w:noWrap/>
            <w:vAlign w:val="center"/>
            <w:hideMark/>
          </w:tcPr>
          <w:p w14:paraId="10DC7FA7" w14:textId="77777777" w:rsidR="00B83EF7" w:rsidRPr="00C013F0" w:rsidRDefault="00B83EF7" w:rsidP="00632EEA">
            <w:pPr>
              <w:jc w:val="center"/>
              <w:rPr>
                <w:sz w:val="14"/>
                <w:szCs w:val="14"/>
              </w:rPr>
            </w:pPr>
            <w:r w:rsidRPr="00C013F0">
              <w:rPr>
                <w:sz w:val="14"/>
                <w:szCs w:val="14"/>
              </w:rPr>
              <w:t>dni robocze/ zmiany</w:t>
            </w:r>
          </w:p>
        </w:tc>
        <w:tc>
          <w:tcPr>
            <w:tcW w:w="456" w:type="pct"/>
            <w:tcBorders>
              <w:top w:val="single" w:sz="8" w:space="0" w:color="auto"/>
              <w:left w:val="nil"/>
              <w:bottom w:val="single" w:sz="8" w:space="0" w:color="auto"/>
              <w:right w:val="nil"/>
            </w:tcBorders>
          </w:tcPr>
          <w:p w14:paraId="7619D6FF" w14:textId="77777777" w:rsidR="00B83EF7" w:rsidRPr="00C013F0" w:rsidRDefault="00B83EF7" w:rsidP="00632EEA">
            <w:pPr>
              <w:jc w:val="center"/>
              <w:rPr>
                <w:sz w:val="14"/>
                <w:szCs w:val="14"/>
              </w:rPr>
            </w:pPr>
          </w:p>
        </w:tc>
        <w:tc>
          <w:tcPr>
            <w:tcW w:w="1260" w:type="pct"/>
            <w:gridSpan w:val="6"/>
            <w:tcBorders>
              <w:top w:val="single" w:sz="8" w:space="0" w:color="auto"/>
              <w:left w:val="nil"/>
              <w:bottom w:val="single" w:sz="8" w:space="0" w:color="auto"/>
              <w:right w:val="nil"/>
            </w:tcBorders>
            <w:noWrap/>
            <w:vAlign w:val="center"/>
            <w:hideMark/>
          </w:tcPr>
          <w:p w14:paraId="5859F0B8" w14:textId="77777777" w:rsidR="00B83EF7" w:rsidRPr="00C013F0" w:rsidRDefault="00B83EF7" w:rsidP="00632EEA">
            <w:pPr>
              <w:jc w:val="center"/>
              <w:rPr>
                <w:sz w:val="14"/>
                <w:szCs w:val="14"/>
              </w:rPr>
            </w:pPr>
            <w:r w:rsidRPr="00C013F0">
              <w:rPr>
                <w:sz w:val="14"/>
                <w:szCs w:val="14"/>
              </w:rPr>
              <w:t>sobota, niedziela, święta/ zmiany</w:t>
            </w:r>
          </w:p>
        </w:tc>
        <w:tc>
          <w:tcPr>
            <w:tcW w:w="201" w:type="pct"/>
            <w:vMerge/>
            <w:tcBorders>
              <w:left w:val="single" w:sz="8" w:space="0" w:color="auto"/>
              <w:right w:val="single" w:sz="8" w:space="0" w:color="auto"/>
            </w:tcBorders>
          </w:tcPr>
          <w:p w14:paraId="0D7494E5" w14:textId="77777777" w:rsidR="00B83EF7" w:rsidRPr="00C013F0" w:rsidRDefault="00B83EF7" w:rsidP="00632EEA">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4C80C4B2" w14:textId="77777777" w:rsidR="00B83EF7" w:rsidRPr="00C013F0" w:rsidRDefault="00B83EF7" w:rsidP="00632EEA">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0306C0A7" w14:textId="77777777" w:rsidR="00B83EF7" w:rsidRPr="00C013F0" w:rsidRDefault="00B83EF7" w:rsidP="00632EEA">
            <w:pPr>
              <w:rPr>
                <w:color w:val="000000"/>
                <w:sz w:val="14"/>
                <w:szCs w:val="14"/>
              </w:rPr>
            </w:pPr>
          </w:p>
        </w:tc>
        <w:tc>
          <w:tcPr>
            <w:tcW w:w="125" w:type="pct"/>
            <w:tcBorders>
              <w:top w:val="nil"/>
              <w:left w:val="nil"/>
              <w:bottom w:val="nil"/>
              <w:right w:val="nil"/>
            </w:tcBorders>
            <w:noWrap/>
            <w:vAlign w:val="bottom"/>
            <w:hideMark/>
          </w:tcPr>
          <w:p w14:paraId="35196DEE"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2B9B2433" w14:textId="77777777" w:rsidR="00B83EF7" w:rsidRPr="00C013F0" w:rsidRDefault="00B83EF7" w:rsidP="00632EEA">
            <w:pPr>
              <w:rPr>
                <w:rFonts w:ascii="Calibri" w:hAnsi="Calibri" w:cs="Calibri"/>
                <w:color w:val="000000"/>
                <w:sz w:val="22"/>
                <w:szCs w:val="22"/>
              </w:rPr>
            </w:pPr>
          </w:p>
        </w:tc>
      </w:tr>
      <w:tr w:rsidR="00B83EF7" w:rsidRPr="00C013F0" w14:paraId="1CB60856" w14:textId="77777777" w:rsidTr="006612DC">
        <w:trPr>
          <w:trHeight w:val="219"/>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1973ED92" w14:textId="77777777" w:rsidR="00B83EF7" w:rsidRPr="00C013F0" w:rsidRDefault="00B83EF7" w:rsidP="00632EEA">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0F6DC532" w14:textId="77777777" w:rsidR="00B83EF7" w:rsidRPr="00C013F0" w:rsidRDefault="00B83EF7" w:rsidP="00632EEA">
            <w:pPr>
              <w:rPr>
                <w:color w:val="000000"/>
                <w:sz w:val="14"/>
                <w:szCs w:val="14"/>
              </w:rPr>
            </w:pPr>
          </w:p>
        </w:tc>
        <w:tc>
          <w:tcPr>
            <w:tcW w:w="370" w:type="pct"/>
            <w:vMerge/>
            <w:tcBorders>
              <w:top w:val="single" w:sz="8" w:space="0" w:color="auto"/>
              <w:left w:val="single" w:sz="8" w:space="0" w:color="auto"/>
              <w:bottom w:val="single" w:sz="8" w:space="0" w:color="000000"/>
              <w:right w:val="single" w:sz="8" w:space="0" w:color="auto"/>
            </w:tcBorders>
            <w:vAlign w:val="center"/>
            <w:hideMark/>
          </w:tcPr>
          <w:p w14:paraId="0132C9C3" w14:textId="77777777" w:rsidR="00B83EF7" w:rsidRPr="00C013F0" w:rsidRDefault="00B83EF7" w:rsidP="00632EEA">
            <w:pPr>
              <w:rPr>
                <w:color w:val="000000"/>
                <w:sz w:val="14"/>
                <w:szCs w:val="14"/>
              </w:rPr>
            </w:pPr>
          </w:p>
        </w:tc>
        <w:tc>
          <w:tcPr>
            <w:tcW w:w="523" w:type="pct"/>
            <w:gridSpan w:val="2"/>
            <w:tcBorders>
              <w:top w:val="single" w:sz="8" w:space="0" w:color="auto"/>
              <w:left w:val="nil"/>
              <w:bottom w:val="single" w:sz="4" w:space="0" w:color="auto"/>
              <w:right w:val="nil"/>
            </w:tcBorders>
          </w:tcPr>
          <w:p w14:paraId="1472F2F8" w14:textId="77777777" w:rsidR="00B83EF7" w:rsidRPr="00C013F0" w:rsidRDefault="00B83EF7" w:rsidP="00632EEA">
            <w:pPr>
              <w:jc w:val="center"/>
              <w:rPr>
                <w:sz w:val="14"/>
                <w:szCs w:val="14"/>
              </w:rPr>
            </w:pPr>
          </w:p>
        </w:tc>
        <w:tc>
          <w:tcPr>
            <w:tcW w:w="473" w:type="pct"/>
            <w:gridSpan w:val="3"/>
            <w:tcBorders>
              <w:top w:val="single" w:sz="8" w:space="0" w:color="auto"/>
              <w:left w:val="nil"/>
              <w:bottom w:val="single" w:sz="8" w:space="0" w:color="auto"/>
              <w:right w:val="single" w:sz="8" w:space="0" w:color="000000"/>
            </w:tcBorders>
            <w:noWrap/>
            <w:vAlign w:val="center"/>
            <w:hideMark/>
          </w:tcPr>
          <w:p w14:paraId="18DFBF42" w14:textId="77777777" w:rsidR="00B83EF7" w:rsidRPr="00C013F0" w:rsidRDefault="00B83EF7" w:rsidP="00632EEA">
            <w:pPr>
              <w:jc w:val="center"/>
              <w:rPr>
                <w:sz w:val="14"/>
                <w:szCs w:val="14"/>
              </w:rPr>
            </w:pPr>
            <w:r w:rsidRPr="00C013F0">
              <w:rPr>
                <w:sz w:val="14"/>
                <w:szCs w:val="14"/>
              </w:rPr>
              <w:t>A</w:t>
            </w:r>
          </w:p>
        </w:tc>
        <w:tc>
          <w:tcPr>
            <w:tcW w:w="473" w:type="pct"/>
            <w:gridSpan w:val="2"/>
            <w:tcBorders>
              <w:top w:val="single" w:sz="8" w:space="0" w:color="auto"/>
              <w:left w:val="nil"/>
              <w:bottom w:val="single" w:sz="8" w:space="0" w:color="auto"/>
              <w:right w:val="single" w:sz="8" w:space="0" w:color="000000"/>
            </w:tcBorders>
            <w:noWrap/>
            <w:vAlign w:val="center"/>
            <w:hideMark/>
          </w:tcPr>
          <w:p w14:paraId="5AB8F791" w14:textId="77777777" w:rsidR="00B83EF7" w:rsidRPr="00C013F0" w:rsidRDefault="00B83EF7" w:rsidP="00632EEA">
            <w:pPr>
              <w:jc w:val="center"/>
              <w:rPr>
                <w:sz w:val="14"/>
                <w:szCs w:val="14"/>
              </w:rPr>
            </w:pPr>
            <w:r w:rsidRPr="00C013F0">
              <w:rPr>
                <w:sz w:val="14"/>
                <w:szCs w:val="14"/>
              </w:rPr>
              <w:t>B</w:t>
            </w:r>
          </w:p>
        </w:tc>
        <w:tc>
          <w:tcPr>
            <w:tcW w:w="454" w:type="pct"/>
            <w:gridSpan w:val="2"/>
            <w:tcBorders>
              <w:top w:val="single" w:sz="8" w:space="0" w:color="auto"/>
              <w:left w:val="nil"/>
              <w:bottom w:val="single" w:sz="8" w:space="0" w:color="auto"/>
              <w:right w:val="single" w:sz="8" w:space="0" w:color="000000"/>
            </w:tcBorders>
            <w:noWrap/>
            <w:vAlign w:val="center"/>
            <w:hideMark/>
          </w:tcPr>
          <w:p w14:paraId="04FE5ACC" w14:textId="77777777" w:rsidR="00B83EF7" w:rsidRPr="00C013F0" w:rsidRDefault="00B83EF7" w:rsidP="00632EEA">
            <w:pPr>
              <w:jc w:val="center"/>
              <w:rPr>
                <w:sz w:val="14"/>
                <w:szCs w:val="14"/>
              </w:rPr>
            </w:pPr>
            <w:r w:rsidRPr="00C013F0">
              <w:rPr>
                <w:sz w:val="14"/>
                <w:szCs w:val="14"/>
              </w:rPr>
              <w:t>C</w:t>
            </w:r>
          </w:p>
        </w:tc>
        <w:tc>
          <w:tcPr>
            <w:tcW w:w="456" w:type="pct"/>
            <w:vMerge w:val="restart"/>
            <w:tcBorders>
              <w:top w:val="single" w:sz="8" w:space="0" w:color="auto"/>
              <w:left w:val="nil"/>
              <w:right w:val="single" w:sz="4" w:space="0" w:color="auto"/>
            </w:tcBorders>
          </w:tcPr>
          <w:p w14:paraId="2CEDE920" w14:textId="77777777" w:rsidR="00B83EF7" w:rsidRPr="00C013F0" w:rsidRDefault="00B83EF7" w:rsidP="00632EEA">
            <w:pPr>
              <w:jc w:val="center"/>
              <w:rPr>
                <w:sz w:val="14"/>
                <w:szCs w:val="14"/>
              </w:rPr>
            </w:pPr>
            <w:r w:rsidRPr="00C013F0">
              <w:rPr>
                <w:sz w:val="14"/>
                <w:szCs w:val="14"/>
              </w:rPr>
              <w:t>Ilość usług planowanych jako jednorazowe – realizacja usługi w czasie jednej zmiany roboczej (dotyczy żurawi samochodowych o udźwigu min. 35 ton)</w:t>
            </w:r>
          </w:p>
        </w:tc>
        <w:tc>
          <w:tcPr>
            <w:tcW w:w="410" w:type="pct"/>
            <w:gridSpan w:val="2"/>
            <w:tcBorders>
              <w:top w:val="single" w:sz="8" w:space="0" w:color="auto"/>
              <w:left w:val="single" w:sz="4" w:space="0" w:color="auto"/>
              <w:bottom w:val="single" w:sz="8" w:space="0" w:color="auto"/>
              <w:right w:val="single" w:sz="8" w:space="0" w:color="000000"/>
            </w:tcBorders>
            <w:noWrap/>
            <w:vAlign w:val="center"/>
            <w:hideMark/>
          </w:tcPr>
          <w:p w14:paraId="3E154020" w14:textId="77777777" w:rsidR="00B83EF7" w:rsidRPr="00C013F0" w:rsidRDefault="00B83EF7" w:rsidP="00632EEA">
            <w:pPr>
              <w:jc w:val="center"/>
              <w:rPr>
                <w:sz w:val="14"/>
                <w:szCs w:val="14"/>
              </w:rPr>
            </w:pPr>
            <w:r w:rsidRPr="00C013F0">
              <w:rPr>
                <w:sz w:val="14"/>
                <w:szCs w:val="14"/>
              </w:rPr>
              <w:t>A</w:t>
            </w:r>
          </w:p>
        </w:tc>
        <w:tc>
          <w:tcPr>
            <w:tcW w:w="446" w:type="pct"/>
            <w:gridSpan w:val="2"/>
            <w:tcBorders>
              <w:top w:val="single" w:sz="8" w:space="0" w:color="auto"/>
              <w:left w:val="nil"/>
              <w:bottom w:val="single" w:sz="8" w:space="0" w:color="auto"/>
              <w:right w:val="single" w:sz="8" w:space="0" w:color="000000"/>
            </w:tcBorders>
            <w:noWrap/>
            <w:vAlign w:val="center"/>
            <w:hideMark/>
          </w:tcPr>
          <w:p w14:paraId="5049DAC0" w14:textId="77777777" w:rsidR="00B83EF7" w:rsidRPr="00C013F0" w:rsidRDefault="00B83EF7" w:rsidP="00632EEA">
            <w:pPr>
              <w:jc w:val="center"/>
              <w:rPr>
                <w:sz w:val="14"/>
                <w:szCs w:val="14"/>
              </w:rPr>
            </w:pPr>
            <w:r w:rsidRPr="00C013F0">
              <w:rPr>
                <w:sz w:val="14"/>
                <w:szCs w:val="14"/>
              </w:rPr>
              <w:t>B</w:t>
            </w:r>
          </w:p>
        </w:tc>
        <w:tc>
          <w:tcPr>
            <w:tcW w:w="404" w:type="pct"/>
            <w:gridSpan w:val="2"/>
            <w:tcBorders>
              <w:top w:val="single" w:sz="8" w:space="0" w:color="auto"/>
              <w:left w:val="nil"/>
              <w:bottom w:val="single" w:sz="8" w:space="0" w:color="auto"/>
              <w:right w:val="nil"/>
            </w:tcBorders>
            <w:noWrap/>
            <w:vAlign w:val="center"/>
            <w:hideMark/>
          </w:tcPr>
          <w:p w14:paraId="3C59CA65" w14:textId="77777777" w:rsidR="00B83EF7" w:rsidRPr="00C013F0" w:rsidRDefault="00B83EF7" w:rsidP="00632EEA">
            <w:pPr>
              <w:jc w:val="center"/>
              <w:rPr>
                <w:sz w:val="14"/>
                <w:szCs w:val="14"/>
              </w:rPr>
            </w:pPr>
            <w:r w:rsidRPr="00C013F0">
              <w:rPr>
                <w:sz w:val="14"/>
                <w:szCs w:val="14"/>
              </w:rPr>
              <w:t>C</w:t>
            </w:r>
          </w:p>
        </w:tc>
        <w:tc>
          <w:tcPr>
            <w:tcW w:w="201" w:type="pct"/>
            <w:vMerge/>
            <w:tcBorders>
              <w:left w:val="single" w:sz="8" w:space="0" w:color="auto"/>
              <w:right w:val="single" w:sz="8" w:space="0" w:color="auto"/>
            </w:tcBorders>
          </w:tcPr>
          <w:p w14:paraId="5BB66BF1" w14:textId="77777777" w:rsidR="00B83EF7" w:rsidRPr="00C013F0" w:rsidRDefault="00B83EF7" w:rsidP="00632EEA">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0057E1EF" w14:textId="77777777" w:rsidR="00B83EF7" w:rsidRPr="00C013F0" w:rsidRDefault="00B83EF7" w:rsidP="00632EEA">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46833815" w14:textId="77777777" w:rsidR="00B83EF7" w:rsidRPr="00C013F0" w:rsidRDefault="00B83EF7" w:rsidP="00632EEA">
            <w:pPr>
              <w:rPr>
                <w:color w:val="000000"/>
                <w:sz w:val="14"/>
                <w:szCs w:val="14"/>
              </w:rPr>
            </w:pPr>
          </w:p>
        </w:tc>
        <w:tc>
          <w:tcPr>
            <w:tcW w:w="125" w:type="pct"/>
            <w:tcBorders>
              <w:top w:val="nil"/>
              <w:left w:val="nil"/>
              <w:bottom w:val="nil"/>
              <w:right w:val="nil"/>
            </w:tcBorders>
            <w:noWrap/>
            <w:vAlign w:val="bottom"/>
            <w:hideMark/>
          </w:tcPr>
          <w:p w14:paraId="330B688E"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57B6D92A" w14:textId="77777777" w:rsidR="00B83EF7" w:rsidRPr="00C013F0" w:rsidRDefault="00B83EF7" w:rsidP="00632EEA">
            <w:pPr>
              <w:rPr>
                <w:rFonts w:ascii="Calibri" w:hAnsi="Calibri" w:cs="Calibri"/>
                <w:color w:val="000000"/>
                <w:sz w:val="22"/>
                <w:szCs w:val="22"/>
              </w:rPr>
            </w:pPr>
          </w:p>
        </w:tc>
      </w:tr>
      <w:tr w:rsidR="006612DC" w:rsidRPr="00C013F0" w14:paraId="1307E6A5" w14:textId="77777777" w:rsidTr="006612DC">
        <w:trPr>
          <w:trHeight w:val="345"/>
        </w:trPr>
        <w:tc>
          <w:tcPr>
            <w:tcW w:w="110" w:type="pct"/>
            <w:vMerge/>
            <w:tcBorders>
              <w:top w:val="single" w:sz="8" w:space="0" w:color="auto"/>
              <w:left w:val="single" w:sz="8" w:space="0" w:color="auto"/>
              <w:bottom w:val="single" w:sz="8" w:space="0" w:color="000000"/>
              <w:right w:val="single" w:sz="8" w:space="0" w:color="auto"/>
            </w:tcBorders>
            <w:vAlign w:val="center"/>
            <w:hideMark/>
          </w:tcPr>
          <w:p w14:paraId="0E6A8A2F" w14:textId="77777777" w:rsidR="00B83EF7" w:rsidRPr="00C013F0" w:rsidRDefault="00B83EF7" w:rsidP="00632EEA">
            <w:pPr>
              <w:rPr>
                <w:color w:val="000000"/>
                <w:sz w:val="14"/>
                <w:szCs w:val="14"/>
              </w:rPr>
            </w:pPr>
          </w:p>
        </w:tc>
        <w:tc>
          <w:tcPr>
            <w:tcW w:w="128" w:type="pct"/>
            <w:vMerge/>
            <w:tcBorders>
              <w:top w:val="single" w:sz="8" w:space="0" w:color="auto"/>
              <w:left w:val="single" w:sz="8" w:space="0" w:color="auto"/>
              <w:bottom w:val="single" w:sz="8" w:space="0" w:color="000000"/>
              <w:right w:val="single" w:sz="8" w:space="0" w:color="auto"/>
            </w:tcBorders>
            <w:vAlign w:val="center"/>
            <w:hideMark/>
          </w:tcPr>
          <w:p w14:paraId="2843F6BB" w14:textId="77777777" w:rsidR="00B83EF7" w:rsidRPr="00C013F0" w:rsidRDefault="00B83EF7" w:rsidP="00632EEA">
            <w:pPr>
              <w:rPr>
                <w:color w:val="000000"/>
                <w:sz w:val="14"/>
                <w:szCs w:val="14"/>
              </w:rPr>
            </w:pPr>
          </w:p>
        </w:tc>
        <w:tc>
          <w:tcPr>
            <w:tcW w:w="370" w:type="pct"/>
            <w:vMerge/>
            <w:tcBorders>
              <w:top w:val="single" w:sz="8" w:space="0" w:color="auto"/>
              <w:left w:val="single" w:sz="8" w:space="0" w:color="auto"/>
              <w:bottom w:val="single" w:sz="8" w:space="0" w:color="000000"/>
              <w:right w:val="single" w:sz="4" w:space="0" w:color="auto"/>
            </w:tcBorders>
            <w:vAlign w:val="center"/>
            <w:hideMark/>
          </w:tcPr>
          <w:p w14:paraId="525D2C9D" w14:textId="77777777" w:rsidR="00B83EF7" w:rsidRPr="00C013F0" w:rsidRDefault="00B83EF7" w:rsidP="00632EEA">
            <w:pPr>
              <w:rPr>
                <w:color w:val="000000"/>
                <w:sz w:val="14"/>
                <w:szCs w:val="14"/>
              </w:rPr>
            </w:pPr>
          </w:p>
        </w:tc>
        <w:tc>
          <w:tcPr>
            <w:tcW w:w="523" w:type="pct"/>
            <w:gridSpan w:val="2"/>
            <w:tcBorders>
              <w:top w:val="single" w:sz="4" w:space="0" w:color="auto"/>
              <w:left w:val="single" w:sz="4" w:space="0" w:color="auto"/>
              <w:bottom w:val="single" w:sz="4" w:space="0" w:color="auto"/>
              <w:right w:val="single" w:sz="4" w:space="0" w:color="auto"/>
            </w:tcBorders>
          </w:tcPr>
          <w:p w14:paraId="5B856437" w14:textId="77777777" w:rsidR="00B83EF7" w:rsidRPr="00C013F0" w:rsidRDefault="00B83EF7" w:rsidP="00632EEA">
            <w:pPr>
              <w:jc w:val="center"/>
              <w:rPr>
                <w:sz w:val="12"/>
                <w:szCs w:val="12"/>
              </w:rPr>
            </w:pPr>
            <w:r w:rsidRPr="00C013F0">
              <w:rPr>
                <w:sz w:val="14"/>
                <w:szCs w:val="14"/>
              </w:rPr>
              <w:t>Ilość usług planowanych jako jednorazowe – realizacja usługi w czasie jednej zmiany roboczej (dotyczy żurawi samochodowych o udźwigu min. 35 ton)</w:t>
            </w:r>
          </w:p>
        </w:tc>
        <w:tc>
          <w:tcPr>
            <w:tcW w:w="242" w:type="pct"/>
            <w:tcBorders>
              <w:top w:val="nil"/>
              <w:left w:val="single" w:sz="4" w:space="0" w:color="auto"/>
              <w:bottom w:val="single" w:sz="8" w:space="0" w:color="auto"/>
              <w:right w:val="single" w:sz="8" w:space="0" w:color="auto"/>
            </w:tcBorders>
            <w:noWrap/>
            <w:vAlign w:val="center"/>
            <w:hideMark/>
          </w:tcPr>
          <w:p w14:paraId="27628260" w14:textId="77777777" w:rsidR="00B83EF7" w:rsidRPr="00C013F0" w:rsidRDefault="00B83EF7" w:rsidP="00632EEA">
            <w:pPr>
              <w:jc w:val="center"/>
              <w:rPr>
                <w:sz w:val="12"/>
                <w:szCs w:val="12"/>
              </w:rPr>
            </w:pPr>
            <w:r w:rsidRPr="00C013F0">
              <w:rPr>
                <w:sz w:val="12"/>
                <w:szCs w:val="12"/>
              </w:rPr>
              <w:t>ilość zmian</w:t>
            </w:r>
          </w:p>
        </w:tc>
        <w:tc>
          <w:tcPr>
            <w:tcW w:w="231" w:type="pct"/>
            <w:gridSpan w:val="2"/>
            <w:tcBorders>
              <w:top w:val="nil"/>
              <w:left w:val="nil"/>
              <w:bottom w:val="single" w:sz="8" w:space="0" w:color="auto"/>
              <w:right w:val="single" w:sz="8" w:space="0" w:color="auto"/>
            </w:tcBorders>
            <w:vAlign w:val="center"/>
            <w:hideMark/>
          </w:tcPr>
          <w:p w14:paraId="0930620A" w14:textId="77777777" w:rsidR="00B83EF7" w:rsidRPr="00C013F0" w:rsidRDefault="00B83EF7" w:rsidP="00632EEA">
            <w:pPr>
              <w:jc w:val="center"/>
              <w:rPr>
                <w:sz w:val="12"/>
                <w:szCs w:val="12"/>
              </w:rPr>
            </w:pPr>
            <w:r w:rsidRPr="00C013F0">
              <w:rPr>
                <w:sz w:val="12"/>
                <w:szCs w:val="12"/>
              </w:rPr>
              <w:t>ilość godzin na  zmianę</w:t>
            </w:r>
          </w:p>
        </w:tc>
        <w:tc>
          <w:tcPr>
            <w:tcW w:w="242" w:type="pct"/>
            <w:tcBorders>
              <w:top w:val="single" w:sz="8" w:space="0" w:color="auto"/>
              <w:left w:val="nil"/>
              <w:bottom w:val="single" w:sz="8" w:space="0" w:color="auto"/>
              <w:right w:val="single" w:sz="8" w:space="0" w:color="000000"/>
            </w:tcBorders>
            <w:noWrap/>
            <w:vAlign w:val="center"/>
            <w:hideMark/>
          </w:tcPr>
          <w:p w14:paraId="202DBFD9" w14:textId="77777777" w:rsidR="00B83EF7" w:rsidRPr="00C013F0" w:rsidRDefault="00B83EF7" w:rsidP="00632EEA">
            <w:pPr>
              <w:jc w:val="center"/>
              <w:rPr>
                <w:sz w:val="12"/>
                <w:szCs w:val="12"/>
              </w:rPr>
            </w:pPr>
            <w:r w:rsidRPr="00C013F0">
              <w:rPr>
                <w:sz w:val="12"/>
                <w:szCs w:val="12"/>
              </w:rPr>
              <w:t>ilość zmian</w:t>
            </w:r>
          </w:p>
        </w:tc>
        <w:tc>
          <w:tcPr>
            <w:tcW w:w="231" w:type="pct"/>
            <w:tcBorders>
              <w:top w:val="nil"/>
              <w:left w:val="nil"/>
              <w:bottom w:val="single" w:sz="8" w:space="0" w:color="auto"/>
              <w:right w:val="single" w:sz="8" w:space="0" w:color="auto"/>
            </w:tcBorders>
            <w:vAlign w:val="center"/>
            <w:hideMark/>
          </w:tcPr>
          <w:p w14:paraId="1625B3BD" w14:textId="77777777" w:rsidR="00B83EF7" w:rsidRPr="00C013F0" w:rsidRDefault="00B83EF7" w:rsidP="00632EEA">
            <w:pPr>
              <w:jc w:val="center"/>
              <w:rPr>
                <w:sz w:val="12"/>
                <w:szCs w:val="12"/>
              </w:rPr>
            </w:pPr>
            <w:r w:rsidRPr="00C013F0">
              <w:rPr>
                <w:sz w:val="12"/>
                <w:szCs w:val="12"/>
              </w:rPr>
              <w:t>ilość godzin na  zmianę</w:t>
            </w:r>
          </w:p>
        </w:tc>
        <w:tc>
          <w:tcPr>
            <w:tcW w:w="242" w:type="pct"/>
            <w:tcBorders>
              <w:top w:val="nil"/>
              <w:left w:val="nil"/>
              <w:bottom w:val="single" w:sz="8" w:space="0" w:color="auto"/>
              <w:right w:val="single" w:sz="8" w:space="0" w:color="auto"/>
            </w:tcBorders>
            <w:noWrap/>
            <w:vAlign w:val="center"/>
            <w:hideMark/>
          </w:tcPr>
          <w:p w14:paraId="3F6D0D36" w14:textId="77777777" w:rsidR="00B83EF7" w:rsidRPr="00C013F0" w:rsidRDefault="00B83EF7" w:rsidP="00632EEA">
            <w:pPr>
              <w:jc w:val="center"/>
              <w:rPr>
                <w:sz w:val="12"/>
                <w:szCs w:val="12"/>
              </w:rPr>
            </w:pPr>
            <w:r w:rsidRPr="00C013F0">
              <w:rPr>
                <w:sz w:val="12"/>
                <w:szCs w:val="12"/>
              </w:rPr>
              <w:t>ilość zmian</w:t>
            </w:r>
          </w:p>
        </w:tc>
        <w:tc>
          <w:tcPr>
            <w:tcW w:w="212" w:type="pct"/>
            <w:tcBorders>
              <w:top w:val="nil"/>
              <w:left w:val="nil"/>
              <w:bottom w:val="single" w:sz="8" w:space="0" w:color="auto"/>
              <w:right w:val="single" w:sz="4" w:space="0" w:color="auto"/>
            </w:tcBorders>
            <w:vAlign w:val="center"/>
            <w:hideMark/>
          </w:tcPr>
          <w:p w14:paraId="55A0A942" w14:textId="77777777" w:rsidR="00B83EF7" w:rsidRPr="00C013F0" w:rsidRDefault="00B83EF7" w:rsidP="00632EEA">
            <w:pPr>
              <w:jc w:val="center"/>
              <w:rPr>
                <w:sz w:val="12"/>
                <w:szCs w:val="12"/>
              </w:rPr>
            </w:pPr>
            <w:r w:rsidRPr="00C013F0">
              <w:rPr>
                <w:sz w:val="12"/>
                <w:szCs w:val="12"/>
              </w:rPr>
              <w:t>ilość godzin na  zmianę</w:t>
            </w:r>
          </w:p>
        </w:tc>
        <w:tc>
          <w:tcPr>
            <w:tcW w:w="456" w:type="pct"/>
            <w:vMerge/>
            <w:tcBorders>
              <w:left w:val="single" w:sz="4" w:space="0" w:color="auto"/>
              <w:bottom w:val="single" w:sz="4" w:space="0" w:color="auto"/>
              <w:right w:val="single" w:sz="4" w:space="0" w:color="auto"/>
            </w:tcBorders>
          </w:tcPr>
          <w:p w14:paraId="0F8A1E40" w14:textId="77777777" w:rsidR="00B83EF7" w:rsidRPr="00C013F0" w:rsidRDefault="00B83EF7" w:rsidP="00632EEA">
            <w:pPr>
              <w:jc w:val="center"/>
              <w:rPr>
                <w:sz w:val="12"/>
                <w:szCs w:val="12"/>
              </w:rPr>
            </w:pPr>
          </w:p>
        </w:tc>
        <w:tc>
          <w:tcPr>
            <w:tcW w:w="179" w:type="pct"/>
            <w:tcBorders>
              <w:top w:val="nil"/>
              <w:left w:val="single" w:sz="4" w:space="0" w:color="auto"/>
              <w:bottom w:val="single" w:sz="8" w:space="0" w:color="auto"/>
              <w:right w:val="single" w:sz="8" w:space="0" w:color="auto"/>
            </w:tcBorders>
            <w:noWrap/>
            <w:vAlign w:val="center"/>
            <w:hideMark/>
          </w:tcPr>
          <w:p w14:paraId="40B7257D" w14:textId="77777777" w:rsidR="00B83EF7" w:rsidRPr="00C013F0" w:rsidRDefault="00B83EF7" w:rsidP="00632EEA">
            <w:pPr>
              <w:jc w:val="center"/>
              <w:rPr>
                <w:sz w:val="12"/>
                <w:szCs w:val="12"/>
              </w:rPr>
            </w:pPr>
            <w:r w:rsidRPr="00C013F0">
              <w:rPr>
                <w:sz w:val="12"/>
                <w:szCs w:val="12"/>
              </w:rPr>
              <w:t>ilość zmian</w:t>
            </w:r>
          </w:p>
        </w:tc>
        <w:tc>
          <w:tcPr>
            <w:tcW w:w="231" w:type="pct"/>
            <w:tcBorders>
              <w:top w:val="nil"/>
              <w:left w:val="nil"/>
              <w:bottom w:val="single" w:sz="8" w:space="0" w:color="auto"/>
              <w:right w:val="single" w:sz="8" w:space="0" w:color="auto"/>
            </w:tcBorders>
            <w:vAlign w:val="center"/>
            <w:hideMark/>
          </w:tcPr>
          <w:p w14:paraId="4D25F4A4" w14:textId="77777777" w:rsidR="00B83EF7" w:rsidRPr="00C013F0" w:rsidRDefault="00B83EF7" w:rsidP="00632EEA">
            <w:pPr>
              <w:jc w:val="center"/>
              <w:rPr>
                <w:sz w:val="12"/>
                <w:szCs w:val="12"/>
              </w:rPr>
            </w:pPr>
            <w:r w:rsidRPr="00C013F0">
              <w:rPr>
                <w:sz w:val="12"/>
                <w:szCs w:val="12"/>
              </w:rPr>
              <w:t>ilość godzin na  zmianę</w:t>
            </w:r>
          </w:p>
        </w:tc>
        <w:tc>
          <w:tcPr>
            <w:tcW w:w="242" w:type="pct"/>
            <w:tcBorders>
              <w:top w:val="nil"/>
              <w:left w:val="nil"/>
              <w:bottom w:val="single" w:sz="8" w:space="0" w:color="auto"/>
              <w:right w:val="single" w:sz="8" w:space="0" w:color="auto"/>
            </w:tcBorders>
            <w:noWrap/>
            <w:vAlign w:val="center"/>
            <w:hideMark/>
          </w:tcPr>
          <w:p w14:paraId="44271550" w14:textId="77777777" w:rsidR="00B83EF7" w:rsidRPr="00C013F0" w:rsidRDefault="00B83EF7" w:rsidP="00632EEA">
            <w:pPr>
              <w:jc w:val="center"/>
              <w:rPr>
                <w:sz w:val="12"/>
                <w:szCs w:val="12"/>
              </w:rPr>
            </w:pPr>
            <w:r w:rsidRPr="00C013F0">
              <w:rPr>
                <w:sz w:val="12"/>
                <w:szCs w:val="12"/>
              </w:rPr>
              <w:t>ilość zmian</w:t>
            </w:r>
          </w:p>
        </w:tc>
        <w:tc>
          <w:tcPr>
            <w:tcW w:w="204" w:type="pct"/>
            <w:tcBorders>
              <w:top w:val="nil"/>
              <w:left w:val="nil"/>
              <w:bottom w:val="single" w:sz="8" w:space="0" w:color="auto"/>
              <w:right w:val="single" w:sz="8" w:space="0" w:color="auto"/>
            </w:tcBorders>
            <w:vAlign w:val="center"/>
            <w:hideMark/>
          </w:tcPr>
          <w:p w14:paraId="2A6980D2" w14:textId="77777777" w:rsidR="00B83EF7" w:rsidRPr="00C013F0" w:rsidRDefault="00B83EF7" w:rsidP="00632EEA">
            <w:pPr>
              <w:jc w:val="center"/>
              <w:rPr>
                <w:sz w:val="12"/>
                <w:szCs w:val="12"/>
              </w:rPr>
            </w:pPr>
            <w:r w:rsidRPr="00C013F0">
              <w:rPr>
                <w:sz w:val="12"/>
                <w:szCs w:val="12"/>
              </w:rPr>
              <w:t>ilość godzin na  zmianę</w:t>
            </w:r>
          </w:p>
        </w:tc>
        <w:tc>
          <w:tcPr>
            <w:tcW w:w="201" w:type="pct"/>
            <w:tcBorders>
              <w:top w:val="nil"/>
              <w:left w:val="nil"/>
              <w:bottom w:val="single" w:sz="8" w:space="0" w:color="auto"/>
              <w:right w:val="single" w:sz="8" w:space="0" w:color="auto"/>
            </w:tcBorders>
            <w:noWrap/>
            <w:vAlign w:val="center"/>
            <w:hideMark/>
          </w:tcPr>
          <w:p w14:paraId="2C7FBB34" w14:textId="77777777" w:rsidR="00B83EF7" w:rsidRPr="00C013F0" w:rsidRDefault="00B83EF7" w:rsidP="00632EEA">
            <w:pPr>
              <w:jc w:val="center"/>
              <w:rPr>
                <w:sz w:val="12"/>
                <w:szCs w:val="12"/>
              </w:rPr>
            </w:pPr>
            <w:r w:rsidRPr="00C013F0">
              <w:rPr>
                <w:sz w:val="12"/>
                <w:szCs w:val="12"/>
              </w:rPr>
              <w:t>ilość zmian</w:t>
            </w:r>
          </w:p>
        </w:tc>
        <w:tc>
          <w:tcPr>
            <w:tcW w:w="203" w:type="pct"/>
            <w:tcBorders>
              <w:top w:val="nil"/>
              <w:left w:val="nil"/>
              <w:bottom w:val="single" w:sz="8" w:space="0" w:color="auto"/>
              <w:right w:val="nil"/>
            </w:tcBorders>
            <w:vAlign w:val="center"/>
            <w:hideMark/>
          </w:tcPr>
          <w:p w14:paraId="3B3D753C" w14:textId="77777777" w:rsidR="00B83EF7" w:rsidRPr="00C013F0" w:rsidRDefault="00B83EF7" w:rsidP="00632EEA">
            <w:pPr>
              <w:jc w:val="center"/>
              <w:rPr>
                <w:sz w:val="12"/>
                <w:szCs w:val="12"/>
              </w:rPr>
            </w:pPr>
            <w:r w:rsidRPr="00C013F0">
              <w:rPr>
                <w:sz w:val="12"/>
                <w:szCs w:val="12"/>
              </w:rPr>
              <w:t>ilość godzin na  zmianę</w:t>
            </w:r>
          </w:p>
        </w:tc>
        <w:tc>
          <w:tcPr>
            <w:tcW w:w="201" w:type="pct"/>
            <w:vMerge/>
            <w:tcBorders>
              <w:left w:val="single" w:sz="8" w:space="0" w:color="auto"/>
              <w:bottom w:val="single" w:sz="4" w:space="0" w:color="auto"/>
              <w:right w:val="single" w:sz="8" w:space="0" w:color="auto"/>
            </w:tcBorders>
          </w:tcPr>
          <w:p w14:paraId="3FC7533E" w14:textId="77777777" w:rsidR="00B83EF7" w:rsidRPr="00C013F0" w:rsidRDefault="00B83EF7" w:rsidP="00632EEA">
            <w:pPr>
              <w:rPr>
                <w:sz w:val="14"/>
                <w:szCs w:val="14"/>
              </w:rPr>
            </w:pPr>
          </w:p>
        </w:tc>
        <w:tc>
          <w:tcPr>
            <w:tcW w:w="141" w:type="pct"/>
            <w:vMerge/>
            <w:tcBorders>
              <w:top w:val="single" w:sz="8" w:space="0" w:color="auto"/>
              <w:left w:val="single" w:sz="8" w:space="0" w:color="auto"/>
              <w:bottom w:val="single" w:sz="8" w:space="0" w:color="000000"/>
              <w:right w:val="single" w:sz="8" w:space="0" w:color="auto"/>
            </w:tcBorders>
            <w:vAlign w:val="center"/>
            <w:hideMark/>
          </w:tcPr>
          <w:p w14:paraId="5CD14032" w14:textId="77777777" w:rsidR="00B83EF7" w:rsidRPr="00C013F0" w:rsidRDefault="00B83EF7" w:rsidP="00632EEA">
            <w:pPr>
              <w:rPr>
                <w:sz w:val="14"/>
                <w:szCs w:val="14"/>
              </w:rPr>
            </w:pPr>
          </w:p>
        </w:tc>
        <w:tc>
          <w:tcPr>
            <w:tcW w:w="131" w:type="pct"/>
            <w:vMerge/>
            <w:tcBorders>
              <w:top w:val="single" w:sz="8" w:space="0" w:color="auto"/>
              <w:left w:val="single" w:sz="8" w:space="0" w:color="auto"/>
              <w:bottom w:val="single" w:sz="8" w:space="0" w:color="000000"/>
              <w:right w:val="single" w:sz="8" w:space="0" w:color="auto"/>
            </w:tcBorders>
            <w:vAlign w:val="center"/>
            <w:hideMark/>
          </w:tcPr>
          <w:p w14:paraId="6298B3BA" w14:textId="77777777" w:rsidR="00B83EF7" w:rsidRPr="00C013F0" w:rsidRDefault="00B83EF7" w:rsidP="00632EEA">
            <w:pPr>
              <w:rPr>
                <w:color w:val="000000"/>
                <w:sz w:val="14"/>
                <w:szCs w:val="14"/>
              </w:rPr>
            </w:pPr>
          </w:p>
        </w:tc>
        <w:tc>
          <w:tcPr>
            <w:tcW w:w="125" w:type="pct"/>
            <w:tcBorders>
              <w:top w:val="nil"/>
              <w:left w:val="nil"/>
              <w:bottom w:val="nil"/>
              <w:right w:val="nil"/>
            </w:tcBorders>
            <w:noWrap/>
            <w:vAlign w:val="bottom"/>
            <w:hideMark/>
          </w:tcPr>
          <w:p w14:paraId="1733C030"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3760AE35" w14:textId="77777777" w:rsidR="00B83EF7" w:rsidRPr="00C013F0" w:rsidRDefault="00B83EF7" w:rsidP="00632EEA">
            <w:pPr>
              <w:rPr>
                <w:rFonts w:ascii="Calibri" w:hAnsi="Calibri" w:cs="Calibri"/>
                <w:color w:val="000000"/>
                <w:sz w:val="22"/>
                <w:szCs w:val="22"/>
              </w:rPr>
            </w:pPr>
          </w:p>
        </w:tc>
      </w:tr>
      <w:tr w:rsidR="006612DC" w:rsidRPr="00C013F0" w14:paraId="1EB43DBB" w14:textId="77777777" w:rsidTr="006612DC">
        <w:trPr>
          <w:trHeight w:val="315"/>
        </w:trPr>
        <w:tc>
          <w:tcPr>
            <w:tcW w:w="110" w:type="pct"/>
            <w:tcBorders>
              <w:top w:val="nil"/>
              <w:left w:val="single" w:sz="8" w:space="0" w:color="auto"/>
              <w:bottom w:val="single" w:sz="4" w:space="0" w:color="auto"/>
              <w:right w:val="single" w:sz="8" w:space="0" w:color="auto"/>
            </w:tcBorders>
            <w:shd w:val="clear" w:color="000000" w:fill="D9D9D9"/>
            <w:noWrap/>
            <w:vAlign w:val="center"/>
            <w:hideMark/>
          </w:tcPr>
          <w:p w14:paraId="3128150B" w14:textId="77777777" w:rsidR="00B83EF7" w:rsidRPr="00C013F0" w:rsidRDefault="00B83EF7" w:rsidP="00632EEA">
            <w:pPr>
              <w:jc w:val="center"/>
              <w:rPr>
                <w:color w:val="000000"/>
                <w:sz w:val="14"/>
                <w:szCs w:val="14"/>
              </w:rPr>
            </w:pPr>
            <w:r w:rsidRPr="00C013F0">
              <w:rPr>
                <w:color w:val="000000"/>
                <w:sz w:val="14"/>
                <w:szCs w:val="14"/>
              </w:rPr>
              <w:t>1</w:t>
            </w:r>
          </w:p>
        </w:tc>
        <w:tc>
          <w:tcPr>
            <w:tcW w:w="128" w:type="pct"/>
            <w:tcBorders>
              <w:top w:val="nil"/>
              <w:left w:val="nil"/>
              <w:bottom w:val="nil"/>
              <w:right w:val="single" w:sz="8" w:space="0" w:color="auto"/>
            </w:tcBorders>
            <w:shd w:val="clear" w:color="000000" w:fill="D9D9D9"/>
            <w:noWrap/>
            <w:vAlign w:val="center"/>
            <w:hideMark/>
          </w:tcPr>
          <w:p w14:paraId="69BC1D50" w14:textId="77777777" w:rsidR="00B83EF7" w:rsidRPr="00C013F0" w:rsidRDefault="00B83EF7" w:rsidP="00632EEA">
            <w:pPr>
              <w:jc w:val="center"/>
              <w:rPr>
                <w:color w:val="000000"/>
                <w:sz w:val="14"/>
                <w:szCs w:val="14"/>
              </w:rPr>
            </w:pPr>
            <w:r w:rsidRPr="00C013F0">
              <w:rPr>
                <w:color w:val="000000"/>
                <w:sz w:val="14"/>
                <w:szCs w:val="14"/>
              </w:rPr>
              <w:t>2</w:t>
            </w:r>
          </w:p>
        </w:tc>
        <w:tc>
          <w:tcPr>
            <w:tcW w:w="370" w:type="pct"/>
            <w:tcBorders>
              <w:top w:val="nil"/>
              <w:left w:val="nil"/>
              <w:bottom w:val="nil"/>
              <w:right w:val="single" w:sz="4" w:space="0" w:color="auto"/>
            </w:tcBorders>
            <w:shd w:val="clear" w:color="000000" w:fill="D9D9D9"/>
            <w:noWrap/>
            <w:vAlign w:val="center"/>
            <w:hideMark/>
          </w:tcPr>
          <w:p w14:paraId="70BD697D" w14:textId="77777777" w:rsidR="00B83EF7" w:rsidRPr="00C013F0" w:rsidRDefault="00B83EF7" w:rsidP="00632EEA">
            <w:pPr>
              <w:jc w:val="center"/>
              <w:rPr>
                <w:color w:val="000000"/>
                <w:sz w:val="14"/>
                <w:szCs w:val="14"/>
              </w:rPr>
            </w:pPr>
            <w:r w:rsidRPr="00C013F0">
              <w:rPr>
                <w:color w:val="000000"/>
                <w:sz w:val="14"/>
                <w:szCs w:val="14"/>
              </w:rPr>
              <w:t>3</w:t>
            </w:r>
          </w:p>
        </w:tc>
        <w:tc>
          <w:tcPr>
            <w:tcW w:w="52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2D84E20A" w14:textId="77777777" w:rsidR="00B83EF7" w:rsidRPr="00C013F0" w:rsidRDefault="00B83EF7" w:rsidP="00632EEA">
            <w:pPr>
              <w:jc w:val="center"/>
              <w:rPr>
                <w:color w:val="000000"/>
                <w:sz w:val="14"/>
                <w:szCs w:val="14"/>
              </w:rPr>
            </w:pPr>
            <w:r w:rsidRPr="00C013F0">
              <w:rPr>
                <w:color w:val="000000"/>
                <w:sz w:val="14"/>
                <w:szCs w:val="14"/>
              </w:rPr>
              <w:t>4</w:t>
            </w:r>
          </w:p>
        </w:tc>
        <w:tc>
          <w:tcPr>
            <w:tcW w:w="242" w:type="pct"/>
            <w:tcBorders>
              <w:top w:val="nil"/>
              <w:left w:val="single" w:sz="4" w:space="0" w:color="auto"/>
              <w:bottom w:val="nil"/>
              <w:right w:val="single" w:sz="8" w:space="0" w:color="auto"/>
            </w:tcBorders>
            <w:shd w:val="clear" w:color="000000" w:fill="D9D9D9"/>
            <w:noWrap/>
            <w:vAlign w:val="center"/>
            <w:hideMark/>
          </w:tcPr>
          <w:p w14:paraId="5DE05666" w14:textId="77777777" w:rsidR="00B83EF7" w:rsidRPr="00C013F0" w:rsidRDefault="00B83EF7" w:rsidP="00632EEA">
            <w:pPr>
              <w:jc w:val="center"/>
              <w:rPr>
                <w:color w:val="000000"/>
                <w:sz w:val="14"/>
                <w:szCs w:val="14"/>
              </w:rPr>
            </w:pPr>
            <w:r w:rsidRPr="00C013F0">
              <w:rPr>
                <w:color w:val="000000"/>
                <w:sz w:val="14"/>
                <w:szCs w:val="14"/>
              </w:rPr>
              <w:t>5</w:t>
            </w:r>
          </w:p>
        </w:tc>
        <w:tc>
          <w:tcPr>
            <w:tcW w:w="231" w:type="pct"/>
            <w:gridSpan w:val="2"/>
            <w:tcBorders>
              <w:top w:val="nil"/>
              <w:left w:val="nil"/>
              <w:bottom w:val="nil"/>
              <w:right w:val="single" w:sz="8" w:space="0" w:color="auto"/>
            </w:tcBorders>
            <w:shd w:val="clear" w:color="000000" w:fill="D9D9D9"/>
            <w:noWrap/>
            <w:vAlign w:val="center"/>
            <w:hideMark/>
          </w:tcPr>
          <w:p w14:paraId="025F6CD0" w14:textId="77777777" w:rsidR="00B83EF7" w:rsidRPr="00C013F0" w:rsidRDefault="00B83EF7" w:rsidP="00632EEA">
            <w:pPr>
              <w:jc w:val="center"/>
              <w:rPr>
                <w:color w:val="000000"/>
                <w:sz w:val="14"/>
                <w:szCs w:val="14"/>
              </w:rPr>
            </w:pPr>
            <w:r w:rsidRPr="00C013F0">
              <w:rPr>
                <w:color w:val="000000"/>
                <w:sz w:val="14"/>
                <w:szCs w:val="14"/>
              </w:rPr>
              <w:t>6</w:t>
            </w:r>
          </w:p>
        </w:tc>
        <w:tc>
          <w:tcPr>
            <w:tcW w:w="242" w:type="pct"/>
            <w:tcBorders>
              <w:top w:val="single" w:sz="8" w:space="0" w:color="auto"/>
              <w:left w:val="nil"/>
              <w:bottom w:val="single" w:sz="8" w:space="0" w:color="auto"/>
              <w:right w:val="single" w:sz="8" w:space="0" w:color="000000"/>
            </w:tcBorders>
            <w:shd w:val="clear" w:color="000000" w:fill="D9D9D9"/>
            <w:noWrap/>
            <w:vAlign w:val="center"/>
            <w:hideMark/>
          </w:tcPr>
          <w:p w14:paraId="21DE0E4D" w14:textId="77777777" w:rsidR="00B83EF7" w:rsidRPr="00C013F0" w:rsidRDefault="00B83EF7" w:rsidP="00632EEA">
            <w:pPr>
              <w:jc w:val="center"/>
              <w:rPr>
                <w:color w:val="000000"/>
                <w:sz w:val="14"/>
                <w:szCs w:val="14"/>
              </w:rPr>
            </w:pPr>
            <w:r w:rsidRPr="00C013F0">
              <w:rPr>
                <w:color w:val="000000"/>
                <w:sz w:val="14"/>
                <w:szCs w:val="14"/>
              </w:rPr>
              <w:t>7</w:t>
            </w:r>
          </w:p>
        </w:tc>
        <w:tc>
          <w:tcPr>
            <w:tcW w:w="231" w:type="pct"/>
            <w:tcBorders>
              <w:top w:val="nil"/>
              <w:left w:val="nil"/>
              <w:bottom w:val="nil"/>
              <w:right w:val="single" w:sz="8" w:space="0" w:color="auto"/>
            </w:tcBorders>
            <w:shd w:val="clear" w:color="000000" w:fill="D9D9D9"/>
            <w:noWrap/>
            <w:vAlign w:val="center"/>
            <w:hideMark/>
          </w:tcPr>
          <w:p w14:paraId="5ED7764A" w14:textId="77777777" w:rsidR="00B83EF7" w:rsidRPr="00C013F0" w:rsidRDefault="00B83EF7" w:rsidP="00632EEA">
            <w:pPr>
              <w:jc w:val="center"/>
              <w:rPr>
                <w:color w:val="000000"/>
                <w:sz w:val="14"/>
                <w:szCs w:val="14"/>
              </w:rPr>
            </w:pPr>
            <w:r w:rsidRPr="00C013F0">
              <w:rPr>
                <w:color w:val="000000"/>
                <w:sz w:val="14"/>
                <w:szCs w:val="14"/>
              </w:rPr>
              <w:t>8</w:t>
            </w:r>
          </w:p>
        </w:tc>
        <w:tc>
          <w:tcPr>
            <w:tcW w:w="242" w:type="pct"/>
            <w:tcBorders>
              <w:top w:val="nil"/>
              <w:left w:val="nil"/>
              <w:bottom w:val="nil"/>
              <w:right w:val="single" w:sz="8" w:space="0" w:color="auto"/>
            </w:tcBorders>
            <w:shd w:val="clear" w:color="000000" w:fill="D9D9D9"/>
            <w:noWrap/>
            <w:vAlign w:val="center"/>
            <w:hideMark/>
          </w:tcPr>
          <w:p w14:paraId="0AE1EF52" w14:textId="77777777" w:rsidR="00B83EF7" w:rsidRPr="00C013F0" w:rsidRDefault="00B83EF7" w:rsidP="00632EEA">
            <w:pPr>
              <w:jc w:val="center"/>
              <w:rPr>
                <w:color w:val="000000"/>
                <w:sz w:val="14"/>
                <w:szCs w:val="14"/>
              </w:rPr>
            </w:pPr>
            <w:r w:rsidRPr="00C013F0">
              <w:rPr>
                <w:color w:val="000000"/>
                <w:sz w:val="14"/>
                <w:szCs w:val="14"/>
              </w:rPr>
              <w:t>9</w:t>
            </w:r>
          </w:p>
        </w:tc>
        <w:tc>
          <w:tcPr>
            <w:tcW w:w="212" w:type="pct"/>
            <w:tcBorders>
              <w:top w:val="nil"/>
              <w:left w:val="nil"/>
              <w:bottom w:val="nil"/>
              <w:right w:val="single" w:sz="4" w:space="0" w:color="auto"/>
            </w:tcBorders>
            <w:shd w:val="clear" w:color="000000" w:fill="D9D9D9"/>
            <w:noWrap/>
            <w:vAlign w:val="center"/>
            <w:hideMark/>
          </w:tcPr>
          <w:p w14:paraId="18A6C8A0" w14:textId="77777777" w:rsidR="00B83EF7" w:rsidRPr="00C013F0" w:rsidRDefault="00B83EF7" w:rsidP="00632EEA">
            <w:pPr>
              <w:jc w:val="center"/>
              <w:rPr>
                <w:color w:val="000000"/>
                <w:sz w:val="14"/>
                <w:szCs w:val="14"/>
              </w:rPr>
            </w:pPr>
            <w:r w:rsidRPr="00C013F0">
              <w:rPr>
                <w:color w:val="000000"/>
                <w:sz w:val="14"/>
                <w:szCs w:val="14"/>
              </w:rPr>
              <w:t>10</w:t>
            </w:r>
          </w:p>
        </w:tc>
        <w:tc>
          <w:tcPr>
            <w:tcW w:w="456" w:type="pct"/>
            <w:tcBorders>
              <w:top w:val="single" w:sz="4" w:space="0" w:color="auto"/>
              <w:left w:val="single" w:sz="4" w:space="0" w:color="auto"/>
              <w:bottom w:val="single" w:sz="4" w:space="0" w:color="auto"/>
              <w:right w:val="single" w:sz="4" w:space="0" w:color="auto"/>
            </w:tcBorders>
            <w:shd w:val="clear" w:color="000000" w:fill="D9D9D9"/>
            <w:vAlign w:val="center"/>
          </w:tcPr>
          <w:p w14:paraId="516B5F91" w14:textId="77777777" w:rsidR="00B83EF7" w:rsidRPr="00C013F0" w:rsidRDefault="00B83EF7" w:rsidP="00632EEA">
            <w:pPr>
              <w:jc w:val="center"/>
              <w:rPr>
                <w:color w:val="000000"/>
                <w:sz w:val="14"/>
                <w:szCs w:val="14"/>
              </w:rPr>
            </w:pPr>
            <w:r w:rsidRPr="00C013F0">
              <w:rPr>
                <w:color w:val="000000"/>
                <w:sz w:val="14"/>
                <w:szCs w:val="14"/>
              </w:rPr>
              <w:t>11</w:t>
            </w:r>
          </w:p>
        </w:tc>
        <w:tc>
          <w:tcPr>
            <w:tcW w:w="179" w:type="pct"/>
            <w:tcBorders>
              <w:top w:val="nil"/>
              <w:left w:val="single" w:sz="4" w:space="0" w:color="auto"/>
              <w:bottom w:val="nil"/>
              <w:right w:val="single" w:sz="8" w:space="0" w:color="auto"/>
            </w:tcBorders>
            <w:shd w:val="clear" w:color="000000" w:fill="D9D9D9"/>
            <w:noWrap/>
            <w:vAlign w:val="center"/>
            <w:hideMark/>
          </w:tcPr>
          <w:p w14:paraId="1F3E156B" w14:textId="77777777" w:rsidR="00B83EF7" w:rsidRPr="00C013F0" w:rsidRDefault="00B83EF7" w:rsidP="00632EEA">
            <w:pPr>
              <w:jc w:val="center"/>
              <w:rPr>
                <w:color w:val="000000"/>
                <w:sz w:val="14"/>
                <w:szCs w:val="14"/>
              </w:rPr>
            </w:pPr>
            <w:r w:rsidRPr="00C013F0">
              <w:rPr>
                <w:color w:val="000000"/>
                <w:sz w:val="14"/>
                <w:szCs w:val="14"/>
              </w:rPr>
              <w:t>12</w:t>
            </w:r>
          </w:p>
        </w:tc>
        <w:tc>
          <w:tcPr>
            <w:tcW w:w="231" w:type="pct"/>
            <w:tcBorders>
              <w:top w:val="nil"/>
              <w:left w:val="nil"/>
              <w:bottom w:val="nil"/>
              <w:right w:val="single" w:sz="8" w:space="0" w:color="auto"/>
            </w:tcBorders>
            <w:shd w:val="clear" w:color="000000" w:fill="D9D9D9"/>
            <w:noWrap/>
            <w:vAlign w:val="center"/>
            <w:hideMark/>
          </w:tcPr>
          <w:p w14:paraId="2BC8783F" w14:textId="77777777" w:rsidR="00B83EF7" w:rsidRPr="00C013F0" w:rsidRDefault="00B83EF7" w:rsidP="00632EEA">
            <w:pPr>
              <w:jc w:val="center"/>
              <w:rPr>
                <w:color w:val="000000"/>
                <w:sz w:val="14"/>
                <w:szCs w:val="14"/>
              </w:rPr>
            </w:pPr>
            <w:r w:rsidRPr="00C013F0">
              <w:rPr>
                <w:color w:val="000000"/>
                <w:sz w:val="14"/>
                <w:szCs w:val="14"/>
              </w:rPr>
              <w:t>13</w:t>
            </w:r>
          </w:p>
        </w:tc>
        <w:tc>
          <w:tcPr>
            <w:tcW w:w="242" w:type="pct"/>
            <w:tcBorders>
              <w:top w:val="nil"/>
              <w:left w:val="nil"/>
              <w:bottom w:val="nil"/>
              <w:right w:val="single" w:sz="8" w:space="0" w:color="auto"/>
            </w:tcBorders>
            <w:shd w:val="clear" w:color="000000" w:fill="D9D9D9"/>
            <w:noWrap/>
            <w:vAlign w:val="center"/>
            <w:hideMark/>
          </w:tcPr>
          <w:p w14:paraId="44B9E293" w14:textId="77777777" w:rsidR="00B83EF7" w:rsidRPr="00C013F0" w:rsidRDefault="00B83EF7" w:rsidP="00632EEA">
            <w:pPr>
              <w:jc w:val="center"/>
              <w:rPr>
                <w:color w:val="000000"/>
                <w:sz w:val="14"/>
                <w:szCs w:val="14"/>
              </w:rPr>
            </w:pPr>
            <w:r w:rsidRPr="00C013F0">
              <w:rPr>
                <w:color w:val="000000"/>
                <w:sz w:val="14"/>
                <w:szCs w:val="14"/>
              </w:rPr>
              <w:t>14</w:t>
            </w:r>
          </w:p>
        </w:tc>
        <w:tc>
          <w:tcPr>
            <w:tcW w:w="204" w:type="pct"/>
            <w:tcBorders>
              <w:top w:val="nil"/>
              <w:left w:val="nil"/>
              <w:bottom w:val="nil"/>
              <w:right w:val="single" w:sz="8" w:space="0" w:color="auto"/>
            </w:tcBorders>
            <w:shd w:val="clear" w:color="000000" w:fill="D9D9D9"/>
            <w:noWrap/>
            <w:vAlign w:val="center"/>
            <w:hideMark/>
          </w:tcPr>
          <w:p w14:paraId="2A360B81" w14:textId="77777777" w:rsidR="00B83EF7" w:rsidRPr="00C013F0" w:rsidRDefault="00B83EF7" w:rsidP="00632EEA">
            <w:pPr>
              <w:jc w:val="center"/>
              <w:rPr>
                <w:color w:val="000000"/>
                <w:sz w:val="14"/>
                <w:szCs w:val="14"/>
              </w:rPr>
            </w:pPr>
            <w:r w:rsidRPr="00C013F0">
              <w:rPr>
                <w:color w:val="000000"/>
                <w:sz w:val="14"/>
                <w:szCs w:val="14"/>
              </w:rPr>
              <w:t>15</w:t>
            </w:r>
          </w:p>
        </w:tc>
        <w:tc>
          <w:tcPr>
            <w:tcW w:w="201" w:type="pct"/>
            <w:tcBorders>
              <w:top w:val="nil"/>
              <w:left w:val="nil"/>
              <w:bottom w:val="nil"/>
              <w:right w:val="single" w:sz="8" w:space="0" w:color="auto"/>
            </w:tcBorders>
            <w:shd w:val="clear" w:color="000000" w:fill="D9D9D9"/>
            <w:noWrap/>
            <w:vAlign w:val="center"/>
            <w:hideMark/>
          </w:tcPr>
          <w:p w14:paraId="76640F21" w14:textId="77777777" w:rsidR="00B83EF7" w:rsidRPr="00C013F0" w:rsidRDefault="00B83EF7" w:rsidP="00632EEA">
            <w:pPr>
              <w:jc w:val="center"/>
              <w:rPr>
                <w:color w:val="000000"/>
                <w:sz w:val="14"/>
                <w:szCs w:val="14"/>
              </w:rPr>
            </w:pPr>
            <w:r w:rsidRPr="00C013F0">
              <w:rPr>
                <w:color w:val="000000"/>
                <w:sz w:val="14"/>
                <w:szCs w:val="14"/>
              </w:rPr>
              <w:t>16</w:t>
            </w:r>
          </w:p>
        </w:tc>
        <w:tc>
          <w:tcPr>
            <w:tcW w:w="203" w:type="pct"/>
            <w:tcBorders>
              <w:top w:val="nil"/>
              <w:left w:val="nil"/>
              <w:bottom w:val="nil"/>
              <w:right w:val="single" w:sz="4" w:space="0" w:color="auto"/>
            </w:tcBorders>
            <w:shd w:val="clear" w:color="000000" w:fill="D9D9D9"/>
            <w:noWrap/>
            <w:vAlign w:val="center"/>
            <w:hideMark/>
          </w:tcPr>
          <w:p w14:paraId="77A558D3" w14:textId="77777777" w:rsidR="00B83EF7" w:rsidRPr="00C013F0" w:rsidRDefault="00B83EF7" w:rsidP="00632EEA">
            <w:pPr>
              <w:jc w:val="center"/>
              <w:rPr>
                <w:color w:val="000000"/>
                <w:sz w:val="14"/>
                <w:szCs w:val="14"/>
              </w:rPr>
            </w:pPr>
            <w:r w:rsidRPr="00C013F0">
              <w:rPr>
                <w:color w:val="000000"/>
                <w:sz w:val="14"/>
                <w:szCs w:val="14"/>
              </w:rPr>
              <w:t>17</w:t>
            </w:r>
          </w:p>
        </w:tc>
        <w:tc>
          <w:tcPr>
            <w:tcW w:w="201" w:type="pct"/>
            <w:tcBorders>
              <w:top w:val="single" w:sz="4" w:space="0" w:color="auto"/>
              <w:left w:val="single" w:sz="4" w:space="0" w:color="auto"/>
              <w:bottom w:val="single" w:sz="4" w:space="0" w:color="auto"/>
              <w:right w:val="single" w:sz="4" w:space="0" w:color="auto"/>
            </w:tcBorders>
            <w:shd w:val="clear" w:color="000000" w:fill="D9D9D9"/>
            <w:vAlign w:val="center"/>
          </w:tcPr>
          <w:p w14:paraId="1D4D8FF7" w14:textId="77777777" w:rsidR="00B83EF7" w:rsidRPr="00C013F0" w:rsidRDefault="00B83EF7" w:rsidP="00632EEA">
            <w:pPr>
              <w:jc w:val="center"/>
              <w:rPr>
                <w:color w:val="000000"/>
                <w:sz w:val="14"/>
                <w:szCs w:val="14"/>
              </w:rPr>
            </w:pPr>
            <w:r w:rsidRPr="00C013F0">
              <w:rPr>
                <w:color w:val="000000"/>
                <w:sz w:val="14"/>
                <w:szCs w:val="14"/>
              </w:rPr>
              <w:t>18</w:t>
            </w:r>
          </w:p>
        </w:tc>
        <w:tc>
          <w:tcPr>
            <w:tcW w:w="141" w:type="pct"/>
            <w:tcBorders>
              <w:top w:val="nil"/>
              <w:left w:val="single" w:sz="4" w:space="0" w:color="auto"/>
              <w:bottom w:val="nil"/>
              <w:right w:val="single" w:sz="8" w:space="0" w:color="auto"/>
            </w:tcBorders>
            <w:shd w:val="clear" w:color="000000" w:fill="D9D9D9"/>
            <w:noWrap/>
            <w:vAlign w:val="center"/>
            <w:hideMark/>
          </w:tcPr>
          <w:p w14:paraId="4398AD34" w14:textId="77777777" w:rsidR="00B83EF7" w:rsidRPr="00C013F0" w:rsidRDefault="00B83EF7" w:rsidP="00632EEA">
            <w:pPr>
              <w:rPr>
                <w:color w:val="000000"/>
                <w:sz w:val="14"/>
                <w:szCs w:val="14"/>
              </w:rPr>
            </w:pPr>
            <w:r w:rsidRPr="00C013F0">
              <w:rPr>
                <w:color w:val="000000"/>
                <w:sz w:val="14"/>
                <w:szCs w:val="14"/>
              </w:rPr>
              <w:t>19</w:t>
            </w:r>
          </w:p>
        </w:tc>
        <w:tc>
          <w:tcPr>
            <w:tcW w:w="131" w:type="pct"/>
            <w:tcBorders>
              <w:top w:val="nil"/>
              <w:left w:val="nil"/>
              <w:bottom w:val="nil"/>
              <w:right w:val="single" w:sz="8" w:space="0" w:color="auto"/>
            </w:tcBorders>
            <w:shd w:val="clear" w:color="000000" w:fill="D9D9D9"/>
            <w:noWrap/>
            <w:vAlign w:val="center"/>
            <w:hideMark/>
          </w:tcPr>
          <w:p w14:paraId="53397FC0" w14:textId="77777777" w:rsidR="00B83EF7" w:rsidRPr="00C013F0" w:rsidRDefault="00B83EF7" w:rsidP="00632EEA">
            <w:pPr>
              <w:jc w:val="center"/>
              <w:rPr>
                <w:color w:val="000000"/>
                <w:sz w:val="14"/>
                <w:szCs w:val="14"/>
              </w:rPr>
            </w:pPr>
            <w:r w:rsidRPr="00C013F0">
              <w:rPr>
                <w:color w:val="000000"/>
                <w:sz w:val="14"/>
                <w:szCs w:val="14"/>
              </w:rPr>
              <w:t>20</w:t>
            </w:r>
          </w:p>
        </w:tc>
        <w:tc>
          <w:tcPr>
            <w:tcW w:w="125" w:type="pct"/>
            <w:tcBorders>
              <w:top w:val="nil"/>
              <w:left w:val="nil"/>
              <w:bottom w:val="nil"/>
              <w:right w:val="nil"/>
            </w:tcBorders>
            <w:noWrap/>
            <w:vAlign w:val="bottom"/>
            <w:hideMark/>
          </w:tcPr>
          <w:p w14:paraId="5FE6DD1D"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hideMark/>
          </w:tcPr>
          <w:p w14:paraId="36BD7EBF" w14:textId="77777777" w:rsidR="00B83EF7" w:rsidRPr="00C013F0" w:rsidRDefault="00B83EF7" w:rsidP="00632EEA">
            <w:pPr>
              <w:rPr>
                <w:rFonts w:ascii="Calibri" w:hAnsi="Calibri" w:cs="Calibri"/>
                <w:color w:val="000000"/>
                <w:sz w:val="22"/>
                <w:szCs w:val="22"/>
              </w:rPr>
            </w:pPr>
          </w:p>
        </w:tc>
      </w:tr>
      <w:tr w:rsidR="006612DC" w:rsidRPr="00C013F0" w14:paraId="33837562" w14:textId="77777777" w:rsidTr="006612DC">
        <w:trPr>
          <w:trHeight w:val="315"/>
        </w:trPr>
        <w:tc>
          <w:tcPr>
            <w:tcW w:w="110" w:type="pct"/>
            <w:tcBorders>
              <w:top w:val="single" w:sz="4" w:space="0" w:color="auto"/>
              <w:left w:val="single" w:sz="8" w:space="0" w:color="auto"/>
              <w:bottom w:val="single" w:sz="4" w:space="0" w:color="auto"/>
              <w:right w:val="single" w:sz="8" w:space="0" w:color="auto"/>
            </w:tcBorders>
            <w:noWrap/>
            <w:vAlign w:val="center"/>
          </w:tcPr>
          <w:p w14:paraId="0F7B513A" w14:textId="77777777" w:rsidR="00B83EF7" w:rsidRPr="00C013F0" w:rsidRDefault="00B83EF7" w:rsidP="00632EEA">
            <w:pPr>
              <w:jc w:val="center"/>
              <w:rPr>
                <w:color w:val="000000"/>
                <w:sz w:val="14"/>
                <w:szCs w:val="14"/>
              </w:rPr>
            </w:pPr>
            <w:r w:rsidRPr="00C013F0">
              <w:rPr>
                <w:color w:val="000000"/>
                <w:sz w:val="14"/>
                <w:szCs w:val="14"/>
              </w:rPr>
              <w:t>2</w:t>
            </w:r>
          </w:p>
        </w:tc>
        <w:tc>
          <w:tcPr>
            <w:tcW w:w="128" w:type="pct"/>
            <w:tcBorders>
              <w:top w:val="single" w:sz="8" w:space="0" w:color="auto"/>
              <w:left w:val="nil"/>
              <w:bottom w:val="single" w:sz="8" w:space="0" w:color="auto"/>
              <w:right w:val="single" w:sz="8" w:space="0" w:color="auto"/>
            </w:tcBorders>
            <w:vAlign w:val="center"/>
          </w:tcPr>
          <w:p w14:paraId="08E7D765" w14:textId="77777777" w:rsidR="00B83EF7" w:rsidRPr="00C013F0" w:rsidRDefault="00B83EF7" w:rsidP="00632EEA">
            <w:pPr>
              <w:jc w:val="center"/>
              <w:rPr>
                <w:color w:val="000000"/>
                <w:sz w:val="14"/>
                <w:szCs w:val="14"/>
              </w:rPr>
            </w:pPr>
            <w:r w:rsidRPr="00C013F0">
              <w:rPr>
                <w:color w:val="000000"/>
                <w:sz w:val="14"/>
                <w:szCs w:val="14"/>
              </w:rPr>
              <w:t>1</w:t>
            </w:r>
          </w:p>
        </w:tc>
        <w:tc>
          <w:tcPr>
            <w:tcW w:w="370" w:type="pct"/>
            <w:tcBorders>
              <w:top w:val="single" w:sz="8" w:space="0" w:color="auto"/>
              <w:left w:val="nil"/>
              <w:bottom w:val="single" w:sz="8" w:space="0" w:color="auto"/>
              <w:right w:val="single" w:sz="4" w:space="0" w:color="auto"/>
            </w:tcBorders>
            <w:vAlign w:val="center"/>
          </w:tcPr>
          <w:p w14:paraId="2674B345" w14:textId="114F88E1" w:rsidR="00B83EF7" w:rsidRPr="00C013F0" w:rsidRDefault="006612DC" w:rsidP="00632EEA">
            <w:pPr>
              <w:jc w:val="center"/>
              <w:rPr>
                <w:color w:val="000000"/>
                <w:sz w:val="14"/>
                <w:szCs w:val="14"/>
              </w:rPr>
            </w:pPr>
            <w:r w:rsidRPr="006612DC">
              <w:rPr>
                <w:color w:val="00B050"/>
                <w:sz w:val="14"/>
                <w:szCs w:val="14"/>
              </w:rPr>
              <w:t>ŻURAW SAMOCHODOWY Z OPERATOREM / UDŹWIG MIN.50,0T / BEZ MONITORINGU 110803500253109200</w:t>
            </w:r>
          </w:p>
        </w:tc>
        <w:tc>
          <w:tcPr>
            <w:tcW w:w="523" w:type="pct"/>
            <w:gridSpan w:val="2"/>
            <w:tcBorders>
              <w:top w:val="single" w:sz="4" w:space="0" w:color="auto"/>
              <w:left w:val="single" w:sz="4" w:space="0" w:color="auto"/>
              <w:bottom w:val="single" w:sz="4" w:space="0" w:color="auto"/>
              <w:right w:val="single" w:sz="4" w:space="0" w:color="auto"/>
            </w:tcBorders>
            <w:vAlign w:val="center"/>
          </w:tcPr>
          <w:p w14:paraId="660E2326" w14:textId="77777777" w:rsidR="00B83EF7" w:rsidRPr="00C013F0" w:rsidRDefault="00B83EF7" w:rsidP="00632EEA">
            <w:pPr>
              <w:jc w:val="center"/>
              <w:rPr>
                <w:color w:val="000000"/>
                <w:sz w:val="14"/>
                <w:szCs w:val="14"/>
              </w:rPr>
            </w:pPr>
            <w:r w:rsidRPr="00C013F0">
              <w:rPr>
                <w:color w:val="000000"/>
                <w:sz w:val="14"/>
                <w:szCs w:val="14"/>
              </w:rPr>
              <w:t>5</w:t>
            </w:r>
          </w:p>
        </w:tc>
        <w:tc>
          <w:tcPr>
            <w:tcW w:w="242" w:type="pct"/>
            <w:tcBorders>
              <w:top w:val="single" w:sz="8" w:space="0" w:color="auto"/>
              <w:left w:val="single" w:sz="4" w:space="0" w:color="auto"/>
              <w:bottom w:val="single" w:sz="8" w:space="0" w:color="auto"/>
              <w:right w:val="single" w:sz="8" w:space="0" w:color="auto"/>
            </w:tcBorders>
            <w:noWrap/>
            <w:vAlign w:val="center"/>
          </w:tcPr>
          <w:p w14:paraId="476754C7" w14:textId="77777777" w:rsidR="00B83EF7" w:rsidRPr="00C013F0" w:rsidRDefault="00B83EF7" w:rsidP="00632EEA">
            <w:pPr>
              <w:jc w:val="center"/>
              <w:rPr>
                <w:color w:val="000000"/>
                <w:sz w:val="14"/>
                <w:szCs w:val="14"/>
              </w:rPr>
            </w:pPr>
            <w:r w:rsidRPr="00C013F0">
              <w:rPr>
                <w:color w:val="000000"/>
                <w:sz w:val="14"/>
                <w:szCs w:val="14"/>
              </w:rPr>
              <w:t>20</w:t>
            </w:r>
          </w:p>
        </w:tc>
        <w:tc>
          <w:tcPr>
            <w:tcW w:w="231" w:type="pct"/>
            <w:gridSpan w:val="2"/>
            <w:tcBorders>
              <w:top w:val="single" w:sz="8" w:space="0" w:color="auto"/>
              <w:left w:val="nil"/>
              <w:bottom w:val="single" w:sz="8" w:space="0" w:color="auto"/>
              <w:right w:val="single" w:sz="8" w:space="0" w:color="auto"/>
            </w:tcBorders>
            <w:noWrap/>
            <w:vAlign w:val="center"/>
          </w:tcPr>
          <w:p w14:paraId="622C2651" w14:textId="77777777" w:rsidR="00B83EF7" w:rsidRPr="00C013F0" w:rsidRDefault="00B83EF7" w:rsidP="00632EEA">
            <w:pPr>
              <w:jc w:val="center"/>
              <w:rPr>
                <w:color w:val="000000"/>
                <w:sz w:val="14"/>
                <w:szCs w:val="14"/>
              </w:rPr>
            </w:pPr>
            <w:r w:rsidRPr="00C013F0">
              <w:rPr>
                <w:color w:val="000000"/>
                <w:sz w:val="14"/>
                <w:szCs w:val="14"/>
              </w:rPr>
              <w:t>7</w:t>
            </w:r>
          </w:p>
        </w:tc>
        <w:tc>
          <w:tcPr>
            <w:tcW w:w="242" w:type="pct"/>
            <w:tcBorders>
              <w:top w:val="single" w:sz="8" w:space="0" w:color="auto"/>
              <w:left w:val="nil"/>
              <w:bottom w:val="single" w:sz="8" w:space="0" w:color="auto"/>
              <w:right w:val="single" w:sz="8" w:space="0" w:color="000000"/>
            </w:tcBorders>
            <w:noWrap/>
            <w:vAlign w:val="center"/>
          </w:tcPr>
          <w:p w14:paraId="52C6CAF7" w14:textId="77777777" w:rsidR="00B83EF7" w:rsidRPr="00C013F0" w:rsidRDefault="00B83EF7" w:rsidP="00632EEA">
            <w:pPr>
              <w:jc w:val="center"/>
              <w:rPr>
                <w:color w:val="000000"/>
                <w:sz w:val="14"/>
                <w:szCs w:val="14"/>
              </w:rPr>
            </w:pPr>
            <w:r w:rsidRPr="00C013F0">
              <w:rPr>
                <w:color w:val="000000"/>
                <w:sz w:val="14"/>
                <w:szCs w:val="14"/>
              </w:rPr>
              <w:t>20</w:t>
            </w:r>
          </w:p>
        </w:tc>
        <w:tc>
          <w:tcPr>
            <w:tcW w:w="231" w:type="pct"/>
            <w:tcBorders>
              <w:top w:val="single" w:sz="8" w:space="0" w:color="auto"/>
              <w:left w:val="nil"/>
              <w:bottom w:val="single" w:sz="8" w:space="0" w:color="auto"/>
              <w:right w:val="single" w:sz="8" w:space="0" w:color="auto"/>
            </w:tcBorders>
            <w:noWrap/>
            <w:vAlign w:val="center"/>
          </w:tcPr>
          <w:p w14:paraId="2F6541E5" w14:textId="77777777" w:rsidR="00B83EF7" w:rsidRPr="00C013F0" w:rsidRDefault="00B83EF7" w:rsidP="00632EEA">
            <w:pPr>
              <w:jc w:val="center"/>
              <w:rPr>
                <w:color w:val="000000"/>
                <w:sz w:val="14"/>
                <w:szCs w:val="14"/>
              </w:rPr>
            </w:pPr>
            <w:r w:rsidRPr="00C013F0">
              <w:rPr>
                <w:color w:val="000000"/>
                <w:sz w:val="14"/>
                <w:szCs w:val="14"/>
              </w:rPr>
              <w:t>7</w:t>
            </w:r>
          </w:p>
        </w:tc>
        <w:tc>
          <w:tcPr>
            <w:tcW w:w="242" w:type="pct"/>
            <w:tcBorders>
              <w:top w:val="single" w:sz="8" w:space="0" w:color="auto"/>
              <w:left w:val="nil"/>
              <w:bottom w:val="single" w:sz="8" w:space="0" w:color="auto"/>
              <w:right w:val="single" w:sz="8" w:space="0" w:color="auto"/>
            </w:tcBorders>
            <w:noWrap/>
            <w:vAlign w:val="center"/>
          </w:tcPr>
          <w:p w14:paraId="5A9DB1B3" w14:textId="77777777" w:rsidR="00B83EF7" w:rsidRPr="00C013F0" w:rsidRDefault="00B83EF7" w:rsidP="00632EEA">
            <w:pPr>
              <w:jc w:val="center"/>
              <w:rPr>
                <w:color w:val="000000"/>
                <w:sz w:val="14"/>
                <w:szCs w:val="14"/>
              </w:rPr>
            </w:pPr>
            <w:r w:rsidRPr="00C013F0">
              <w:rPr>
                <w:color w:val="000000"/>
                <w:sz w:val="14"/>
                <w:szCs w:val="14"/>
              </w:rPr>
              <w:t>0</w:t>
            </w:r>
          </w:p>
        </w:tc>
        <w:tc>
          <w:tcPr>
            <w:tcW w:w="212" w:type="pct"/>
            <w:tcBorders>
              <w:top w:val="single" w:sz="8" w:space="0" w:color="auto"/>
              <w:left w:val="nil"/>
              <w:bottom w:val="single" w:sz="8" w:space="0" w:color="auto"/>
              <w:right w:val="single" w:sz="4" w:space="0" w:color="auto"/>
            </w:tcBorders>
            <w:noWrap/>
            <w:vAlign w:val="center"/>
          </w:tcPr>
          <w:p w14:paraId="6EB7131D" w14:textId="77777777" w:rsidR="00B83EF7" w:rsidRPr="00C013F0" w:rsidRDefault="00B83EF7" w:rsidP="00632EEA">
            <w:pPr>
              <w:jc w:val="center"/>
              <w:rPr>
                <w:color w:val="000000"/>
                <w:sz w:val="14"/>
                <w:szCs w:val="14"/>
              </w:rPr>
            </w:pPr>
            <w:r w:rsidRPr="00C013F0">
              <w:rPr>
                <w:color w:val="000000"/>
                <w:sz w:val="14"/>
                <w:szCs w:val="14"/>
              </w:rPr>
              <w:t>0</w:t>
            </w:r>
          </w:p>
        </w:tc>
        <w:tc>
          <w:tcPr>
            <w:tcW w:w="456" w:type="pct"/>
            <w:tcBorders>
              <w:top w:val="single" w:sz="4" w:space="0" w:color="auto"/>
              <w:left w:val="single" w:sz="4" w:space="0" w:color="auto"/>
              <w:bottom w:val="single" w:sz="4" w:space="0" w:color="auto"/>
              <w:right w:val="single" w:sz="4" w:space="0" w:color="auto"/>
            </w:tcBorders>
          </w:tcPr>
          <w:p w14:paraId="00653FBE" w14:textId="77777777" w:rsidR="00B83EF7" w:rsidRPr="00C013F0" w:rsidRDefault="00B83EF7" w:rsidP="00632EEA">
            <w:pPr>
              <w:jc w:val="center"/>
              <w:rPr>
                <w:color w:val="000000"/>
                <w:sz w:val="14"/>
                <w:szCs w:val="14"/>
              </w:rPr>
            </w:pPr>
          </w:p>
        </w:tc>
        <w:tc>
          <w:tcPr>
            <w:tcW w:w="179" w:type="pct"/>
            <w:tcBorders>
              <w:top w:val="single" w:sz="8" w:space="0" w:color="auto"/>
              <w:left w:val="single" w:sz="4" w:space="0" w:color="auto"/>
              <w:bottom w:val="single" w:sz="8" w:space="0" w:color="auto"/>
              <w:right w:val="single" w:sz="8" w:space="0" w:color="auto"/>
            </w:tcBorders>
            <w:noWrap/>
            <w:vAlign w:val="center"/>
          </w:tcPr>
          <w:p w14:paraId="474B0768" w14:textId="77777777" w:rsidR="00B83EF7" w:rsidRPr="00C013F0" w:rsidRDefault="00B83EF7" w:rsidP="00632EEA">
            <w:pPr>
              <w:jc w:val="center"/>
              <w:rPr>
                <w:color w:val="000000"/>
                <w:sz w:val="14"/>
                <w:szCs w:val="14"/>
              </w:rPr>
            </w:pPr>
            <w:r w:rsidRPr="00C013F0">
              <w:rPr>
                <w:color w:val="000000"/>
                <w:sz w:val="14"/>
                <w:szCs w:val="14"/>
              </w:rPr>
              <w:t>4</w:t>
            </w:r>
          </w:p>
        </w:tc>
        <w:tc>
          <w:tcPr>
            <w:tcW w:w="231" w:type="pct"/>
            <w:tcBorders>
              <w:top w:val="single" w:sz="8" w:space="0" w:color="auto"/>
              <w:left w:val="nil"/>
              <w:bottom w:val="single" w:sz="8" w:space="0" w:color="auto"/>
              <w:right w:val="single" w:sz="8" w:space="0" w:color="auto"/>
            </w:tcBorders>
            <w:noWrap/>
            <w:vAlign w:val="center"/>
          </w:tcPr>
          <w:p w14:paraId="24680124" w14:textId="77777777" w:rsidR="00B83EF7" w:rsidRPr="00C013F0" w:rsidRDefault="00B83EF7" w:rsidP="00632EEA">
            <w:pPr>
              <w:jc w:val="center"/>
              <w:rPr>
                <w:color w:val="000000"/>
                <w:sz w:val="14"/>
                <w:szCs w:val="14"/>
              </w:rPr>
            </w:pPr>
            <w:r w:rsidRPr="00C013F0">
              <w:rPr>
                <w:color w:val="000000"/>
                <w:sz w:val="14"/>
                <w:szCs w:val="14"/>
              </w:rPr>
              <w:t>7</w:t>
            </w:r>
          </w:p>
        </w:tc>
        <w:tc>
          <w:tcPr>
            <w:tcW w:w="242" w:type="pct"/>
            <w:tcBorders>
              <w:top w:val="single" w:sz="8" w:space="0" w:color="auto"/>
              <w:left w:val="nil"/>
              <w:bottom w:val="single" w:sz="8" w:space="0" w:color="auto"/>
              <w:right w:val="single" w:sz="8" w:space="0" w:color="auto"/>
            </w:tcBorders>
            <w:noWrap/>
            <w:vAlign w:val="center"/>
          </w:tcPr>
          <w:p w14:paraId="45009A92" w14:textId="77777777" w:rsidR="00B83EF7" w:rsidRPr="00C013F0" w:rsidRDefault="00B83EF7" w:rsidP="00632EEA">
            <w:pPr>
              <w:jc w:val="center"/>
              <w:rPr>
                <w:color w:val="000000"/>
                <w:sz w:val="14"/>
                <w:szCs w:val="14"/>
              </w:rPr>
            </w:pPr>
            <w:r w:rsidRPr="00C013F0">
              <w:rPr>
                <w:color w:val="000000"/>
                <w:sz w:val="14"/>
                <w:szCs w:val="14"/>
              </w:rPr>
              <w:t>4</w:t>
            </w:r>
          </w:p>
        </w:tc>
        <w:tc>
          <w:tcPr>
            <w:tcW w:w="204" w:type="pct"/>
            <w:tcBorders>
              <w:top w:val="single" w:sz="8" w:space="0" w:color="auto"/>
              <w:left w:val="nil"/>
              <w:bottom w:val="single" w:sz="8" w:space="0" w:color="auto"/>
              <w:right w:val="single" w:sz="8" w:space="0" w:color="auto"/>
            </w:tcBorders>
            <w:noWrap/>
            <w:vAlign w:val="center"/>
          </w:tcPr>
          <w:p w14:paraId="43369A5F" w14:textId="77777777" w:rsidR="00B83EF7" w:rsidRPr="00C013F0" w:rsidRDefault="00B83EF7" w:rsidP="00632EEA">
            <w:pPr>
              <w:jc w:val="center"/>
              <w:rPr>
                <w:color w:val="000000"/>
                <w:sz w:val="14"/>
                <w:szCs w:val="14"/>
              </w:rPr>
            </w:pPr>
            <w:r w:rsidRPr="00C013F0">
              <w:rPr>
                <w:color w:val="000000"/>
                <w:sz w:val="14"/>
                <w:szCs w:val="14"/>
              </w:rPr>
              <w:t>7</w:t>
            </w:r>
          </w:p>
        </w:tc>
        <w:tc>
          <w:tcPr>
            <w:tcW w:w="201" w:type="pct"/>
            <w:tcBorders>
              <w:top w:val="single" w:sz="8" w:space="0" w:color="auto"/>
              <w:left w:val="nil"/>
              <w:bottom w:val="single" w:sz="8" w:space="0" w:color="auto"/>
              <w:right w:val="single" w:sz="8" w:space="0" w:color="auto"/>
            </w:tcBorders>
            <w:noWrap/>
            <w:vAlign w:val="center"/>
          </w:tcPr>
          <w:p w14:paraId="20CD055B" w14:textId="77777777" w:rsidR="00B83EF7" w:rsidRPr="00C013F0" w:rsidRDefault="00B83EF7" w:rsidP="00632EEA">
            <w:pPr>
              <w:jc w:val="center"/>
              <w:rPr>
                <w:color w:val="000000"/>
                <w:sz w:val="14"/>
                <w:szCs w:val="14"/>
              </w:rPr>
            </w:pPr>
            <w:r w:rsidRPr="00C013F0">
              <w:rPr>
                <w:color w:val="000000"/>
                <w:sz w:val="14"/>
                <w:szCs w:val="14"/>
              </w:rPr>
              <w:t>0</w:t>
            </w:r>
          </w:p>
        </w:tc>
        <w:tc>
          <w:tcPr>
            <w:tcW w:w="203" w:type="pct"/>
            <w:tcBorders>
              <w:top w:val="single" w:sz="8" w:space="0" w:color="auto"/>
              <w:left w:val="nil"/>
              <w:bottom w:val="single" w:sz="8" w:space="0" w:color="auto"/>
              <w:right w:val="single" w:sz="4" w:space="0" w:color="auto"/>
            </w:tcBorders>
            <w:noWrap/>
            <w:vAlign w:val="center"/>
          </w:tcPr>
          <w:p w14:paraId="74533B8A" w14:textId="77777777" w:rsidR="00B83EF7" w:rsidRPr="00C013F0" w:rsidRDefault="00B83EF7" w:rsidP="00632EEA">
            <w:pPr>
              <w:jc w:val="center"/>
              <w:rPr>
                <w:color w:val="000000"/>
                <w:sz w:val="14"/>
                <w:szCs w:val="14"/>
              </w:rPr>
            </w:pPr>
            <w:r w:rsidRPr="00C013F0">
              <w:rPr>
                <w:color w:val="000000"/>
                <w:sz w:val="14"/>
                <w:szCs w:val="14"/>
              </w:rPr>
              <w:t>0</w:t>
            </w:r>
          </w:p>
        </w:tc>
        <w:tc>
          <w:tcPr>
            <w:tcW w:w="201" w:type="pct"/>
            <w:tcBorders>
              <w:top w:val="single" w:sz="4" w:space="0" w:color="auto"/>
              <w:left w:val="single" w:sz="4" w:space="0" w:color="auto"/>
              <w:bottom w:val="single" w:sz="4" w:space="0" w:color="auto"/>
              <w:right w:val="single" w:sz="4" w:space="0" w:color="auto"/>
            </w:tcBorders>
          </w:tcPr>
          <w:p w14:paraId="382001EA" w14:textId="77777777" w:rsidR="00B83EF7" w:rsidRPr="00C013F0" w:rsidRDefault="00B83EF7" w:rsidP="00632EEA">
            <w:pPr>
              <w:jc w:val="center"/>
              <w:rPr>
                <w:color w:val="000000"/>
                <w:sz w:val="14"/>
                <w:szCs w:val="14"/>
              </w:rPr>
            </w:pPr>
          </w:p>
        </w:tc>
        <w:tc>
          <w:tcPr>
            <w:tcW w:w="141" w:type="pct"/>
            <w:tcBorders>
              <w:top w:val="single" w:sz="8" w:space="0" w:color="auto"/>
              <w:left w:val="single" w:sz="4" w:space="0" w:color="auto"/>
              <w:bottom w:val="single" w:sz="8" w:space="0" w:color="auto"/>
              <w:right w:val="single" w:sz="8" w:space="0" w:color="auto"/>
            </w:tcBorders>
            <w:vAlign w:val="center"/>
          </w:tcPr>
          <w:p w14:paraId="3EF62D53" w14:textId="77777777" w:rsidR="00B83EF7" w:rsidRPr="00C013F0" w:rsidRDefault="00B83EF7" w:rsidP="00632EEA">
            <w:pPr>
              <w:jc w:val="center"/>
              <w:rPr>
                <w:color w:val="000000"/>
                <w:sz w:val="14"/>
                <w:szCs w:val="14"/>
              </w:rPr>
            </w:pPr>
            <w:r w:rsidRPr="00C013F0">
              <w:rPr>
                <w:color w:val="000000"/>
                <w:sz w:val="14"/>
                <w:szCs w:val="14"/>
              </w:rPr>
              <w:t>48</w:t>
            </w:r>
          </w:p>
        </w:tc>
        <w:tc>
          <w:tcPr>
            <w:tcW w:w="131" w:type="pct"/>
            <w:tcBorders>
              <w:top w:val="single" w:sz="8" w:space="0" w:color="auto"/>
              <w:left w:val="nil"/>
              <w:bottom w:val="single" w:sz="8" w:space="0" w:color="auto"/>
              <w:right w:val="single" w:sz="8" w:space="0" w:color="auto"/>
            </w:tcBorders>
            <w:vAlign w:val="center"/>
          </w:tcPr>
          <w:p w14:paraId="05358F4A" w14:textId="77777777" w:rsidR="00B83EF7" w:rsidRPr="00C013F0" w:rsidRDefault="00B83EF7" w:rsidP="00632EEA">
            <w:pPr>
              <w:jc w:val="center"/>
              <w:rPr>
                <w:color w:val="000000"/>
                <w:sz w:val="14"/>
                <w:szCs w:val="14"/>
              </w:rPr>
            </w:pPr>
            <w:r w:rsidRPr="00C013F0">
              <w:rPr>
                <w:color w:val="000000"/>
                <w:sz w:val="14"/>
                <w:szCs w:val="14"/>
              </w:rPr>
              <w:t>331</w:t>
            </w:r>
          </w:p>
        </w:tc>
        <w:tc>
          <w:tcPr>
            <w:tcW w:w="125" w:type="pct"/>
            <w:tcBorders>
              <w:top w:val="nil"/>
              <w:left w:val="nil"/>
              <w:bottom w:val="nil"/>
              <w:right w:val="nil"/>
            </w:tcBorders>
            <w:noWrap/>
            <w:vAlign w:val="bottom"/>
          </w:tcPr>
          <w:p w14:paraId="72C6BDF5" w14:textId="77777777" w:rsidR="00B83EF7" w:rsidRPr="00C013F0" w:rsidRDefault="00B83EF7" w:rsidP="00632EEA">
            <w:pPr>
              <w:rPr>
                <w:rFonts w:ascii="Calibri" w:hAnsi="Calibri" w:cs="Calibri"/>
                <w:color w:val="000000"/>
                <w:sz w:val="22"/>
                <w:szCs w:val="22"/>
              </w:rPr>
            </w:pPr>
          </w:p>
        </w:tc>
        <w:tc>
          <w:tcPr>
            <w:tcW w:w="155" w:type="pct"/>
            <w:gridSpan w:val="2"/>
            <w:tcBorders>
              <w:top w:val="nil"/>
              <w:left w:val="nil"/>
              <w:bottom w:val="nil"/>
              <w:right w:val="nil"/>
            </w:tcBorders>
            <w:noWrap/>
            <w:vAlign w:val="bottom"/>
          </w:tcPr>
          <w:p w14:paraId="4D72430F" w14:textId="77777777" w:rsidR="00B83EF7" w:rsidRPr="00C013F0" w:rsidRDefault="00B83EF7" w:rsidP="00632EEA">
            <w:pPr>
              <w:rPr>
                <w:rFonts w:ascii="Calibri" w:hAnsi="Calibri" w:cs="Calibri"/>
                <w:color w:val="000000"/>
                <w:sz w:val="22"/>
                <w:szCs w:val="22"/>
              </w:rPr>
            </w:pPr>
          </w:p>
        </w:tc>
      </w:tr>
    </w:tbl>
    <w:p w14:paraId="553B0FC2" w14:textId="77777777" w:rsidR="00B83EF7" w:rsidRDefault="00B83EF7" w:rsidP="00B83EF7">
      <w:pPr>
        <w:jc w:val="both"/>
        <w:rPr>
          <w:rFonts w:eastAsiaTheme="minorHAnsi"/>
          <w:color w:val="000000" w:themeColor="text1"/>
        </w:rPr>
      </w:pPr>
      <w:r>
        <w:rPr>
          <w:rFonts w:eastAsiaTheme="minorHAnsi"/>
          <w:color w:val="000000" w:themeColor="text1"/>
        </w:rPr>
        <w:br w:type="page"/>
      </w:r>
    </w:p>
    <w:p w14:paraId="55D8798A" w14:textId="77777777" w:rsidR="00B83EF7" w:rsidRDefault="00B83EF7" w:rsidP="00B83EF7">
      <w:pPr>
        <w:jc w:val="both"/>
        <w:rPr>
          <w:rFonts w:eastAsiaTheme="minorHAnsi"/>
          <w:color w:val="000000" w:themeColor="text1"/>
        </w:rPr>
        <w:sectPr w:rsidR="00B83EF7" w:rsidSect="005B766F">
          <w:footerReference w:type="default" r:id="rId19"/>
          <w:pgSz w:w="16838" w:h="11906" w:orient="landscape"/>
          <w:pgMar w:top="1417" w:right="1417" w:bottom="849" w:left="1417" w:header="708" w:footer="397" w:gutter="0"/>
          <w:cols w:space="708"/>
          <w:docGrid w:linePitch="360"/>
        </w:sectPr>
      </w:pPr>
    </w:p>
    <w:p w14:paraId="6CBB8AD5" w14:textId="77777777" w:rsidR="00B83EF7" w:rsidRPr="00C013F0" w:rsidRDefault="00B83EF7" w:rsidP="00B83EF7">
      <w:pPr>
        <w:contextualSpacing/>
        <w:jc w:val="both"/>
      </w:pPr>
      <w:r w:rsidRPr="00C013F0">
        <w:lastRenderedPageBreak/>
        <w:t>Przedstawione w powyższych  tabelach potrzeby określają ilości szacunkowe. Rzeczywisty zakres rzeczowy wykonywanych usług będzie szczegółowo określany w zleceniach (zgodnie z Załącznikiem nr 1 lub 1a do  SOPZ) zatwierdzonych i dostarczonych do Wykonawcy usługi przez Koordynatora umowy.</w:t>
      </w:r>
    </w:p>
    <w:p w14:paraId="71C9F633" w14:textId="77777777" w:rsidR="00B83EF7" w:rsidRPr="00C013F0" w:rsidRDefault="00B83EF7" w:rsidP="00B83EF7">
      <w:pPr>
        <w:rPr>
          <w:color w:val="E36C0A"/>
          <w:highlight w:val="yellow"/>
        </w:rPr>
      </w:pPr>
    </w:p>
    <w:p w14:paraId="6BF70739" w14:textId="77777777" w:rsidR="00B83EF7" w:rsidRDefault="00B83EF7" w:rsidP="00B83EF7">
      <w:pPr>
        <w:spacing w:before="100"/>
        <w:jc w:val="both"/>
        <w:rPr>
          <w:b/>
        </w:rPr>
      </w:pPr>
      <w:r w:rsidRPr="00C013F0">
        <w:rPr>
          <w:b/>
          <w:highlight w:val="lightGray"/>
        </w:rPr>
        <w:t>Część IV. Obowiązki Wykonawcy.</w:t>
      </w:r>
    </w:p>
    <w:p w14:paraId="41C1C7CA" w14:textId="77777777" w:rsidR="006612DC" w:rsidRPr="00C013F0" w:rsidRDefault="006612DC" w:rsidP="006612DC">
      <w:pPr>
        <w:jc w:val="both"/>
      </w:pPr>
    </w:p>
    <w:p w14:paraId="7EDD09EB" w14:textId="77777777" w:rsidR="00B83EF7" w:rsidRPr="00C013F0" w:rsidRDefault="00B83EF7">
      <w:pPr>
        <w:numPr>
          <w:ilvl w:val="0"/>
          <w:numId w:val="155"/>
        </w:numPr>
        <w:ind w:left="426" w:hanging="426"/>
        <w:contextualSpacing/>
        <w:jc w:val="both"/>
      </w:pPr>
      <w:r w:rsidRPr="00C013F0">
        <w:t>Obowiązkiem Wykonawcy jest świadczenie usług zgodnie ze szczegółowym zakresem przedmiotu zamówienia zawartym w niniejszym SOPZ.</w:t>
      </w:r>
    </w:p>
    <w:p w14:paraId="00D27216" w14:textId="77777777" w:rsidR="00B83EF7" w:rsidRPr="00C013F0" w:rsidRDefault="00B83EF7">
      <w:pPr>
        <w:numPr>
          <w:ilvl w:val="0"/>
          <w:numId w:val="155"/>
        </w:numPr>
        <w:ind w:left="426" w:hanging="426"/>
        <w:contextualSpacing/>
        <w:jc w:val="both"/>
      </w:pPr>
      <w:r w:rsidRPr="00C013F0">
        <w:t>W odniesieniu do wykonywanych usług Wykonawca przyjmuje na siebie wszystkie obowiązki wynikające z Prawa Geologicznego i Górniczego.</w:t>
      </w:r>
    </w:p>
    <w:p w14:paraId="246F7742" w14:textId="4C1A7F89" w:rsidR="00B83EF7" w:rsidRPr="00C013F0" w:rsidRDefault="00B83EF7">
      <w:pPr>
        <w:numPr>
          <w:ilvl w:val="0"/>
          <w:numId w:val="155"/>
        </w:numPr>
        <w:ind w:left="426" w:hanging="426"/>
        <w:contextualSpacing/>
        <w:jc w:val="both"/>
      </w:pPr>
      <w:r w:rsidRPr="00C013F0">
        <w:t xml:space="preserve">Wykonawca, w zakresie dotyczącym realizacji przedmiotu zamówienia, będzie przestrzegał i stosował zapisy przepisów wynikających z ustawy Prawo Geologiczne i Górnicze, przepisów BHP, dokumentów pokontrolnych PIP i OUG oraz regulaminów wewnętrznych, zarządzeń, decyzji, instrukcji </w:t>
      </w:r>
      <w:r w:rsidRPr="00C013F0">
        <w:br/>
        <w:t xml:space="preserve">(w tym instrukcji systemu </w:t>
      </w:r>
      <w:proofErr w:type="spellStart"/>
      <w:r w:rsidRPr="00C013F0">
        <w:t>przepustkowego</w:t>
      </w:r>
      <w:proofErr w:type="spellEnd"/>
      <w:r w:rsidRPr="00C013F0">
        <w:t xml:space="preserve"> w ruchu składnikami majątkowymi) obowiązujących </w:t>
      </w:r>
      <w:r w:rsidRPr="00C013F0">
        <w:br/>
        <w:t>w Polskiej Grupie Górniczej S.A. Oddział Zamawiającego. Stosowne regulaminy i instrukcje będą do wglądu u Koordynatora umowy ze strony Zamawiającego lub zostaną dostarczone Wykonawcy przed rozpoczęciem realizacji usługi.</w:t>
      </w:r>
    </w:p>
    <w:p w14:paraId="633EDA78" w14:textId="77777777" w:rsidR="00B83EF7" w:rsidRPr="00C013F0" w:rsidRDefault="00B83EF7">
      <w:pPr>
        <w:numPr>
          <w:ilvl w:val="0"/>
          <w:numId w:val="155"/>
        </w:numPr>
        <w:ind w:left="426" w:hanging="426"/>
        <w:contextualSpacing/>
        <w:jc w:val="both"/>
      </w:pPr>
      <w:r w:rsidRPr="00C013F0">
        <w:t>Wykonawca zobowiązany jest do realizacji przedmiotu zamówienia zgodnie ze składanymi przez Zamawiającego zleceniami.</w:t>
      </w:r>
    </w:p>
    <w:p w14:paraId="7D501B79" w14:textId="77777777" w:rsidR="00B83EF7" w:rsidRPr="00C013F0" w:rsidRDefault="00B83EF7">
      <w:pPr>
        <w:numPr>
          <w:ilvl w:val="0"/>
          <w:numId w:val="155"/>
        </w:numPr>
        <w:ind w:left="426" w:hanging="426"/>
        <w:contextualSpacing/>
        <w:jc w:val="both"/>
      </w:pPr>
      <w:r w:rsidRPr="00C013F0">
        <w:t>Osoby dozoru ruchu lub osoby upoważnione ze strony Wykonawcy zobowiązane są do sprawowania nadzoru nad prowadzonymi pracami.</w:t>
      </w:r>
    </w:p>
    <w:p w14:paraId="053AEC71" w14:textId="77777777" w:rsidR="00B83EF7" w:rsidRPr="00C013F0" w:rsidRDefault="00B83EF7">
      <w:pPr>
        <w:numPr>
          <w:ilvl w:val="0"/>
          <w:numId w:val="155"/>
        </w:numPr>
        <w:ind w:left="426" w:hanging="426"/>
        <w:contextualSpacing/>
        <w:jc w:val="both"/>
      </w:pPr>
      <w:r w:rsidRPr="00C013F0">
        <w:t>Pracownicy Wykonawcy realizujący przedmiot zamówienia zobowiązani są współpracować z osobami kierownictwa i dozoru ruchu Zamawiającego.</w:t>
      </w:r>
    </w:p>
    <w:p w14:paraId="408D6BB7" w14:textId="77777777" w:rsidR="00B83EF7" w:rsidRPr="00C013F0" w:rsidRDefault="00B83EF7">
      <w:pPr>
        <w:numPr>
          <w:ilvl w:val="0"/>
          <w:numId w:val="155"/>
        </w:numPr>
        <w:ind w:left="426" w:hanging="426"/>
        <w:contextualSpacing/>
        <w:jc w:val="both"/>
        <w:rPr>
          <w:color w:val="000000"/>
        </w:rPr>
      </w:pPr>
      <w:r w:rsidRPr="00C013F0">
        <w:rPr>
          <w:color w:val="000000"/>
        </w:rPr>
        <w:t>Pracownicy Wykonawcy dopuszczeni do pracy zobowiązani są w szczególności do:</w:t>
      </w:r>
    </w:p>
    <w:p w14:paraId="0C6A1BF5" w14:textId="77777777" w:rsidR="00B83EF7" w:rsidRPr="00C013F0" w:rsidRDefault="00B83EF7">
      <w:pPr>
        <w:numPr>
          <w:ilvl w:val="0"/>
          <w:numId w:val="156"/>
        </w:numPr>
        <w:ind w:left="851" w:hanging="425"/>
        <w:contextualSpacing/>
        <w:jc w:val="both"/>
        <w:rPr>
          <w:color w:val="000000"/>
        </w:rPr>
      </w:pPr>
      <w:r w:rsidRPr="00C013F0">
        <w:rPr>
          <w:color w:val="000000"/>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sprzętu w zleceniu,</w:t>
      </w:r>
    </w:p>
    <w:p w14:paraId="5DBF3CA0" w14:textId="77777777" w:rsidR="00B83EF7" w:rsidRPr="00C013F0" w:rsidRDefault="00B83EF7">
      <w:pPr>
        <w:numPr>
          <w:ilvl w:val="0"/>
          <w:numId w:val="156"/>
        </w:numPr>
        <w:ind w:left="851" w:hanging="425"/>
        <w:contextualSpacing/>
        <w:jc w:val="both"/>
      </w:pPr>
      <w:r w:rsidRPr="00C013F0">
        <w:rPr>
          <w:color w:val="000000"/>
        </w:rPr>
        <w:t xml:space="preserve">posiadania wymaganych </w:t>
      </w:r>
      <w:r w:rsidRPr="00C013F0">
        <w:t>kwalifikacji potwierdzonych stosownymi dokumentami,</w:t>
      </w:r>
    </w:p>
    <w:p w14:paraId="0C85AFED" w14:textId="77777777" w:rsidR="00B83EF7" w:rsidRPr="00C013F0" w:rsidRDefault="00B83EF7">
      <w:pPr>
        <w:numPr>
          <w:ilvl w:val="0"/>
          <w:numId w:val="156"/>
        </w:numPr>
        <w:ind w:left="851" w:hanging="425"/>
        <w:contextualSpacing/>
        <w:jc w:val="both"/>
      </w:pPr>
      <w:r w:rsidRPr="00C013F0">
        <w:t>posiadania aktualnego przeszkolenia w zakresie bezpieczeństwa i higieny pracy,</w:t>
      </w:r>
    </w:p>
    <w:p w14:paraId="7FBADCDA" w14:textId="77777777" w:rsidR="00B83EF7" w:rsidRPr="00C013F0" w:rsidRDefault="00B83EF7">
      <w:pPr>
        <w:numPr>
          <w:ilvl w:val="0"/>
          <w:numId w:val="156"/>
        </w:numPr>
        <w:ind w:left="851" w:hanging="425"/>
        <w:contextualSpacing/>
        <w:jc w:val="both"/>
      </w:pPr>
      <w:r w:rsidRPr="00C013F0">
        <w:t>odbycia instruktażu stanowiskowego – posiadania dostatecznej znajomości przepisów oraz zasad bezpieczeństwa i higieny pracy w odniesieniu do  pracy, którą mają wykonywać,</w:t>
      </w:r>
    </w:p>
    <w:p w14:paraId="3EB79B85" w14:textId="77777777" w:rsidR="00B83EF7" w:rsidRPr="00C013F0" w:rsidRDefault="00B83EF7">
      <w:pPr>
        <w:numPr>
          <w:ilvl w:val="0"/>
          <w:numId w:val="156"/>
        </w:numPr>
        <w:ind w:left="851" w:hanging="425"/>
        <w:contextualSpacing/>
        <w:jc w:val="both"/>
      </w:pPr>
      <w:r w:rsidRPr="00C013F0">
        <w:t xml:space="preserve">posiadania aktualnego zaświadczenia lekarskiego z badań profilaktycznych i/ lub innych (jeśli </w:t>
      </w:r>
      <w:r w:rsidRPr="00C013F0">
        <w:br/>
        <w:t>są wymagane), dopuszczających do wykonywania określonej pracy,</w:t>
      </w:r>
    </w:p>
    <w:p w14:paraId="24D60EC4" w14:textId="77777777" w:rsidR="00B83EF7" w:rsidRPr="00C013F0" w:rsidRDefault="00B83EF7">
      <w:pPr>
        <w:numPr>
          <w:ilvl w:val="0"/>
          <w:numId w:val="156"/>
        </w:numPr>
        <w:ind w:left="851" w:hanging="425"/>
        <w:contextualSpacing/>
        <w:jc w:val="both"/>
      </w:pPr>
      <w:r w:rsidRPr="00C013F0">
        <w:t>odbycia specjalistycznego przeszkolenia, jeżeli jest wymagane przepisami,</w:t>
      </w:r>
    </w:p>
    <w:p w14:paraId="430139B0" w14:textId="77777777" w:rsidR="00B83EF7" w:rsidRPr="00C013F0" w:rsidRDefault="00B83EF7">
      <w:pPr>
        <w:numPr>
          <w:ilvl w:val="0"/>
          <w:numId w:val="156"/>
        </w:numPr>
        <w:ind w:left="851" w:hanging="425"/>
        <w:contextualSpacing/>
        <w:jc w:val="both"/>
      </w:pPr>
      <w:r w:rsidRPr="00C013F0">
        <w:t xml:space="preserve">posiadania upoważnienia dla pracowników Wykonawcy wynikającego z zapisów Zarządzenia </w:t>
      </w:r>
      <w:r w:rsidRPr="00C013F0">
        <w:br/>
        <w:t>nr ZP/22/2018 Prezesa Zarządu PGG S.A. z dnia 27.08.2018 r. (do bieżącej aktualizacji),</w:t>
      </w:r>
    </w:p>
    <w:p w14:paraId="210EEF87" w14:textId="77777777" w:rsidR="00B83EF7" w:rsidRPr="00C013F0" w:rsidRDefault="00B83EF7">
      <w:pPr>
        <w:numPr>
          <w:ilvl w:val="0"/>
          <w:numId w:val="156"/>
        </w:numPr>
        <w:ind w:left="851" w:hanging="425"/>
        <w:contextualSpacing/>
        <w:jc w:val="both"/>
      </w:pPr>
      <w:r w:rsidRPr="00C013F0">
        <w:t xml:space="preserve">posługiwania się językiem polskim w mowie i piśmie w stopniu warunkującym porozumiewanie </w:t>
      </w:r>
      <w:r w:rsidRPr="00C013F0">
        <w:br/>
        <w:t>się z pracownikami Zamawiającego.</w:t>
      </w:r>
    </w:p>
    <w:p w14:paraId="5507D8AC" w14:textId="77777777" w:rsidR="00B83EF7" w:rsidRPr="00C013F0" w:rsidRDefault="00B83EF7">
      <w:pPr>
        <w:numPr>
          <w:ilvl w:val="0"/>
          <w:numId w:val="155"/>
        </w:numPr>
        <w:ind w:left="426" w:hanging="426"/>
        <w:contextualSpacing/>
        <w:jc w:val="both"/>
        <w:rPr>
          <w:color w:val="000000"/>
        </w:rPr>
      </w:pPr>
      <w:r w:rsidRPr="00C013F0">
        <w:rPr>
          <w:color w:val="000000"/>
        </w:rPr>
        <w:t>Dodatkowo operatorzy jednostek transportowych /sprzętowych objętych systemem monitoringu dla Wariantu A i B (dla których zlecono godziny dyspozycji na danej zmianie w danym dniu) po zarejestrowaniu wejścia na teren kopalni są zobowiązani:</w:t>
      </w:r>
    </w:p>
    <w:p w14:paraId="29101507" w14:textId="77777777" w:rsidR="00B83EF7" w:rsidRPr="00C013F0" w:rsidRDefault="00B83EF7">
      <w:pPr>
        <w:numPr>
          <w:ilvl w:val="3"/>
          <w:numId w:val="157"/>
        </w:numPr>
        <w:suppressAutoHyphens/>
        <w:ind w:left="851" w:hanging="425"/>
        <w:contextualSpacing/>
        <w:jc w:val="both"/>
        <w:rPr>
          <w:color w:val="000000"/>
        </w:rPr>
      </w:pPr>
      <w:r w:rsidRPr="00C013F0">
        <w:rPr>
          <w:color w:val="000000"/>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69037F83" w14:textId="77777777" w:rsidR="00B83EF7" w:rsidRPr="00C013F0" w:rsidRDefault="00B83EF7">
      <w:pPr>
        <w:numPr>
          <w:ilvl w:val="3"/>
          <w:numId w:val="157"/>
        </w:numPr>
        <w:suppressAutoHyphens/>
        <w:ind w:left="851" w:hanging="425"/>
        <w:contextualSpacing/>
        <w:jc w:val="both"/>
        <w:rPr>
          <w:color w:val="000000"/>
        </w:rPr>
      </w:pPr>
      <w:r w:rsidRPr="00C013F0">
        <w:rPr>
          <w:color w:val="000000"/>
        </w:rPr>
        <w:t>wyłączyć jednostkę sprzętową w trakcie pozostawania w dyspozycji w przypadku, gdy jednostka sprzętowa nie wykonuje żadnych czynności w celu realizacji usługi,</w:t>
      </w:r>
    </w:p>
    <w:p w14:paraId="463FB9DA" w14:textId="77777777" w:rsidR="00B83EF7" w:rsidRPr="00C013F0" w:rsidRDefault="00B83EF7">
      <w:pPr>
        <w:numPr>
          <w:ilvl w:val="3"/>
          <w:numId w:val="157"/>
        </w:numPr>
        <w:suppressAutoHyphens/>
        <w:ind w:left="851" w:hanging="425"/>
        <w:contextualSpacing/>
        <w:jc w:val="both"/>
        <w:rPr>
          <w:color w:val="000000"/>
        </w:rPr>
      </w:pPr>
      <w:r w:rsidRPr="00C013F0">
        <w:rPr>
          <w:color w:val="000000"/>
        </w:rPr>
        <w:t>do wylogowania się z jednostki sprzętowej:</w:t>
      </w:r>
    </w:p>
    <w:p w14:paraId="15C9C44D" w14:textId="77777777" w:rsidR="00B83EF7" w:rsidRPr="00C013F0" w:rsidRDefault="00B83EF7">
      <w:pPr>
        <w:numPr>
          <w:ilvl w:val="0"/>
          <w:numId w:val="158"/>
        </w:numPr>
        <w:suppressAutoHyphens/>
        <w:ind w:left="1134" w:hanging="283"/>
        <w:contextualSpacing/>
        <w:jc w:val="both"/>
      </w:pPr>
      <w:r w:rsidRPr="00C013F0">
        <w:t>w czasie awarii technicznej,</w:t>
      </w:r>
    </w:p>
    <w:p w14:paraId="787C8B38" w14:textId="77777777" w:rsidR="00B83EF7" w:rsidRPr="00C013F0" w:rsidRDefault="00B83EF7">
      <w:pPr>
        <w:numPr>
          <w:ilvl w:val="0"/>
          <w:numId w:val="158"/>
        </w:numPr>
        <w:suppressAutoHyphens/>
        <w:ind w:left="1134" w:hanging="283"/>
        <w:contextualSpacing/>
        <w:jc w:val="both"/>
        <w:rPr>
          <w:color w:val="000000"/>
        </w:rPr>
      </w:pPr>
      <w:r w:rsidRPr="00C013F0">
        <w:rPr>
          <w:color w:val="000000"/>
        </w:rPr>
        <w:t>po zakończeniu dyspozycji na danej zmianie.</w:t>
      </w:r>
    </w:p>
    <w:p w14:paraId="5CF5EDF6" w14:textId="77777777" w:rsidR="00B83EF7" w:rsidRPr="00C013F0" w:rsidRDefault="00B83EF7">
      <w:pPr>
        <w:numPr>
          <w:ilvl w:val="0"/>
          <w:numId w:val="155"/>
        </w:numPr>
        <w:ind w:left="426" w:hanging="426"/>
        <w:contextualSpacing/>
        <w:jc w:val="both"/>
        <w:rPr>
          <w:color w:val="000000"/>
        </w:rPr>
      </w:pPr>
      <w:r w:rsidRPr="00C013F0">
        <w:rPr>
          <w:color w:val="000000"/>
        </w:rPr>
        <w:t>Operatorzy jednostek transportowych /sprzętowych objętych systemem monitoringu dla Wariantu C przed rozpoczęciem pracy są zobowiązani uruchomić przenośny lokalizator GPS poprzez wpięcie wtyczki lokalizatora do gniazda zapalniczki w jednostce sprzętowej/transportowej.</w:t>
      </w:r>
    </w:p>
    <w:p w14:paraId="61B6D1B4" w14:textId="77777777" w:rsidR="00B83EF7" w:rsidRPr="00C013F0" w:rsidRDefault="00B83EF7">
      <w:pPr>
        <w:numPr>
          <w:ilvl w:val="0"/>
          <w:numId w:val="155"/>
        </w:numPr>
        <w:ind w:left="426" w:hanging="426"/>
        <w:contextualSpacing/>
        <w:jc w:val="both"/>
      </w:pPr>
      <w:r w:rsidRPr="00C013F0">
        <w:rPr>
          <w:color w:val="000000"/>
        </w:rPr>
        <w:t xml:space="preserve">Wykonawca wyposaży pracowników realizujących zamówienie w odzież ochronną </w:t>
      </w:r>
      <w:r w:rsidRPr="00C013F0">
        <w:t xml:space="preserve">oraz sprzęt ochrony osobistej zgodną z obowiązującymi przepisami. </w:t>
      </w:r>
    </w:p>
    <w:p w14:paraId="3D97D057" w14:textId="77777777" w:rsidR="00B83EF7" w:rsidRPr="00C013F0" w:rsidRDefault="00B83EF7">
      <w:pPr>
        <w:numPr>
          <w:ilvl w:val="0"/>
          <w:numId w:val="155"/>
        </w:numPr>
        <w:ind w:left="426" w:hanging="426"/>
        <w:contextualSpacing/>
        <w:jc w:val="both"/>
      </w:pPr>
      <w:r w:rsidRPr="00C013F0">
        <w:t xml:space="preserve"> Wykonawca prowadzić będzie szkolenia okresowe swoich pracowników z zakresu bezpieczeństwa </w:t>
      </w:r>
      <w:r w:rsidRPr="00C013F0">
        <w:br/>
        <w:t>i higieny pracy oraz pierwszej pomocy.</w:t>
      </w:r>
    </w:p>
    <w:p w14:paraId="04206D4E" w14:textId="77777777" w:rsidR="00B83EF7" w:rsidRPr="00C013F0" w:rsidRDefault="00B83EF7">
      <w:pPr>
        <w:numPr>
          <w:ilvl w:val="0"/>
          <w:numId w:val="155"/>
        </w:numPr>
        <w:ind w:left="426" w:hanging="426"/>
        <w:contextualSpacing/>
        <w:jc w:val="both"/>
      </w:pPr>
      <w:r w:rsidRPr="00C013F0">
        <w:lastRenderedPageBreak/>
        <w:t>Wykonawca zobowiązany jest do przeprowadzania badań pracowników nowoprzyjętych oraz badań okresowych specjalistycznych.</w:t>
      </w:r>
    </w:p>
    <w:p w14:paraId="6B0DF8B0" w14:textId="77777777" w:rsidR="00B83EF7" w:rsidRPr="00C013F0" w:rsidRDefault="00B83EF7">
      <w:pPr>
        <w:numPr>
          <w:ilvl w:val="0"/>
          <w:numId w:val="155"/>
        </w:numPr>
        <w:ind w:left="426" w:hanging="426"/>
        <w:contextualSpacing/>
        <w:jc w:val="both"/>
      </w:pPr>
      <w:r w:rsidRPr="00C013F0">
        <w:t xml:space="preserve">Wykonawca zobowiązany jest do dokonania analizy i oceny ryzyka zawodowego na stanowiskach pracy oraz zapoznania pracowników z jej wynikami. </w:t>
      </w:r>
    </w:p>
    <w:p w14:paraId="120A705A" w14:textId="77777777" w:rsidR="00B83EF7" w:rsidRPr="00C013F0" w:rsidRDefault="00B83EF7">
      <w:pPr>
        <w:numPr>
          <w:ilvl w:val="0"/>
          <w:numId w:val="155"/>
        </w:numPr>
        <w:ind w:left="426" w:hanging="426"/>
        <w:contextualSpacing/>
        <w:jc w:val="both"/>
      </w:pPr>
      <w:r w:rsidRPr="00C013F0">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3584DC47" w14:textId="77777777" w:rsidR="00B83EF7" w:rsidRPr="00C013F0" w:rsidRDefault="00B83EF7">
      <w:pPr>
        <w:numPr>
          <w:ilvl w:val="0"/>
          <w:numId w:val="155"/>
        </w:numPr>
        <w:ind w:left="426" w:hanging="426"/>
        <w:contextualSpacing/>
        <w:jc w:val="both"/>
      </w:pPr>
      <w:r w:rsidRPr="00C013F0">
        <w:t>Wypadki i zagrożenia na terenie Oddziału Zamawiającego:</w:t>
      </w:r>
    </w:p>
    <w:p w14:paraId="45035062" w14:textId="77777777" w:rsidR="00B83EF7" w:rsidRPr="00C013F0" w:rsidRDefault="00B83EF7">
      <w:pPr>
        <w:numPr>
          <w:ilvl w:val="0"/>
          <w:numId w:val="159"/>
        </w:numPr>
        <w:ind w:left="851" w:hanging="425"/>
        <w:contextualSpacing/>
        <w:jc w:val="both"/>
      </w:pPr>
      <w:r w:rsidRPr="00C013F0">
        <w:t>Wykonawca przyjmuje bezpośrednią i wyłączną odpowiedzialność za bezpieczeństwo swoich pracowników, jednostek transportowych /sprzętowych zatrudnionych do wykonania zamówienia oraz ich właściwy stan techniczny,</w:t>
      </w:r>
    </w:p>
    <w:p w14:paraId="2B2F891C" w14:textId="77777777" w:rsidR="00B83EF7" w:rsidRPr="00C013F0" w:rsidRDefault="00B83EF7">
      <w:pPr>
        <w:numPr>
          <w:ilvl w:val="0"/>
          <w:numId w:val="159"/>
        </w:numPr>
        <w:ind w:left="851" w:hanging="425"/>
        <w:contextualSpacing/>
        <w:jc w:val="both"/>
      </w:pPr>
      <w:r w:rsidRPr="00C013F0">
        <w:t>w razie zaistnienia wypadku przy pracy, któremu uległ pracownik Wykonawcy, Wykonawca zobowiązany jest do niezwłocznego powiadomienia o tym fakcie Zamawiającego zgodnie z zasadami obowiązującymi w Oddziale,</w:t>
      </w:r>
    </w:p>
    <w:p w14:paraId="59ABB1EA" w14:textId="77777777" w:rsidR="00B83EF7" w:rsidRPr="00C013F0" w:rsidRDefault="00B83EF7">
      <w:pPr>
        <w:numPr>
          <w:ilvl w:val="0"/>
          <w:numId w:val="159"/>
        </w:numPr>
        <w:ind w:left="851" w:hanging="425"/>
        <w:contextualSpacing/>
        <w:jc w:val="both"/>
      </w:pPr>
      <w:r w:rsidRPr="00C013F0">
        <w:t xml:space="preserve">ustalenie okoliczności przyczyn wypadku oraz sporządzenie wymaganej przepisami dokumentacji wypadkowej dokonuje służba BHP Wykonawcy– stosownie do Rozporządzenia Rady Ministrów </w:t>
      </w:r>
      <w:r w:rsidRPr="00C013F0">
        <w:br/>
        <w:t>z dnia 01.07.2009 r. w sprawie ustalania okoliczności i przyczyn wypadków przy pracy (Dz.U. z 2009 r., Nr 105,poz. 870) - z udziałem przedstawiciela BHP Zamawiającego.</w:t>
      </w:r>
    </w:p>
    <w:p w14:paraId="2AD5476F" w14:textId="77777777" w:rsidR="00B83EF7" w:rsidRPr="00C013F0" w:rsidRDefault="00B83EF7">
      <w:pPr>
        <w:numPr>
          <w:ilvl w:val="0"/>
          <w:numId w:val="159"/>
        </w:numPr>
        <w:ind w:left="851" w:hanging="425"/>
        <w:contextualSpacing/>
        <w:jc w:val="both"/>
      </w:pPr>
      <w:r w:rsidRPr="00C013F0">
        <w:t>w przypadku powstania  w ramach usług prowadzonych przez Wykonawcę:</w:t>
      </w:r>
    </w:p>
    <w:p w14:paraId="5322369A" w14:textId="77777777" w:rsidR="00B83EF7" w:rsidRPr="00C013F0" w:rsidRDefault="00B83EF7">
      <w:pPr>
        <w:numPr>
          <w:ilvl w:val="0"/>
          <w:numId w:val="160"/>
        </w:numPr>
        <w:ind w:left="1134" w:hanging="283"/>
        <w:contextualSpacing/>
        <w:jc w:val="both"/>
      </w:pPr>
      <w:r w:rsidRPr="00C013F0">
        <w:t>stanu zagrożenia wymagającego interwencji służb ratownictwa górniczego - Wykonawca zobowiązany jest do działania zgodnie z poleceniami Kierownika Akcji,</w:t>
      </w:r>
    </w:p>
    <w:p w14:paraId="6295A482" w14:textId="77777777" w:rsidR="00B83EF7" w:rsidRPr="00C013F0" w:rsidRDefault="00B83EF7">
      <w:pPr>
        <w:numPr>
          <w:ilvl w:val="0"/>
          <w:numId w:val="160"/>
        </w:numPr>
        <w:ind w:left="1134" w:hanging="283"/>
        <w:contextualSpacing/>
        <w:jc w:val="both"/>
      </w:pPr>
      <w:r w:rsidRPr="00C013F0">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21D50504" w14:textId="77777777" w:rsidR="00B83EF7" w:rsidRPr="00C013F0" w:rsidRDefault="00B83EF7">
      <w:pPr>
        <w:numPr>
          <w:ilvl w:val="0"/>
          <w:numId w:val="155"/>
        </w:numPr>
        <w:ind w:left="426" w:hanging="426"/>
        <w:contextualSpacing/>
        <w:jc w:val="both"/>
      </w:pPr>
      <w:r w:rsidRPr="00C013F0">
        <w:t xml:space="preserve"> Wykonawca zobowiązany jest:</w:t>
      </w:r>
    </w:p>
    <w:p w14:paraId="042E329D" w14:textId="77777777" w:rsidR="00B83EF7" w:rsidRPr="00C013F0" w:rsidRDefault="00B83EF7">
      <w:pPr>
        <w:numPr>
          <w:ilvl w:val="0"/>
          <w:numId w:val="161"/>
        </w:numPr>
        <w:ind w:left="851" w:hanging="425"/>
        <w:contextualSpacing/>
        <w:jc w:val="both"/>
      </w:pPr>
      <w:r w:rsidRPr="00C013F0">
        <w:t xml:space="preserve">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w:t>
      </w:r>
      <w:r w:rsidRPr="00C013F0">
        <w:br/>
        <w:t xml:space="preserve">z obowiązującymi przepisami, posiadające parametry techniczne nie gorsze niż określone w SWZ - </w:t>
      </w:r>
      <w:r w:rsidRPr="00C013F0">
        <w:br/>
        <w:t>w przypadku podstawienia jednostki sprzętowej niesprawnej technicznie lub niezgodnej z SWZ Zamawiający ma prawo odmówić jej przyjęcia do świadczenia usług,</w:t>
      </w:r>
    </w:p>
    <w:p w14:paraId="7B58616F" w14:textId="77777777" w:rsidR="00B83EF7" w:rsidRPr="00C013F0" w:rsidRDefault="00B83EF7">
      <w:pPr>
        <w:numPr>
          <w:ilvl w:val="0"/>
          <w:numId w:val="161"/>
        </w:numPr>
        <w:ind w:left="851" w:hanging="425"/>
        <w:contextualSpacing/>
        <w:jc w:val="both"/>
      </w:pPr>
      <w:r w:rsidRPr="00C013F0">
        <w:t>na wniosek zamawiającego przedstawić do wglądu oryginały lub poświadczone przez siebie kopie stosownych dokumentów np. dowodów rejestracyjnych, dokumentów potwierdzających ubezpieczenie jednostek transportowych, badań technicznych UDT, itp.,</w:t>
      </w:r>
    </w:p>
    <w:p w14:paraId="089EEC91" w14:textId="77777777" w:rsidR="00B83EF7" w:rsidRPr="00C013F0" w:rsidRDefault="00B83EF7">
      <w:pPr>
        <w:numPr>
          <w:ilvl w:val="0"/>
          <w:numId w:val="161"/>
        </w:numPr>
        <w:ind w:left="851" w:hanging="425"/>
        <w:contextualSpacing/>
        <w:jc w:val="both"/>
      </w:pPr>
      <w:r w:rsidRPr="00C013F0">
        <w:t>podstawić pojazdu wykonujący usługę w sprawne gniazdo zapalniczki celem zasilania „mobilnego” lokalizatora GPS - dotyczy zadań z monitoringiem z lokalizatorem przenośnym (Wariant C monitoringu),</w:t>
      </w:r>
    </w:p>
    <w:p w14:paraId="53E63949" w14:textId="77777777" w:rsidR="00B83EF7" w:rsidRPr="00C013F0" w:rsidRDefault="00B83EF7">
      <w:pPr>
        <w:numPr>
          <w:ilvl w:val="0"/>
          <w:numId w:val="161"/>
        </w:numPr>
        <w:ind w:left="851" w:hanging="425"/>
        <w:contextualSpacing/>
        <w:jc w:val="both"/>
      </w:pPr>
      <w:r w:rsidRPr="00C013F0">
        <w:t>zapewnić obsługę oraz ciągłość pracy jednostek transportowych/sprzętowych zgodnie z  potrzebami Zamawiającego,</w:t>
      </w:r>
    </w:p>
    <w:p w14:paraId="423091B7" w14:textId="77777777" w:rsidR="00B83EF7" w:rsidRPr="00C013F0" w:rsidRDefault="00B83EF7">
      <w:pPr>
        <w:numPr>
          <w:ilvl w:val="0"/>
          <w:numId w:val="161"/>
        </w:numPr>
        <w:ind w:left="851" w:hanging="425"/>
        <w:contextualSpacing/>
        <w:jc w:val="both"/>
      </w:pPr>
      <w:r w:rsidRPr="00C013F0">
        <w:t>do usuwania na koszt własny awarii zaistniałych z winy Wykonawcy,</w:t>
      </w:r>
    </w:p>
    <w:p w14:paraId="5C52FE68" w14:textId="77777777" w:rsidR="00B83EF7" w:rsidRPr="00C013F0" w:rsidRDefault="00B83EF7">
      <w:pPr>
        <w:numPr>
          <w:ilvl w:val="0"/>
          <w:numId w:val="161"/>
        </w:numPr>
        <w:ind w:left="851" w:hanging="425"/>
        <w:contextualSpacing/>
        <w:jc w:val="both"/>
      </w:pPr>
      <w:r w:rsidRPr="00C013F0">
        <w:t>do przeprowadzania remontów, konserwacji, napraw jednostek transportowych/sprzętowych, przy pomocy których świadczy usługi na terenie objętym ruchem zakładu górniczego w  sposób ustalony w  dokumentacji techniczno-ruchowej jednostki,</w:t>
      </w:r>
    </w:p>
    <w:p w14:paraId="76F6CF51" w14:textId="77777777" w:rsidR="00B83EF7" w:rsidRPr="00C013F0" w:rsidRDefault="00B83EF7">
      <w:pPr>
        <w:numPr>
          <w:ilvl w:val="0"/>
          <w:numId w:val="161"/>
        </w:numPr>
        <w:ind w:left="851" w:hanging="425"/>
        <w:contextualSpacing/>
        <w:jc w:val="both"/>
      </w:pPr>
      <w:r w:rsidRPr="00C013F0">
        <w:rPr>
          <w:color w:val="000000"/>
        </w:rPr>
        <w:t xml:space="preserve">dostarczyć Zamawiającemu dokumenty określone w </w:t>
      </w:r>
      <w:r w:rsidRPr="00C013F0">
        <w:rPr>
          <w:b/>
          <w:color w:val="C00000"/>
        </w:rPr>
        <w:t>części XI</w:t>
      </w:r>
      <w:r w:rsidRPr="00C013F0">
        <w:rPr>
          <w:color w:val="000000"/>
        </w:rPr>
        <w:t>.</w:t>
      </w:r>
    </w:p>
    <w:p w14:paraId="757C5A12" w14:textId="77777777" w:rsidR="00B83EF7" w:rsidRPr="00C013F0" w:rsidRDefault="00B83EF7">
      <w:pPr>
        <w:numPr>
          <w:ilvl w:val="0"/>
          <w:numId w:val="155"/>
        </w:numPr>
        <w:ind w:left="426" w:hanging="426"/>
        <w:contextualSpacing/>
        <w:jc w:val="both"/>
      </w:pPr>
      <w:r w:rsidRPr="00C013F0">
        <w:t xml:space="preserve">Wykonawca odpowiada za prawidłowy, zgodny z dokumentacją </w:t>
      </w:r>
      <w:proofErr w:type="spellStart"/>
      <w:r w:rsidRPr="00C013F0">
        <w:t>techniczno</w:t>
      </w:r>
      <w:proofErr w:type="spellEnd"/>
      <w:r w:rsidRPr="00C013F0">
        <w:t xml:space="preserve"> – ruchową, stan techniczny jednostek transportowych/sprzętowych pracujących na terenie Zamawiającego, w tym posiadania aktualnych, wymaganych przepisami prawa badań technicznych</w:t>
      </w:r>
      <w:r w:rsidRPr="00C013F0">
        <w:rPr>
          <w:color w:val="C00000"/>
        </w:rPr>
        <w:t xml:space="preserve">. </w:t>
      </w:r>
    </w:p>
    <w:p w14:paraId="3E986A49" w14:textId="77777777" w:rsidR="00B83EF7" w:rsidRPr="00C013F0" w:rsidRDefault="00B83EF7">
      <w:pPr>
        <w:numPr>
          <w:ilvl w:val="0"/>
          <w:numId w:val="155"/>
        </w:numPr>
        <w:ind w:left="426" w:hanging="426"/>
        <w:contextualSpacing/>
        <w:jc w:val="both"/>
      </w:pPr>
      <w:r w:rsidRPr="00C013F0">
        <w:t>Wykonawca gwarantuje:</w:t>
      </w:r>
    </w:p>
    <w:p w14:paraId="78325532" w14:textId="77777777" w:rsidR="00B83EF7" w:rsidRPr="00C013F0" w:rsidRDefault="00B83EF7">
      <w:pPr>
        <w:numPr>
          <w:ilvl w:val="0"/>
          <w:numId w:val="162"/>
        </w:numPr>
        <w:ind w:left="851" w:hanging="425"/>
        <w:contextualSpacing/>
        <w:jc w:val="both"/>
      </w:pPr>
      <w:r w:rsidRPr="00C013F0">
        <w:t>należytą wydajność jednostek transportowych/sprzętowych i jakość usług,</w:t>
      </w:r>
    </w:p>
    <w:p w14:paraId="3DFB67D5" w14:textId="77777777" w:rsidR="00B83EF7" w:rsidRPr="00C013F0" w:rsidRDefault="00B83EF7">
      <w:pPr>
        <w:numPr>
          <w:ilvl w:val="0"/>
          <w:numId w:val="162"/>
        </w:numPr>
        <w:ind w:left="851" w:hanging="425"/>
        <w:contextualSpacing/>
        <w:jc w:val="both"/>
      </w:pPr>
      <w:r w:rsidRPr="00C013F0">
        <w:t>prawidłowe wykorzystanie czasu dyspozycji oraz możliwości technicznych jednostek transportowych/sprzętowych,</w:t>
      </w:r>
    </w:p>
    <w:p w14:paraId="70CB3C34" w14:textId="77777777" w:rsidR="00B83EF7" w:rsidRPr="00C013F0" w:rsidRDefault="00B83EF7">
      <w:pPr>
        <w:numPr>
          <w:ilvl w:val="0"/>
          <w:numId w:val="162"/>
        </w:numPr>
        <w:ind w:left="851" w:hanging="425"/>
        <w:contextualSpacing/>
        <w:jc w:val="both"/>
      </w:pPr>
      <w:r w:rsidRPr="00C013F0">
        <w:t>wykonanie usług zgodnie z obowiązującą umową, technologią realizacji usługi i składanymi zleceniami,</w:t>
      </w:r>
    </w:p>
    <w:p w14:paraId="3FD19153" w14:textId="77777777" w:rsidR="00B83EF7" w:rsidRPr="00C013F0" w:rsidRDefault="00B83EF7">
      <w:pPr>
        <w:numPr>
          <w:ilvl w:val="0"/>
          <w:numId w:val="162"/>
        </w:numPr>
        <w:ind w:left="851" w:hanging="425"/>
        <w:contextualSpacing/>
        <w:jc w:val="both"/>
      </w:pPr>
      <w:r w:rsidRPr="00C013F0">
        <w:t>realizację poleceń osób dozoru Zamawiającego uprawnionych do nadzoru i kontroli prowadzonych prac w zakresie:</w:t>
      </w:r>
    </w:p>
    <w:p w14:paraId="65C0EF7F" w14:textId="77777777" w:rsidR="00B83EF7" w:rsidRPr="00C013F0" w:rsidRDefault="00B83EF7">
      <w:pPr>
        <w:numPr>
          <w:ilvl w:val="0"/>
          <w:numId w:val="163"/>
        </w:numPr>
        <w:ind w:left="1134" w:hanging="283"/>
        <w:contextualSpacing/>
        <w:jc w:val="both"/>
      </w:pPr>
      <w:r w:rsidRPr="00C013F0">
        <w:t>ilości i rodzaju jednostek transportowych/sprzętowych zatrudnionych w poszczególnych miejscach pracy,</w:t>
      </w:r>
    </w:p>
    <w:p w14:paraId="35B0CCE1" w14:textId="77777777" w:rsidR="00B83EF7" w:rsidRPr="00C013F0" w:rsidRDefault="00B83EF7">
      <w:pPr>
        <w:numPr>
          <w:ilvl w:val="0"/>
          <w:numId w:val="163"/>
        </w:numPr>
        <w:ind w:left="1134" w:hanging="283"/>
        <w:contextualSpacing/>
        <w:jc w:val="both"/>
      </w:pPr>
      <w:r w:rsidRPr="00C013F0">
        <w:t>czasu i miejsc pracy jednostek transportowych/sprzętowych,</w:t>
      </w:r>
    </w:p>
    <w:p w14:paraId="5AB0A33C" w14:textId="77777777" w:rsidR="00B83EF7" w:rsidRPr="00C013F0" w:rsidRDefault="00B83EF7">
      <w:pPr>
        <w:numPr>
          <w:ilvl w:val="0"/>
          <w:numId w:val="163"/>
        </w:numPr>
        <w:ind w:left="1134" w:hanging="283"/>
        <w:contextualSpacing/>
        <w:jc w:val="both"/>
      </w:pPr>
      <w:r w:rsidRPr="00C013F0">
        <w:t>należytej realizacji zleconej usługi,</w:t>
      </w:r>
    </w:p>
    <w:p w14:paraId="45732A49" w14:textId="77777777" w:rsidR="00B83EF7" w:rsidRPr="00C013F0" w:rsidRDefault="00B83EF7">
      <w:pPr>
        <w:numPr>
          <w:ilvl w:val="0"/>
          <w:numId w:val="163"/>
        </w:numPr>
        <w:ind w:left="1134" w:hanging="283"/>
        <w:contextualSpacing/>
        <w:jc w:val="both"/>
      </w:pPr>
      <w:r w:rsidRPr="00C013F0">
        <w:lastRenderedPageBreak/>
        <w:t xml:space="preserve">ścisłego przestrzegania technologii prowadzonych prac, przepisów bhp i p.poż., </w:t>
      </w:r>
    </w:p>
    <w:p w14:paraId="6E2A052A" w14:textId="77777777" w:rsidR="00B83EF7" w:rsidRPr="00C013F0" w:rsidRDefault="00B83EF7">
      <w:pPr>
        <w:numPr>
          <w:ilvl w:val="0"/>
          <w:numId w:val="163"/>
        </w:numPr>
        <w:ind w:left="1134" w:hanging="283"/>
        <w:contextualSpacing/>
        <w:jc w:val="both"/>
      </w:pPr>
      <w:r w:rsidRPr="00C013F0">
        <w:t>użytkowania placów postojowych jednostek transportowych/sprzętowych.</w:t>
      </w:r>
    </w:p>
    <w:p w14:paraId="5D150382" w14:textId="77777777" w:rsidR="00B83EF7" w:rsidRPr="00C013F0" w:rsidRDefault="00B83EF7">
      <w:pPr>
        <w:numPr>
          <w:ilvl w:val="0"/>
          <w:numId w:val="155"/>
        </w:numPr>
        <w:ind w:left="426" w:hanging="426"/>
        <w:contextualSpacing/>
        <w:jc w:val="both"/>
      </w:pPr>
      <w:r w:rsidRPr="00C013F0">
        <w:t>Niedopuszczalne jest pozorowanie pracy, tj. użytkowanie jednostek transportowych/sprzętowych w  sposób niezgodny z technologią realizacji usługi i zleconymi zadaniami (np. nieuzasadnione pozostawanie jednostki sprzętowej z włączonym silnikiem). W przypadku stwierdzenia (poprzez zapisy systemu monitoringu wizyjnego, systemu monitoringu jednostek transportowych/sprzętowych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0A3477C2" w14:textId="77777777" w:rsidR="00B83EF7" w:rsidRPr="00C013F0" w:rsidRDefault="00B83EF7">
      <w:pPr>
        <w:numPr>
          <w:ilvl w:val="0"/>
          <w:numId w:val="155"/>
        </w:numPr>
        <w:ind w:left="426" w:hanging="426"/>
        <w:contextualSpacing/>
        <w:jc w:val="both"/>
      </w:pPr>
      <w:r w:rsidRPr="00C013F0">
        <w:t>Niewykonanie lub niewłaściwe wykonanie przedmiotu zamówienia obciąża Wykonawcę i może stanowić przyczynę odstąpienia od umowy z przyczyn leżących po stronie Wykonawcy.</w:t>
      </w:r>
    </w:p>
    <w:p w14:paraId="19E305AD" w14:textId="77777777" w:rsidR="00B83EF7" w:rsidRPr="00C013F0" w:rsidRDefault="00B83EF7">
      <w:pPr>
        <w:numPr>
          <w:ilvl w:val="0"/>
          <w:numId w:val="155"/>
        </w:numPr>
        <w:ind w:left="426" w:hanging="426"/>
        <w:contextualSpacing/>
        <w:jc w:val="both"/>
      </w:pPr>
      <w:r w:rsidRPr="00C013F0">
        <w:rPr>
          <w:color w:val="000000"/>
        </w:rPr>
        <w:t>Zapewnienie skutecznej ochrony elementów systemu monitoringu zainstalowanego w jednostkach transportowych/sprzętowych przed ingerencją pracowników własnych.</w:t>
      </w:r>
      <w:r w:rsidRPr="00C013F0">
        <w:t xml:space="preserve"> </w:t>
      </w:r>
    </w:p>
    <w:p w14:paraId="355D7A2A" w14:textId="77777777" w:rsidR="00B83EF7" w:rsidRDefault="00B83EF7">
      <w:pPr>
        <w:numPr>
          <w:ilvl w:val="0"/>
          <w:numId w:val="155"/>
        </w:numPr>
        <w:spacing w:after="240"/>
        <w:ind w:left="426" w:hanging="426"/>
        <w:contextualSpacing/>
        <w:jc w:val="both"/>
      </w:pPr>
      <w:r w:rsidRPr="00C013F0">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4786F284" w14:textId="77777777" w:rsidR="006612DC" w:rsidRPr="00C013F0" w:rsidRDefault="006612DC" w:rsidP="006612DC">
      <w:pPr>
        <w:spacing w:after="240"/>
        <w:ind w:left="426"/>
        <w:contextualSpacing/>
        <w:jc w:val="both"/>
      </w:pPr>
    </w:p>
    <w:p w14:paraId="5E247F90" w14:textId="77777777" w:rsidR="00B83EF7" w:rsidRPr="00C013F0" w:rsidRDefault="00B83EF7" w:rsidP="00B83EF7">
      <w:pPr>
        <w:suppressAutoHyphens/>
        <w:overflowPunct w:val="0"/>
        <w:autoSpaceDE w:val="0"/>
        <w:autoSpaceDN w:val="0"/>
        <w:adjustRightInd w:val="0"/>
        <w:spacing w:after="240"/>
        <w:jc w:val="both"/>
        <w:rPr>
          <w:rFonts w:eastAsia="Calibri"/>
          <w:b/>
          <w:bCs/>
          <w:color w:val="000000"/>
          <w:lang w:val="x-none" w:eastAsia="x-none"/>
        </w:rPr>
      </w:pPr>
      <w:r w:rsidRPr="00C013F0">
        <w:rPr>
          <w:b/>
          <w:highlight w:val="lightGray"/>
        </w:rPr>
        <w:t xml:space="preserve">Część V. </w:t>
      </w:r>
      <w:r w:rsidRPr="00C013F0">
        <w:rPr>
          <w:rFonts w:eastAsia="Calibri"/>
          <w:b/>
          <w:bCs/>
          <w:color w:val="000000"/>
          <w:highlight w:val="lightGray"/>
          <w:lang w:val="x-none" w:eastAsia="x-none"/>
        </w:rPr>
        <w:t>Odpowiedzialność Wykonawcy.</w:t>
      </w:r>
    </w:p>
    <w:p w14:paraId="393E9D24" w14:textId="77777777" w:rsidR="00B83EF7" w:rsidRPr="00C013F0" w:rsidRDefault="00B83EF7">
      <w:pPr>
        <w:numPr>
          <w:ilvl w:val="2"/>
          <w:numId w:val="164"/>
        </w:numPr>
        <w:tabs>
          <w:tab w:val="left" w:pos="851"/>
          <w:tab w:val="left" w:pos="1040"/>
        </w:tabs>
        <w:suppressAutoHyphens/>
        <w:ind w:hanging="426"/>
        <w:contextualSpacing/>
        <w:jc w:val="both"/>
      </w:pPr>
      <w:r w:rsidRPr="00C013F0">
        <w:rPr>
          <w:color w:val="000000"/>
        </w:rPr>
        <w:t>Wykonawca ponosi wyłączną odpowiedzialność:</w:t>
      </w:r>
    </w:p>
    <w:p w14:paraId="321F4226" w14:textId="77777777" w:rsidR="00B83EF7" w:rsidRPr="00C013F0" w:rsidRDefault="00B83EF7">
      <w:pPr>
        <w:numPr>
          <w:ilvl w:val="0"/>
          <w:numId w:val="165"/>
        </w:numPr>
        <w:tabs>
          <w:tab w:val="clear" w:pos="1146"/>
        </w:tabs>
        <w:suppressAutoHyphens/>
        <w:ind w:left="851" w:hanging="425"/>
        <w:jc w:val="both"/>
        <w:rPr>
          <w:color w:val="000000"/>
        </w:rPr>
      </w:pPr>
      <w:r w:rsidRPr="00C013F0">
        <w:rPr>
          <w:color w:val="000000"/>
        </w:rPr>
        <w:t xml:space="preserve">cywilną, materialną i karną za szkody powstałe u pracowników lub w majątku Zamawiającego </w:t>
      </w:r>
      <w:r w:rsidRPr="00C013F0">
        <w:rPr>
          <w:color w:val="000000"/>
        </w:rPr>
        <w:br/>
        <w:t>lub osób trzecich, zawinione w sposób umyślny lub nieumyślny przez pracowników Wykonawcy,</w:t>
      </w:r>
    </w:p>
    <w:p w14:paraId="74397E00" w14:textId="77777777" w:rsidR="00B83EF7" w:rsidRPr="00C013F0" w:rsidRDefault="00B83EF7">
      <w:pPr>
        <w:numPr>
          <w:ilvl w:val="0"/>
          <w:numId w:val="165"/>
        </w:numPr>
        <w:suppressAutoHyphens/>
        <w:ind w:left="851" w:hanging="425"/>
        <w:jc w:val="both"/>
        <w:rPr>
          <w:color w:val="000000"/>
        </w:rPr>
      </w:pPr>
      <w:r w:rsidRPr="00C013F0">
        <w:rPr>
          <w:color w:val="000000"/>
        </w:rPr>
        <w:t>cywilną, materialną i karną za skutki wypadków przy pracy oraz w drodze do pracy i z pracy pracowników własnych zatrudnionych przy realizacji przedmiotu zamówienia,</w:t>
      </w:r>
    </w:p>
    <w:p w14:paraId="5CA3A9CE" w14:textId="77777777" w:rsidR="00B83EF7" w:rsidRPr="00C013F0" w:rsidRDefault="00B83EF7">
      <w:pPr>
        <w:numPr>
          <w:ilvl w:val="0"/>
          <w:numId w:val="165"/>
        </w:numPr>
        <w:suppressAutoHyphens/>
        <w:ind w:left="851" w:hanging="425"/>
        <w:jc w:val="both"/>
        <w:rPr>
          <w:color w:val="000000"/>
        </w:rPr>
      </w:pPr>
      <w:r w:rsidRPr="00C013F0">
        <w:rPr>
          <w:color w:val="000000"/>
        </w:rPr>
        <w:t>za bezpieczeństwo pracowników własnych przez cały czas ich przebywania na terenie Oddziału Zamawiającego,</w:t>
      </w:r>
    </w:p>
    <w:p w14:paraId="0DB61B95" w14:textId="77777777" w:rsidR="00B83EF7" w:rsidRPr="00C013F0" w:rsidRDefault="00B83EF7">
      <w:pPr>
        <w:numPr>
          <w:ilvl w:val="0"/>
          <w:numId w:val="165"/>
        </w:numPr>
        <w:suppressAutoHyphens/>
        <w:ind w:left="851" w:hanging="425"/>
        <w:jc w:val="both"/>
        <w:rPr>
          <w:color w:val="000000"/>
        </w:rPr>
      </w:pPr>
      <w:r w:rsidRPr="00C013F0">
        <w:rPr>
          <w:color w:val="000000"/>
        </w:rPr>
        <w:t>za delegowanie do wykonywania zadań zleconych przez Zamawiającego, pracowników własnych posiadających niezbędne do ich wykonania kwalifikacje i uprawnienia,</w:t>
      </w:r>
    </w:p>
    <w:p w14:paraId="1E4CCB25" w14:textId="77777777" w:rsidR="00B83EF7" w:rsidRPr="00C013F0" w:rsidRDefault="00B83EF7">
      <w:pPr>
        <w:numPr>
          <w:ilvl w:val="0"/>
          <w:numId w:val="165"/>
        </w:numPr>
        <w:suppressAutoHyphens/>
        <w:ind w:left="851" w:hanging="425"/>
        <w:jc w:val="both"/>
        <w:rPr>
          <w:color w:val="000000"/>
        </w:rPr>
      </w:pPr>
      <w:r w:rsidRPr="00C013F0">
        <w:rPr>
          <w:color w:val="000000"/>
        </w:rPr>
        <w:t>cywilną, materialną i karną za skutki bezpośrednich zdarzeń wynikłych z zaniedbań lub zaniechań ustaleń dotyczących sposobu realizacji przedmiotu zamówienia,</w:t>
      </w:r>
    </w:p>
    <w:p w14:paraId="0319FDC5" w14:textId="77777777" w:rsidR="00B83EF7" w:rsidRPr="00C013F0" w:rsidRDefault="00B83EF7">
      <w:pPr>
        <w:numPr>
          <w:ilvl w:val="0"/>
          <w:numId w:val="165"/>
        </w:numPr>
        <w:suppressAutoHyphens/>
        <w:spacing w:after="240"/>
        <w:ind w:left="851" w:hanging="425"/>
        <w:jc w:val="both"/>
        <w:rPr>
          <w:color w:val="000000"/>
        </w:rPr>
      </w:pPr>
      <w:r w:rsidRPr="00C013F0">
        <w:rPr>
          <w:color w:val="000000"/>
        </w:rPr>
        <w:t>za nieprawidłowości ujawnione podczas kontroli wykonywanych usług oraz jednostek transportowo/sprzętowych wykorzystywanych do realizacji przedmiotu zamówienia, wykonywanych przez kontrolne organy państwowe, za całokształt zagadnień związanych z realizacją części usług przez zatrudnionego podwykonawcę.</w:t>
      </w:r>
    </w:p>
    <w:p w14:paraId="1729324E" w14:textId="77777777" w:rsidR="00B83EF7" w:rsidRPr="00C013F0" w:rsidRDefault="00B83EF7" w:rsidP="00B83EF7">
      <w:pPr>
        <w:spacing w:after="240"/>
        <w:jc w:val="both"/>
        <w:rPr>
          <w:b/>
        </w:rPr>
      </w:pPr>
      <w:r w:rsidRPr="00C013F0">
        <w:rPr>
          <w:b/>
          <w:highlight w:val="lightGray"/>
        </w:rPr>
        <w:t>Część VI. Obowiązki Zamawiającego.</w:t>
      </w:r>
    </w:p>
    <w:p w14:paraId="227B959C" w14:textId="77777777" w:rsidR="00B83EF7" w:rsidRPr="00C013F0" w:rsidRDefault="00B83EF7">
      <w:pPr>
        <w:numPr>
          <w:ilvl w:val="1"/>
          <w:numId w:val="166"/>
        </w:numPr>
        <w:tabs>
          <w:tab w:val="clear" w:pos="851"/>
        </w:tabs>
        <w:spacing w:before="100"/>
        <w:ind w:left="426"/>
        <w:jc w:val="both"/>
      </w:pPr>
      <w:r w:rsidRPr="00C013F0">
        <w:t>Obowiązkiem Zamawiającego jest:</w:t>
      </w:r>
    </w:p>
    <w:p w14:paraId="7A273FC9" w14:textId="77777777" w:rsidR="00B83EF7" w:rsidRPr="00C013F0" w:rsidRDefault="00B83EF7">
      <w:pPr>
        <w:numPr>
          <w:ilvl w:val="2"/>
          <w:numId w:val="166"/>
        </w:numPr>
        <w:ind w:left="851"/>
        <w:jc w:val="both"/>
      </w:pPr>
      <w:r w:rsidRPr="00C013F0">
        <w:t>wskazanie miejsca wykonywania usług,</w:t>
      </w:r>
    </w:p>
    <w:p w14:paraId="4EC6F21D" w14:textId="77777777" w:rsidR="00B83EF7" w:rsidRPr="00C013F0" w:rsidRDefault="00B83EF7">
      <w:pPr>
        <w:numPr>
          <w:ilvl w:val="2"/>
          <w:numId w:val="166"/>
        </w:numPr>
        <w:ind w:left="851"/>
        <w:jc w:val="both"/>
      </w:pPr>
      <w:r w:rsidRPr="00C013F0">
        <w:t xml:space="preserve">bieżące, przed każdą zmianą roboczą, określenie przez osoby dozoru Zamawiającego zakresu prac </w:t>
      </w:r>
      <w:r w:rsidRPr="00C013F0">
        <w:br/>
        <w:t xml:space="preserve">do wykonania w czasie trwania zmiany roboczej w formie uzgodnionej pomiędzy stronami, </w:t>
      </w:r>
    </w:p>
    <w:p w14:paraId="4143122F" w14:textId="77777777" w:rsidR="00B83EF7" w:rsidRPr="00C013F0" w:rsidRDefault="00B83EF7">
      <w:pPr>
        <w:numPr>
          <w:ilvl w:val="2"/>
          <w:numId w:val="166"/>
        </w:numPr>
        <w:ind w:left="851"/>
        <w:jc w:val="both"/>
      </w:pPr>
      <w:r w:rsidRPr="00C013F0">
        <w:t>wskazanie miejsca postoju jednostek transportowych/sprzętowych,</w:t>
      </w:r>
    </w:p>
    <w:p w14:paraId="451D7223" w14:textId="77777777" w:rsidR="00B83EF7" w:rsidRPr="00C013F0" w:rsidRDefault="00B83EF7">
      <w:pPr>
        <w:numPr>
          <w:ilvl w:val="2"/>
          <w:numId w:val="166"/>
        </w:numPr>
        <w:ind w:left="851"/>
        <w:jc w:val="both"/>
      </w:pPr>
      <w:r w:rsidRPr="00C013F0">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15B0731F" w14:textId="77777777" w:rsidR="00B83EF7" w:rsidRPr="00C013F0" w:rsidRDefault="00B83EF7">
      <w:pPr>
        <w:numPr>
          <w:ilvl w:val="2"/>
          <w:numId w:val="166"/>
        </w:numPr>
        <w:ind w:left="851"/>
        <w:jc w:val="both"/>
      </w:pPr>
      <w:r w:rsidRPr="00C013F0">
        <w:t>udzielenie Wykonawcy niezbędnej pełnej informacji o ryzyku zawodowym, zagrożeniach, w tym wynikach pomiarów czynników szkodliwych i uciążliwych, w zakładzie Zamawiającego (dla zakresu objętego realizacją zamówienia),</w:t>
      </w:r>
    </w:p>
    <w:p w14:paraId="2D3D2DE6" w14:textId="77777777" w:rsidR="00B83EF7" w:rsidRPr="00C013F0" w:rsidRDefault="00B83EF7">
      <w:pPr>
        <w:numPr>
          <w:ilvl w:val="2"/>
          <w:numId w:val="166"/>
        </w:numPr>
        <w:ind w:left="851"/>
        <w:jc w:val="both"/>
      </w:pPr>
      <w:r w:rsidRPr="00C013F0">
        <w:t>organizacja i zapewnienie bezpieczeństwa przeciwpożarowego na Oddziale,</w:t>
      </w:r>
    </w:p>
    <w:p w14:paraId="1F16AEE4" w14:textId="77777777" w:rsidR="00B83EF7" w:rsidRPr="00C013F0" w:rsidRDefault="00B83EF7">
      <w:pPr>
        <w:numPr>
          <w:ilvl w:val="2"/>
          <w:numId w:val="166"/>
        </w:numPr>
        <w:ind w:left="851"/>
        <w:jc w:val="both"/>
      </w:pPr>
      <w:r w:rsidRPr="00C013F0">
        <w:t xml:space="preserve">zapoznanie pracowników Wykonawcy z Oddziałem KWK PIAST-ZIEMOWIT Ruch Piast </w:t>
      </w:r>
      <w:r w:rsidRPr="00C013F0">
        <w:br/>
        <w:t>i Ziemowit, z regulaminem pracy Zamawiającego w zakresie koniecznym do wykonania prac objętych umową,</w:t>
      </w:r>
    </w:p>
    <w:p w14:paraId="44402E9B" w14:textId="77777777" w:rsidR="00B83EF7" w:rsidRPr="00C013F0" w:rsidRDefault="00B83EF7">
      <w:pPr>
        <w:numPr>
          <w:ilvl w:val="2"/>
          <w:numId w:val="166"/>
        </w:numPr>
        <w:ind w:left="851"/>
        <w:jc w:val="both"/>
      </w:pPr>
      <w:r w:rsidRPr="00C013F0">
        <w:t xml:space="preserve">sporządzanie i bieżąca analiza raportów systemu monitoringu, zlecanie usług,  sporządzanie </w:t>
      </w:r>
      <w:r w:rsidRPr="00C013F0">
        <w:br/>
        <w:t xml:space="preserve">protokołów odbioru wykonanej usługi, </w:t>
      </w:r>
    </w:p>
    <w:p w14:paraId="6D48B89D" w14:textId="77777777" w:rsidR="00B83EF7" w:rsidRPr="00C013F0" w:rsidRDefault="00B83EF7">
      <w:pPr>
        <w:numPr>
          <w:ilvl w:val="2"/>
          <w:numId w:val="166"/>
        </w:numPr>
        <w:ind w:left="851"/>
        <w:jc w:val="both"/>
      </w:pPr>
      <w:r w:rsidRPr="00C013F0">
        <w:rPr>
          <w:color w:val="000000"/>
        </w:rPr>
        <w:t>bieżąca kontrola przez przedstawiciela Zamawiającego wykonania zleconych zadań.</w:t>
      </w:r>
    </w:p>
    <w:p w14:paraId="19DF43BE" w14:textId="77777777" w:rsidR="00B83EF7" w:rsidRPr="00C013F0" w:rsidRDefault="00B83EF7">
      <w:pPr>
        <w:numPr>
          <w:ilvl w:val="1"/>
          <w:numId w:val="166"/>
        </w:numPr>
        <w:tabs>
          <w:tab w:val="num" w:pos="426"/>
        </w:tabs>
        <w:ind w:left="426"/>
        <w:jc w:val="both"/>
      </w:pPr>
      <w:r w:rsidRPr="00C013F0">
        <w:lastRenderedPageBreak/>
        <w:t>W przypadku stwierdzenia u pracownika Wykonawcy braku kwalifikacji lub naruszenia postanowień Prawa Geologicznego i Górniczego, Prawa Pracy, Regulaminu Pracy obowiązującego u Zamawiającego, Zamawiający odda go do dyspozycji Wykonawcy.</w:t>
      </w:r>
    </w:p>
    <w:p w14:paraId="2536884C" w14:textId="77777777" w:rsidR="00B83EF7" w:rsidRPr="00C013F0" w:rsidRDefault="00B83EF7">
      <w:pPr>
        <w:numPr>
          <w:ilvl w:val="1"/>
          <w:numId w:val="166"/>
        </w:numPr>
        <w:tabs>
          <w:tab w:val="num" w:pos="426"/>
        </w:tabs>
        <w:ind w:left="426"/>
        <w:jc w:val="both"/>
      </w:pPr>
      <w:r w:rsidRPr="00C013F0">
        <w:t xml:space="preserve">Decyzje w sprawach jw. nie podlegają odwołaniu oraz nie zezwalają Wykonawcy na zmianę zakresu </w:t>
      </w:r>
      <w:r w:rsidRPr="00C013F0">
        <w:br/>
        <w:t>i terminu wykonania przedmiotu umowy.</w:t>
      </w:r>
    </w:p>
    <w:p w14:paraId="38178EE5" w14:textId="77777777" w:rsidR="00B83EF7" w:rsidRPr="00C013F0" w:rsidRDefault="00B83EF7">
      <w:pPr>
        <w:numPr>
          <w:ilvl w:val="1"/>
          <w:numId w:val="166"/>
        </w:numPr>
        <w:tabs>
          <w:tab w:val="num" w:pos="426"/>
        </w:tabs>
        <w:ind w:left="426"/>
        <w:jc w:val="both"/>
      </w:pPr>
      <w:r w:rsidRPr="00C013F0">
        <w:t>W razie zaistnienia wypadku przy pracy pracownika Wykonawcy, Zamawiający do czasu przejęcia dochodzenia wypadku przez służby BHP Wykonawcy zobowiązany jest zapewnić:</w:t>
      </w:r>
    </w:p>
    <w:p w14:paraId="7AD1C55F" w14:textId="77777777" w:rsidR="00B83EF7" w:rsidRPr="00C013F0" w:rsidRDefault="00B83EF7">
      <w:pPr>
        <w:numPr>
          <w:ilvl w:val="2"/>
          <w:numId w:val="166"/>
        </w:numPr>
        <w:tabs>
          <w:tab w:val="num" w:pos="851"/>
        </w:tabs>
        <w:ind w:left="851"/>
        <w:jc w:val="both"/>
      </w:pPr>
      <w:r w:rsidRPr="00C013F0">
        <w:t>niezwłoczne zorganizowanie pierwszej pomocy dla poszkodowanego wraz z wydaniem wstępnej opinii lekarskiej i koniecznym transportem sanitarnym,</w:t>
      </w:r>
    </w:p>
    <w:p w14:paraId="5C8DDA13" w14:textId="77777777" w:rsidR="00B83EF7" w:rsidRPr="00C013F0" w:rsidRDefault="00B83EF7">
      <w:pPr>
        <w:numPr>
          <w:ilvl w:val="2"/>
          <w:numId w:val="166"/>
        </w:numPr>
        <w:tabs>
          <w:tab w:val="num" w:pos="851"/>
        </w:tabs>
        <w:ind w:left="851"/>
        <w:jc w:val="both"/>
      </w:pPr>
      <w:r w:rsidRPr="00C013F0">
        <w:t>zabezpieczenie miejsca, gdy wypadek miał miejsce poza rejonem pracy Wykonawcy,</w:t>
      </w:r>
    </w:p>
    <w:p w14:paraId="48F401D0" w14:textId="77777777" w:rsidR="00B83EF7" w:rsidRPr="00C013F0" w:rsidRDefault="00B83EF7">
      <w:pPr>
        <w:numPr>
          <w:ilvl w:val="2"/>
          <w:numId w:val="166"/>
        </w:numPr>
        <w:tabs>
          <w:tab w:val="num" w:pos="851"/>
        </w:tabs>
        <w:ind w:left="851"/>
        <w:jc w:val="both"/>
      </w:pPr>
      <w:r w:rsidRPr="00C013F0">
        <w:t>udostępnienie niezbędnych informacji i materiałów służbie BHP Wykonawcy.</w:t>
      </w:r>
    </w:p>
    <w:p w14:paraId="53F66C84" w14:textId="77777777" w:rsidR="00B83EF7" w:rsidRPr="00C013F0" w:rsidRDefault="00B83EF7" w:rsidP="00B83EF7">
      <w:pPr>
        <w:ind w:left="426"/>
        <w:jc w:val="both"/>
      </w:pPr>
      <w:r w:rsidRPr="00C013F0">
        <w:t>Powyższa procedura w koniecznym zakresie dotyczyć będzie również pracowników Wykonawcy wymagających nagłej interwencji lekarskiej.</w:t>
      </w:r>
    </w:p>
    <w:p w14:paraId="2FADE9A2" w14:textId="77777777" w:rsidR="00B83EF7" w:rsidRPr="00C013F0" w:rsidRDefault="00B83EF7" w:rsidP="00B83EF7">
      <w:pPr>
        <w:ind w:left="851"/>
        <w:contextualSpacing/>
        <w:jc w:val="both"/>
        <w:rPr>
          <w:color w:val="FF0000"/>
        </w:rPr>
      </w:pPr>
    </w:p>
    <w:p w14:paraId="3DE8B1FC" w14:textId="78973E5F" w:rsidR="00B83EF7" w:rsidRPr="00C013F0" w:rsidRDefault="00B83EF7" w:rsidP="00AB1D0D">
      <w:pPr>
        <w:spacing w:before="100" w:after="240"/>
        <w:jc w:val="both"/>
        <w:rPr>
          <w:b/>
          <w:color w:val="FF0000"/>
          <w:highlight w:val="lightGray"/>
        </w:rPr>
      </w:pPr>
      <w:r w:rsidRPr="00C013F0">
        <w:rPr>
          <w:b/>
          <w:highlight w:val="lightGray"/>
        </w:rPr>
        <w:t xml:space="preserve">Część VII. System elektronicznego zarządzania jednostkami transportowymi/sprzętowymi – </w:t>
      </w:r>
      <w:r w:rsidRPr="00C013F0">
        <w:rPr>
          <w:b/>
          <w:color w:val="FF0000"/>
          <w:highlight w:val="lightGray"/>
        </w:rPr>
        <w:t>nie dotyczy</w:t>
      </w:r>
    </w:p>
    <w:p w14:paraId="2300EAFD" w14:textId="77777777" w:rsidR="00B83EF7" w:rsidRPr="00C013F0" w:rsidRDefault="00B83EF7">
      <w:pPr>
        <w:numPr>
          <w:ilvl w:val="0"/>
          <w:numId w:val="167"/>
        </w:numPr>
        <w:ind w:left="426" w:hanging="426"/>
        <w:contextualSpacing/>
        <w:jc w:val="both"/>
      </w:pPr>
      <w:r w:rsidRPr="00C013F0">
        <w:t xml:space="preserve">Zamawiający posiada informatyczny system (AWIA </w:t>
      </w:r>
      <w:proofErr w:type="spellStart"/>
      <w:r w:rsidRPr="00C013F0">
        <w:t>Machines</w:t>
      </w:r>
      <w:proofErr w:type="spellEnd"/>
      <w:r w:rsidRPr="00C013F0">
        <w:t xml:space="preserve"> Explorer firmy ENTE sp. z o.o.) realizowany na zasobach informatycznych Zamawiającego. Urządzenia służące do monitoringu jednostek transportowych/sprzętowych muszą być zgodne z wymaganiami systemu oraz muszą przesyłać dane do systemu, którego posiadaczem i użytkownikiem jest  Zamawiający. </w:t>
      </w:r>
    </w:p>
    <w:p w14:paraId="7543A899" w14:textId="77777777" w:rsidR="00B83EF7" w:rsidRPr="00C013F0" w:rsidRDefault="00B83EF7">
      <w:pPr>
        <w:numPr>
          <w:ilvl w:val="0"/>
          <w:numId w:val="167"/>
        </w:numPr>
        <w:ind w:left="426" w:hanging="426"/>
        <w:contextualSpacing/>
        <w:jc w:val="both"/>
      </w:pPr>
      <w:r w:rsidRPr="00C013F0">
        <w:t>W przypadku konieczności dostosowania urządzeń służących do monitoringu jednostek transportowych/sprzętowych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3FA7FABB" w14:textId="77777777" w:rsidR="00B83EF7" w:rsidRPr="00C013F0" w:rsidRDefault="00B83EF7">
      <w:pPr>
        <w:numPr>
          <w:ilvl w:val="0"/>
          <w:numId w:val="167"/>
        </w:numPr>
        <w:ind w:left="426" w:hanging="426"/>
        <w:contextualSpacing/>
        <w:jc w:val="both"/>
      </w:pPr>
      <w:r w:rsidRPr="00C013F0">
        <w:rPr>
          <w:color w:val="000000"/>
        </w:rPr>
        <w:t>Udostępnienie protokołu komunikacyjnego Wykonawcy (zarówno na etapie postępowania jak i z Wykonawcą, z którym zawarto umowę) nastąpi po podpisaniu stosownych oświadczeń o  zachowaniu poufności wymaganych przez autora oprogramowania.</w:t>
      </w:r>
    </w:p>
    <w:p w14:paraId="2A4AA93C" w14:textId="77777777" w:rsidR="00B83EF7" w:rsidRPr="00C013F0" w:rsidRDefault="00B83EF7">
      <w:pPr>
        <w:numPr>
          <w:ilvl w:val="0"/>
          <w:numId w:val="167"/>
        </w:numPr>
        <w:autoSpaceDE w:val="0"/>
        <w:autoSpaceDN w:val="0"/>
        <w:adjustRightInd w:val="0"/>
        <w:ind w:left="426" w:right="6" w:hanging="426"/>
        <w:contextualSpacing/>
        <w:jc w:val="both"/>
        <w:rPr>
          <w:b/>
        </w:rPr>
      </w:pPr>
      <w:r w:rsidRPr="00C013F0">
        <w:t>Dostosowanie urządzeń służących do monitoringu jednostek transportowych/sprzętowych zainstalowanych na jednostkach sprzętowych Wykonawcy do systemu informatycznego Zamawiającego nastąpi do 30 dni od daty</w:t>
      </w:r>
      <w:r w:rsidRPr="00C013F0">
        <w:rPr>
          <w:color w:val="000000"/>
        </w:rPr>
        <w:t xml:space="preserve"> rozpoczęcia realizacji usługi</w:t>
      </w:r>
      <w:r w:rsidRPr="00C013F0">
        <w:t>.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tabele przebiegu pracy sprzętu na zasadach określonych w  </w:t>
      </w:r>
      <w:r w:rsidRPr="00C013F0">
        <w:rPr>
          <w:b/>
        </w:rPr>
        <w:t>części VIII ust. 17 punkt 4.</w:t>
      </w:r>
      <w:r w:rsidRPr="00C013F0">
        <w:t xml:space="preserve"> </w:t>
      </w:r>
    </w:p>
    <w:p w14:paraId="0D4B1959" w14:textId="77777777" w:rsidR="00B83EF7" w:rsidRPr="00C013F0" w:rsidRDefault="00B83EF7" w:rsidP="00AB1D0D">
      <w:pPr>
        <w:autoSpaceDE w:val="0"/>
        <w:autoSpaceDN w:val="0"/>
        <w:adjustRightInd w:val="0"/>
        <w:ind w:right="6"/>
        <w:contextualSpacing/>
        <w:jc w:val="both"/>
        <w:rPr>
          <w:b/>
        </w:rPr>
      </w:pPr>
      <w:r w:rsidRPr="00C013F0">
        <w:rPr>
          <w:b/>
        </w:rPr>
        <w:t xml:space="preserve">UWAGA: </w:t>
      </w:r>
    </w:p>
    <w:p w14:paraId="151827CD" w14:textId="77777777" w:rsidR="00B83EF7" w:rsidRPr="00C013F0" w:rsidRDefault="00B83EF7" w:rsidP="00B83EF7">
      <w:pPr>
        <w:autoSpaceDE w:val="0"/>
        <w:autoSpaceDN w:val="0"/>
        <w:adjustRightInd w:val="0"/>
        <w:ind w:left="426" w:right="6"/>
        <w:jc w:val="both"/>
        <w:rPr>
          <w:b/>
        </w:rPr>
      </w:pPr>
      <w:r w:rsidRPr="00C013F0">
        <w:rPr>
          <w:b/>
        </w:rPr>
        <w:t xml:space="preserve">jeżeli do wykonania zamówienia został wybrany Wykonawca, który posiada na jednostkach sprzętowych skierowanych do realizacji zamówienia zainstalowany system monitoringu określony </w:t>
      </w:r>
      <w:r w:rsidRPr="00C013F0">
        <w:rPr>
          <w:b/>
        </w:rPr>
        <w:br/>
        <w:t xml:space="preserve">w ust. 2, wtedy rozliczenie w oparciu o system monitoringu następuje z chwilą rozpoczęcia realizacji umowy. </w:t>
      </w:r>
    </w:p>
    <w:p w14:paraId="5ABBAD5A" w14:textId="77777777" w:rsidR="00B83EF7" w:rsidRPr="00C013F0" w:rsidRDefault="00B83EF7">
      <w:pPr>
        <w:numPr>
          <w:ilvl w:val="0"/>
          <w:numId w:val="167"/>
        </w:numPr>
        <w:ind w:left="426" w:hanging="426"/>
        <w:contextualSpacing/>
        <w:jc w:val="both"/>
      </w:pPr>
      <w:r w:rsidRPr="00C013F0">
        <w:t>W przypadku, gdy Wykonawca przystępujący do realizacji umowy nie posiada jednostek transportowych/sprzętowych wyposażonych w urządzenia systemu monitoringu – dotyczy to jednostek, które zgodnie z wymaganiami Zamawiającego mają być rozliczane w systemie – Zamawiający dopuszcza świadczenie przedmiotowych usług jednostkami bez systemu  monitoringu przez okres wdrożenia systemu wynoszący:</w:t>
      </w:r>
    </w:p>
    <w:p w14:paraId="6CF63347" w14:textId="77777777" w:rsidR="00B83EF7" w:rsidRPr="00C013F0" w:rsidRDefault="00B83EF7">
      <w:pPr>
        <w:numPr>
          <w:ilvl w:val="0"/>
          <w:numId w:val="110"/>
        </w:numPr>
        <w:suppressAutoHyphens/>
        <w:ind w:left="993"/>
        <w:contextualSpacing/>
        <w:jc w:val="both"/>
        <w:rPr>
          <w:i/>
        </w:rPr>
      </w:pPr>
      <w:r w:rsidRPr="00C013F0">
        <w:rPr>
          <w:color w:val="000000"/>
        </w:rPr>
        <w:t xml:space="preserve">do 30 dni od daty udostępnienia rejonu </w:t>
      </w:r>
      <w:r w:rsidRPr="00C013F0">
        <w:t xml:space="preserve">realizacji usług </w:t>
      </w:r>
      <w:r w:rsidRPr="00C013F0">
        <w:rPr>
          <w:i/>
        </w:rPr>
        <w:t>(jeżeli ilość wymaganych od Wykonawcy jednostek transportowych/sprzętowych wyposażonych w system monitoringu jest mniejsza lub równa 5 sztuk)</w:t>
      </w:r>
    </w:p>
    <w:p w14:paraId="3C1A25FA" w14:textId="77777777" w:rsidR="00B83EF7" w:rsidRPr="00C013F0" w:rsidRDefault="00B83EF7">
      <w:pPr>
        <w:numPr>
          <w:ilvl w:val="0"/>
          <w:numId w:val="110"/>
        </w:numPr>
        <w:suppressAutoHyphens/>
        <w:ind w:left="993"/>
        <w:contextualSpacing/>
        <w:jc w:val="both"/>
        <w:rPr>
          <w:i/>
        </w:rPr>
      </w:pPr>
      <w:r w:rsidRPr="00C013F0">
        <w:t xml:space="preserve">do 60 dni od daty udostępnienia rejonu realizacji usług </w:t>
      </w:r>
      <w:r w:rsidRPr="00C013F0">
        <w:rPr>
          <w:i/>
        </w:rPr>
        <w:t>(jeżeli ilość wymaganych od Wykonawcy jednostek sprzętowych</w:t>
      </w:r>
      <w:r w:rsidRPr="00C013F0">
        <w:t xml:space="preserve"> </w:t>
      </w:r>
      <w:r w:rsidRPr="00C013F0">
        <w:rPr>
          <w:i/>
        </w:rPr>
        <w:t>transportowych/sprzętowych wyposażonych w system monitoringu jest większa od 5 sztuk).</w:t>
      </w:r>
    </w:p>
    <w:p w14:paraId="522FB2F9" w14:textId="77777777" w:rsidR="00B83EF7" w:rsidRPr="00C013F0" w:rsidRDefault="00B83EF7" w:rsidP="00B83EF7">
      <w:pPr>
        <w:ind w:left="426"/>
        <w:contextualSpacing/>
        <w:jc w:val="both"/>
        <w:rPr>
          <w:strike/>
          <w:color w:val="C00000"/>
        </w:rPr>
      </w:pPr>
      <w:r w:rsidRPr="00C013F0">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tabele przebiegu pracy sprzętu na zasadach określonych w </w:t>
      </w:r>
      <w:r w:rsidRPr="00C013F0">
        <w:rPr>
          <w:b/>
        </w:rPr>
        <w:t>części VIII ust. 17 punkt 4</w:t>
      </w:r>
      <w:r w:rsidRPr="00C013F0">
        <w:t xml:space="preserve">. </w:t>
      </w:r>
    </w:p>
    <w:p w14:paraId="0AF1DB6B" w14:textId="77777777" w:rsidR="00B83EF7" w:rsidRPr="00C013F0" w:rsidRDefault="00B83EF7" w:rsidP="00AB1D0D">
      <w:pPr>
        <w:contextualSpacing/>
        <w:rPr>
          <w:b/>
        </w:rPr>
      </w:pPr>
      <w:r w:rsidRPr="00C013F0">
        <w:rPr>
          <w:b/>
        </w:rPr>
        <w:t xml:space="preserve">UWAGA: </w:t>
      </w:r>
    </w:p>
    <w:p w14:paraId="7B7B4CFE" w14:textId="77777777" w:rsidR="00B83EF7" w:rsidRPr="00C013F0" w:rsidRDefault="00B83EF7">
      <w:pPr>
        <w:numPr>
          <w:ilvl w:val="0"/>
          <w:numId w:val="102"/>
        </w:numPr>
        <w:suppressAutoHyphens/>
        <w:ind w:left="993" w:hanging="283"/>
        <w:contextualSpacing/>
        <w:jc w:val="both"/>
        <w:rPr>
          <w:b/>
          <w:color w:val="000000"/>
        </w:rPr>
      </w:pPr>
      <w:r w:rsidRPr="00C013F0">
        <w:rPr>
          <w:b/>
          <w:color w:val="000000"/>
        </w:rPr>
        <w:t xml:space="preserve">w uzasadnionych przypadkach dopuszcza się zmianę terminów określonych w </w:t>
      </w:r>
      <w:r w:rsidRPr="00C013F0">
        <w:rPr>
          <w:b/>
        </w:rPr>
        <w:t xml:space="preserve">ust. 4 i 5 </w:t>
      </w:r>
      <w:r w:rsidRPr="00C013F0">
        <w:rPr>
          <w:b/>
          <w:color w:val="000000"/>
        </w:rPr>
        <w:t>– zmiana terminów wymaga zgody Zamawiającego,</w:t>
      </w:r>
    </w:p>
    <w:p w14:paraId="4445A429" w14:textId="77777777" w:rsidR="00B83EF7" w:rsidRPr="00C013F0" w:rsidRDefault="00B83EF7">
      <w:pPr>
        <w:numPr>
          <w:ilvl w:val="0"/>
          <w:numId w:val="102"/>
        </w:numPr>
        <w:suppressAutoHyphens/>
        <w:ind w:left="993" w:hanging="283"/>
        <w:contextualSpacing/>
        <w:jc w:val="both"/>
        <w:rPr>
          <w:b/>
        </w:rPr>
      </w:pPr>
      <w:r w:rsidRPr="00C013F0">
        <w:rPr>
          <w:b/>
          <w:color w:val="000000"/>
        </w:rPr>
        <w:lastRenderedPageBreak/>
        <w:t xml:space="preserve">wszelkie koszty związane z realizacją postanowień </w:t>
      </w:r>
      <w:r w:rsidRPr="00C013F0">
        <w:rPr>
          <w:b/>
        </w:rPr>
        <w:t xml:space="preserve">części VII </w:t>
      </w:r>
      <w:r w:rsidRPr="00C013F0">
        <w:rPr>
          <w:b/>
          <w:color w:val="000000"/>
        </w:rPr>
        <w:t xml:space="preserve">(zakupem, dostosowaniem, </w:t>
      </w:r>
      <w:r w:rsidRPr="00C013F0">
        <w:rPr>
          <w:b/>
        </w:rPr>
        <w:t>modyfikacją, instalacją</w:t>
      </w:r>
      <w:r w:rsidRPr="00C013F0">
        <w:rPr>
          <w:b/>
          <w:color w:val="000000"/>
        </w:rPr>
        <w:t xml:space="preserve">, wdrożeniem, sprawdzeniem poprawności działania systemu monitoringu przy instalacji systemu, a także prac serwisowo-naprawczych) leżą po stronie </w:t>
      </w:r>
      <w:r w:rsidRPr="00C013F0">
        <w:rPr>
          <w:b/>
        </w:rPr>
        <w:t>Wykonawcy (dotyczy Wariantów A i B),</w:t>
      </w:r>
    </w:p>
    <w:p w14:paraId="3EB78459" w14:textId="77777777" w:rsidR="00B83EF7" w:rsidRPr="00C013F0" w:rsidRDefault="00B83EF7">
      <w:pPr>
        <w:numPr>
          <w:ilvl w:val="0"/>
          <w:numId w:val="102"/>
        </w:numPr>
        <w:suppressAutoHyphens/>
        <w:ind w:left="993" w:hanging="283"/>
        <w:contextualSpacing/>
        <w:jc w:val="both"/>
        <w:rPr>
          <w:b/>
        </w:rPr>
      </w:pPr>
      <w:r w:rsidRPr="00C013F0">
        <w:rPr>
          <w:b/>
        </w:rPr>
        <w:t xml:space="preserve">Wykonawca zobowiązany jest do wyposażenia oraz bieżącego utrzymania urządzeń służących do monitoringu jednostek transportowych/sprzętowych oraz do dokonywania zgłoszeń prac serwisowo-naprawczych jednostek transportowych/sprzętowych w sposób uzgodniony z dostawcą systemu monitoringu (dotyczy Wariantów A i B). </w:t>
      </w:r>
    </w:p>
    <w:p w14:paraId="215D20CD" w14:textId="77777777" w:rsidR="00B83EF7" w:rsidRPr="00C013F0" w:rsidRDefault="00B83EF7">
      <w:pPr>
        <w:numPr>
          <w:ilvl w:val="0"/>
          <w:numId w:val="102"/>
        </w:numPr>
        <w:suppressAutoHyphens/>
        <w:ind w:left="993" w:hanging="283"/>
        <w:contextualSpacing/>
        <w:jc w:val="both"/>
        <w:rPr>
          <w:b/>
          <w:color w:val="548DD4"/>
        </w:rPr>
      </w:pPr>
      <w:r w:rsidRPr="00C013F0">
        <w:rPr>
          <w:b/>
          <w:color w:val="000000"/>
        </w:rPr>
        <w:t xml:space="preserve">Dla zadań dotyczących Wariantu C Zamawiający dokona przekazania lokalizatora przenośnego Wykonawcy na podstawie protokołu przekazania stanowiącego </w:t>
      </w:r>
      <w:r w:rsidRPr="00C013F0">
        <w:rPr>
          <w:b/>
        </w:rPr>
        <w:t>Załącznik nr 8 do SOPZ.</w:t>
      </w:r>
    </w:p>
    <w:p w14:paraId="0CC0237B" w14:textId="77777777" w:rsidR="00B83EF7" w:rsidRPr="00C013F0" w:rsidRDefault="00B83EF7">
      <w:pPr>
        <w:numPr>
          <w:ilvl w:val="0"/>
          <w:numId w:val="167"/>
        </w:numPr>
        <w:ind w:left="426" w:hanging="426"/>
        <w:contextualSpacing/>
        <w:jc w:val="both"/>
      </w:pPr>
      <w:r w:rsidRPr="00C013F0">
        <w:t>Dla realizacji monitoringu jednostek transportowych/sprzętowych dla wariantów A i B (podstawowych i zastępczych w przypadku awarii) Wykonawca zobowiązany jest do ich wyposażenia w urządzenia pomiarowe, lokalizacji i transmisji danych. Urządzenia te powinny cechować się następującymi parametrami:</w:t>
      </w:r>
    </w:p>
    <w:p w14:paraId="421DD257" w14:textId="77777777" w:rsidR="00B83EF7" w:rsidRPr="00C013F0" w:rsidRDefault="00B83EF7">
      <w:pPr>
        <w:numPr>
          <w:ilvl w:val="2"/>
          <w:numId w:val="168"/>
        </w:numPr>
        <w:tabs>
          <w:tab w:val="clear" w:pos="1276"/>
        </w:tabs>
        <w:ind w:left="851"/>
        <w:jc w:val="both"/>
      </w:pPr>
      <w:r w:rsidRPr="00C013F0">
        <w:t>realizować transmisję danych z monitorowanej jednostki sprzętowej z wykorzystaniem systemu GSM w oparciu o prywatny APN Zamawiającego. Karty SIM do transmisji danych dostarczy Zamawiający; koszty transmisji danych ponosi Zamawiający,</w:t>
      </w:r>
    </w:p>
    <w:p w14:paraId="0D1B3757" w14:textId="77777777" w:rsidR="00B83EF7" w:rsidRPr="00C013F0" w:rsidRDefault="00B83EF7">
      <w:pPr>
        <w:numPr>
          <w:ilvl w:val="2"/>
          <w:numId w:val="168"/>
        </w:numPr>
        <w:ind w:left="851"/>
        <w:jc w:val="both"/>
      </w:pPr>
      <w:r w:rsidRPr="00C013F0">
        <w:t>w celu umożliwienia lokalizacji monitorowanej jednostki sprzętowej winny być wyposażone w  układ GPS,</w:t>
      </w:r>
    </w:p>
    <w:p w14:paraId="6826AF03" w14:textId="77777777" w:rsidR="00B83EF7" w:rsidRPr="00C013F0" w:rsidRDefault="00B83EF7">
      <w:pPr>
        <w:numPr>
          <w:ilvl w:val="2"/>
          <w:numId w:val="168"/>
        </w:numPr>
        <w:ind w:left="851"/>
        <w:jc w:val="both"/>
      </w:pPr>
      <w:r w:rsidRPr="00C013F0">
        <w:t>posiadać anteny GSM i GPS,</w:t>
      </w:r>
    </w:p>
    <w:p w14:paraId="2F14FEF3" w14:textId="77777777" w:rsidR="00B83EF7" w:rsidRPr="00C013F0" w:rsidRDefault="00B83EF7">
      <w:pPr>
        <w:numPr>
          <w:ilvl w:val="2"/>
          <w:numId w:val="168"/>
        </w:numPr>
        <w:ind w:left="851"/>
        <w:jc w:val="both"/>
      </w:pPr>
      <w:r w:rsidRPr="00C013F0">
        <w:t>posiadać własny akumulator podtrzymujący pracę systemu monitoringu,</w:t>
      </w:r>
    </w:p>
    <w:p w14:paraId="53858997" w14:textId="77777777" w:rsidR="00B83EF7" w:rsidRPr="00C013F0" w:rsidRDefault="00B83EF7">
      <w:pPr>
        <w:numPr>
          <w:ilvl w:val="2"/>
          <w:numId w:val="168"/>
        </w:numPr>
        <w:ind w:left="851"/>
        <w:jc w:val="both"/>
      </w:pPr>
      <w:r w:rsidRPr="00C013F0">
        <w:t>posiadać wbudowaną pamięć wewnętrzną buforującą dane z czujników pomiarowych oraz danych GPS w przypadku przerw w transmisji danych do systemu nadrzędnego (powinien buforować dane z co najmniej 48 godzin pracy monitorowanej jednostki sprzętowej), transmisja danych do systemu nadrzędnego powinna być realizowana w zależności od konfiguracji:</w:t>
      </w:r>
    </w:p>
    <w:p w14:paraId="44FC537A" w14:textId="77777777" w:rsidR="00B83EF7" w:rsidRPr="00C013F0" w:rsidRDefault="00B83EF7">
      <w:pPr>
        <w:numPr>
          <w:ilvl w:val="3"/>
          <w:numId w:val="108"/>
        </w:numPr>
        <w:jc w:val="both"/>
      </w:pPr>
      <w:r w:rsidRPr="00C013F0">
        <w:t>co określony czas,</w:t>
      </w:r>
    </w:p>
    <w:p w14:paraId="1F1B3F32" w14:textId="77777777" w:rsidR="00B83EF7" w:rsidRPr="00C013F0" w:rsidRDefault="00B83EF7">
      <w:pPr>
        <w:numPr>
          <w:ilvl w:val="3"/>
          <w:numId w:val="108"/>
        </w:numPr>
        <w:jc w:val="both"/>
      </w:pPr>
      <w:r w:rsidRPr="00C013F0">
        <w:t>co określony przebyty dystans,</w:t>
      </w:r>
    </w:p>
    <w:p w14:paraId="73542CC4" w14:textId="77777777" w:rsidR="00B83EF7" w:rsidRPr="00C013F0" w:rsidRDefault="00B83EF7">
      <w:pPr>
        <w:numPr>
          <w:ilvl w:val="3"/>
          <w:numId w:val="108"/>
        </w:numPr>
        <w:jc w:val="both"/>
      </w:pPr>
      <w:r w:rsidRPr="00C013F0">
        <w:t>w przypadku zmiany azymutu ruchu monitorowanej jednostki sprzętowej,</w:t>
      </w:r>
    </w:p>
    <w:p w14:paraId="7F463F9A" w14:textId="77777777" w:rsidR="00B83EF7" w:rsidRPr="00C013F0" w:rsidRDefault="00B83EF7">
      <w:pPr>
        <w:numPr>
          <w:ilvl w:val="2"/>
          <w:numId w:val="107"/>
        </w:numPr>
        <w:tabs>
          <w:tab w:val="clear" w:pos="1276"/>
        </w:tabs>
        <w:ind w:left="851"/>
        <w:contextualSpacing/>
        <w:jc w:val="both"/>
      </w:pPr>
      <w:r w:rsidRPr="00C013F0">
        <w:t>w uzasadnionych przypadkach umożliwiać odczyt parametrów z magistrali CAN,</w:t>
      </w:r>
      <w:r w:rsidRPr="00C013F0">
        <w:rPr>
          <w:color w:val="00B0F0"/>
        </w:rPr>
        <w:t xml:space="preserve"> </w:t>
      </w:r>
      <w:r w:rsidRPr="00C013F0">
        <w:t>z  zastrzeżeniem iż uzyskamy parametry o których mowa w ust.11 lub 13 w zależności od wariantu,</w:t>
      </w:r>
    </w:p>
    <w:p w14:paraId="4503066F" w14:textId="77777777" w:rsidR="00B83EF7" w:rsidRPr="00C013F0" w:rsidRDefault="00B83EF7">
      <w:pPr>
        <w:numPr>
          <w:ilvl w:val="2"/>
          <w:numId w:val="107"/>
        </w:numPr>
        <w:tabs>
          <w:tab w:val="clear" w:pos="1276"/>
        </w:tabs>
        <w:ind w:left="851"/>
        <w:contextualSpacing/>
        <w:jc w:val="both"/>
      </w:pPr>
      <w:r w:rsidRPr="00C013F0">
        <w:t>być wyposażone w czytnik kart RFID w standardzie MIFARE (do identyfikacji kierowcy lub operatora jednostki sprzętowej).`</w:t>
      </w:r>
    </w:p>
    <w:p w14:paraId="201AA42C" w14:textId="77777777" w:rsidR="00B83EF7" w:rsidRPr="00C013F0" w:rsidRDefault="00B83EF7">
      <w:pPr>
        <w:numPr>
          <w:ilvl w:val="2"/>
          <w:numId w:val="107"/>
        </w:numPr>
        <w:tabs>
          <w:tab w:val="clear" w:pos="1276"/>
        </w:tabs>
        <w:ind w:left="851"/>
        <w:contextualSpacing/>
        <w:jc w:val="both"/>
      </w:pPr>
      <w:r w:rsidRPr="00C013F0">
        <w:t xml:space="preserve">być wyposażone w bezprzewodowy czujnik/czujniki ruchu z funkcją akcelerometru dla jednostek sprzętowych objętych monitoringiem w wariancie B </w:t>
      </w:r>
    </w:p>
    <w:p w14:paraId="3918E947" w14:textId="77777777" w:rsidR="00B83EF7" w:rsidRPr="00C013F0" w:rsidRDefault="00B83EF7">
      <w:pPr>
        <w:numPr>
          <w:ilvl w:val="0"/>
          <w:numId w:val="167"/>
        </w:numPr>
        <w:ind w:left="426" w:hanging="426"/>
        <w:contextualSpacing/>
        <w:jc w:val="both"/>
        <w:rPr>
          <w:b/>
        </w:rPr>
      </w:pPr>
      <w:r w:rsidRPr="00C013F0">
        <w:t>Urządzenia służące do monitoringu jednostek transportowych/sprzętowych powinny posiadać: zgodność w zakresie kompatybilności elektromagnetycznej podzespołów montowanych w jednostkach sprzętowych, certyfikat typu CE dla urządzeń elektronicznych.</w:t>
      </w:r>
    </w:p>
    <w:p w14:paraId="0BBA129A" w14:textId="74C742E3" w:rsidR="00B83EF7" w:rsidRPr="00C013F0" w:rsidRDefault="00B83EF7">
      <w:pPr>
        <w:numPr>
          <w:ilvl w:val="0"/>
          <w:numId w:val="167"/>
        </w:numPr>
        <w:ind w:left="426" w:hanging="426"/>
        <w:contextualSpacing/>
        <w:jc w:val="both"/>
        <w:rPr>
          <w:b/>
        </w:rPr>
      </w:pPr>
      <w:r w:rsidRPr="00C013F0">
        <w:rPr>
          <w:rFonts w:eastAsia="Calibri"/>
          <w:lang w:eastAsia="en-US"/>
        </w:rPr>
        <w:t>Przedstawiciele Zamawiającego oraz Wykonawcy są zobowiązani</w:t>
      </w:r>
      <w:r w:rsidRPr="00C013F0">
        <w:rPr>
          <w:rFonts w:eastAsia="Calibri"/>
          <w:sz w:val="24"/>
          <w:szCs w:val="24"/>
          <w:lang w:eastAsia="en-US"/>
        </w:rPr>
        <w:t xml:space="preserve"> </w:t>
      </w:r>
      <w:r w:rsidRPr="00C013F0">
        <w:rPr>
          <w:rFonts w:eastAsia="Calibri"/>
          <w:lang w:eastAsia="en-US"/>
        </w:rPr>
        <w:t>do</w:t>
      </w:r>
      <w:r w:rsidRPr="00C013F0">
        <w:rPr>
          <w:color w:val="000000"/>
        </w:rPr>
        <w:t xml:space="preserve"> sprawdzenia poprawności działania systemu monitoringu </w:t>
      </w:r>
      <w:r w:rsidRPr="00C013F0">
        <w:rPr>
          <w:rFonts w:eastAsia="Calibri"/>
        </w:rPr>
        <w:t xml:space="preserve">w oparciu o </w:t>
      </w:r>
      <w:r w:rsidRPr="00C013F0">
        <w:rPr>
          <w:b/>
        </w:rPr>
        <w:t>Załącznik nr 5 do SOPZ,</w:t>
      </w:r>
      <w:r w:rsidR="00AB1D0D">
        <w:rPr>
          <w:b/>
        </w:rPr>
        <w:t xml:space="preserve"> </w:t>
      </w:r>
      <w:r w:rsidRPr="00C013F0">
        <w:rPr>
          <w:rFonts w:eastAsia="Calibri"/>
        </w:rPr>
        <w:t>w terminie do:</w:t>
      </w:r>
    </w:p>
    <w:p w14:paraId="7C684E32" w14:textId="77777777" w:rsidR="00B83EF7" w:rsidRPr="00C013F0" w:rsidRDefault="00B83EF7">
      <w:pPr>
        <w:numPr>
          <w:ilvl w:val="2"/>
          <w:numId w:val="169"/>
        </w:numPr>
        <w:tabs>
          <w:tab w:val="clear" w:pos="1276"/>
        </w:tabs>
        <w:ind w:left="851"/>
        <w:contextualSpacing/>
        <w:jc w:val="both"/>
        <w:rPr>
          <w:b/>
        </w:rPr>
      </w:pPr>
      <w:r w:rsidRPr="00C013F0">
        <w:t xml:space="preserve">60 dni od daty zawarcia umowy dla Wykonawcy kontynuującego usługę dla Zamawiającego </w:t>
      </w:r>
      <w:r w:rsidRPr="00C013F0">
        <w:br/>
        <w:t>na podstawie nowej umowy,</w:t>
      </w:r>
    </w:p>
    <w:p w14:paraId="488CD378" w14:textId="77777777" w:rsidR="00B83EF7" w:rsidRPr="00C013F0" w:rsidRDefault="00B83EF7">
      <w:pPr>
        <w:numPr>
          <w:ilvl w:val="2"/>
          <w:numId w:val="169"/>
        </w:numPr>
        <w:tabs>
          <w:tab w:val="clear" w:pos="1276"/>
        </w:tabs>
        <w:ind w:left="851"/>
        <w:contextualSpacing/>
        <w:jc w:val="both"/>
        <w:rPr>
          <w:b/>
        </w:rPr>
      </w:pPr>
      <w:r w:rsidRPr="00C013F0">
        <w:rPr>
          <w:rFonts w:eastAsia="Calibri"/>
          <w:lang w:eastAsia="en-US"/>
        </w:rPr>
        <w:t xml:space="preserve">7 dni od pełnego wdrożenia systemu </w:t>
      </w:r>
      <w:r w:rsidRPr="00C013F0">
        <w:t xml:space="preserve">monitoringu dla jednostek transportowych/sprzętowych, na których zainstalowano system po raz pierwszy lub dostosowano urządzenia będące własnością Wykonawcy do systemu monitoringu wymaganego przez Zamawiającego – w tym przypadku podczas sprawdzania </w:t>
      </w:r>
      <w:r w:rsidRPr="00C013F0">
        <w:rPr>
          <w:color w:val="000000"/>
        </w:rPr>
        <w:t xml:space="preserve">poprawności działania systemu monitoringu </w:t>
      </w:r>
      <w:r w:rsidRPr="00C013F0">
        <w:t xml:space="preserve">wymagana jest obecność przedstawiciela dostawcy oprogramowania.  </w:t>
      </w:r>
    </w:p>
    <w:p w14:paraId="5D996D72" w14:textId="77777777" w:rsidR="00B83EF7" w:rsidRPr="00C013F0" w:rsidRDefault="00B83EF7" w:rsidP="00AB1D0D">
      <w:pPr>
        <w:ind w:left="851"/>
        <w:jc w:val="both"/>
        <w:rPr>
          <w:rFonts w:eastAsia="Calibri"/>
          <w:color w:val="000000"/>
        </w:rPr>
      </w:pPr>
      <w:r w:rsidRPr="00C013F0">
        <w:rPr>
          <w:rFonts w:eastAsia="Calibri"/>
          <w:color w:val="000000"/>
        </w:rPr>
        <w:t>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punktach 1) i 2).</w:t>
      </w:r>
    </w:p>
    <w:p w14:paraId="620899DC" w14:textId="77777777" w:rsidR="00B83EF7" w:rsidRPr="00C013F0" w:rsidRDefault="00B83EF7">
      <w:pPr>
        <w:numPr>
          <w:ilvl w:val="0"/>
          <w:numId w:val="167"/>
        </w:numPr>
        <w:ind w:left="426" w:hanging="426"/>
        <w:contextualSpacing/>
        <w:jc w:val="both"/>
        <w:rPr>
          <w:b/>
        </w:rPr>
      </w:pPr>
      <w:r w:rsidRPr="00C013F0">
        <w:rPr>
          <w:rFonts w:eastAsia="Calibri"/>
          <w:color w:val="000000"/>
        </w:rPr>
        <w:t xml:space="preserve">W przypadku stwierdzenia przez jedną ze stron umowy wskazań systemu monitoringu odbiegających </w:t>
      </w:r>
      <w:r w:rsidRPr="00C013F0">
        <w:rPr>
          <w:rFonts w:eastAsia="Calibri"/>
          <w:color w:val="000000"/>
        </w:rPr>
        <w:br/>
        <w:t xml:space="preserve">od stwierdzonej, rzeczywistej pracy jednostek transportowych/sprzętowych należy przeprowadzić ponowną kontrolę wskazań systemu w oparciu o </w:t>
      </w:r>
      <w:r w:rsidRPr="00C013F0">
        <w:rPr>
          <w:rFonts w:eastAsia="Calibri"/>
          <w:b/>
        </w:rPr>
        <w:t>Załącznik nr 5  do SOPZ w zależności od wariantu</w:t>
      </w:r>
      <w:r w:rsidRPr="00C013F0">
        <w:rPr>
          <w:rFonts w:eastAsia="Calibri"/>
        </w:rPr>
        <w:t xml:space="preserve">. </w:t>
      </w:r>
      <w:r w:rsidRPr="00C013F0">
        <w:rPr>
          <w:rFonts w:eastAsia="Calibri"/>
          <w:color w:val="000000"/>
        </w:rPr>
        <w:t xml:space="preserve">Protokoły z przeprowadzonej kontroli zostaną przesłane do dostawcy oprogramowania w  celu potwierdzenia prawidłowości wskazań systemu monitoringu lub dokonania ewentualnej korekty ustawień parametrów wyznaczania trybów </w:t>
      </w:r>
      <w:r w:rsidRPr="00C013F0">
        <w:rPr>
          <w:color w:val="000000"/>
        </w:rPr>
        <w:t>dyspozycji w oparciu o ww. Protokół oraz analizę dostępnych danych historycznych</w:t>
      </w:r>
      <w:r w:rsidRPr="00C013F0">
        <w:rPr>
          <w:rFonts w:eastAsia="Calibri"/>
          <w:color w:val="000000"/>
        </w:rPr>
        <w:t>.</w:t>
      </w:r>
    </w:p>
    <w:p w14:paraId="7F0378E4" w14:textId="77777777" w:rsidR="00B83EF7" w:rsidRPr="00C013F0" w:rsidRDefault="00B83EF7" w:rsidP="00B83EF7">
      <w:pPr>
        <w:jc w:val="both"/>
        <w:rPr>
          <w:b/>
        </w:rPr>
      </w:pPr>
    </w:p>
    <w:p w14:paraId="4341B937" w14:textId="77777777" w:rsidR="00B83EF7" w:rsidRPr="00C013F0" w:rsidRDefault="00B83EF7" w:rsidP="00B83EF7">
      <w:pPr>
        <w:jc w:val="both"/>
        <w:rPr>
          <w:b/>
          <w:color w:val="C00000"/>
        </w:rPr>
      </w:pPr>
      <w:r w:rsidRPr="00C013F0">
        <w:rPr>
          <w:b/>
        </w:rPr>
        <w:lastRenderedPageBreak/>
        <w:t xml:space="preserve">WARIANT A – dotyczy jednostek transportowych/sprzętowych określonych w części III ust. 5 </w:t>
      </w:r>
    </w:p>
    <w:p w14:paraId="4B6B4C85" w14:textId="77777777" w:rsidR="00B83EF7" w:rsidRPr="00C013F0" w:rsidRDefault="00B83EF7">
      <w:pPr>
        <w:numPr>
          <w:ilvl w:val="0"/>
          <w:numId w:val="167"/>
        </w:numPr>
        <w:ind w:left="426" w:hanging="426"/>
        <w:contextualSpacing/>
        <w:jc w:val="both"/>
      </w:pPr>
      <w:r w:rsidRPr="00C013F0">
        <w:t xml:space="preserve">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6E63667A" w14:textId="77777777" w:rsidR="00B83EF7" w:rsidRPr="00C013F0" w:rsidRDefault="00B83EF7">
      <w:pPr>
        <w:numPr>
          <w:ilvl w:val="0"/>
          <w:numId w:val="167"/>
        </w:numPr>
        <w:ind w:left="426" w:hanging="426"/>
        <w:contextualSpacing/>
        <w:jc w:val="both"/>
      </w:pPr>
      <w:r w:rsidRPr="00C013F0">
        <w:t>System monitoringu, w który wyposażone będą jednostki sprzętowe Wykonawcy musi umożliwiać:</w:t>
      </w:r>
    </w:p>
    <w:p w14:paraId="765F4031" w14:textId="77777777" w:rsidR="00B83EF7" w:rsidRPr="00C013F0" w:rsidRDefault="00B83EF7">
      <w:pPr>
        <w:numPr>
          <w:ilvl w:val="2"/>
          <w:numId w:val="170"/>
        </w:numPr>
        <w:tabs>
          <w:tab w:val="clear" w:pos="1135"/>
        </w:tabs>
        <w:ind w:left="851"/>
        <w:contextualSpacing/>
        <w:jc w:val="both"/>
      </w:pPr>
      <w:r w:rsidRPr="00C013F0">
        <w:t>całodobową lokalizację monitorowanych jednostek transportowych/sprzętowych wraz z ich prezentacją na cyfrowych mapach Polski i rozpoznawaniem adresu na podstawie pozycji GPS,</w:t>
      </w:r>
    </w:p>
    <w:p w14:paraId="3F2E8AF7" w14:textId="77777777" w:rsidR="00B83EF7" w:rsidRPr="00C013F0" w:rsidRDefault="00B83EF7">
      <w:pPr>
        <w:numPr>
          <w:ilvl w:val="2"/>
          <w:numId w:val="170"/>
        </w:numPr>
        <w:tabs>
          <w:tab w:val="clear" w:pos="1135"/>
        </w:tabs>
        <w:ind w:left="851"/>
        <w:contextualSpacing/>
        <w:jc w:val="both"/>
      </w:pPr>
      <w:r w:rsidRPr="00C013F0">
        <w:t xml:space="preserve">pomiar ogólnego czasu pozostawania jednostek transportowych/sprzętowych w dyspozycji Zamawiającego tj. od momentu zgłoszenia/zalogowania pracownika na jednostce sprzętowej do zakończenia jego dyspozycji/wylogowania z jednostki sprzętowej  z uwzględnieniem zapisów </w:t>
      </w:r>
      <w:r w:rsidRPr="00C013F0">
        <w:rPr>
          <w:b/>
        </w:rPr>
        <w:t>części VIII ust. 8</w:t>
      </w:r>
      <w:r w:rsidRPr="00C013F0">
        <w:t>,</w:t>
      </w:r>
    </w:p>
    <w:p w14:paraId="7796069C" w14:textId="77777777" w:rsidR="00B83EF7" w:rsidRPr="00C013F0" w:rsidRDefault="00B83EF7">
      <w:pPr>
        <w:numPr>
          <w:ilvl w:val="2"/>
          <w:numId w:val="170"/>
        </w:numPr>
        <w:tabs>
          <w:tab w:val="clear" w:pos="1135"/>
        </w:tabs>
        <w:ind w:left="851"/>
        <w:contextualSpacing/>
        <w:jc w:val="both"/>
      </w:pPr>
      <w:r w:rsidRPr="00C013F0">
        <w:t>pomiar ogólnego czasu pracy silnika,</w:t>
      </w:r>
    </w:p>
    <w:p w14:paraId="5188898E" w14:textId="77777777" w:rsidR="00B83EF7" w:rsidRPr="00C013F0" w:rsidRDefault="00B83EF7">
      <w:pPr>
        <w:numPr>
          <w:ilvl w:val="2"/>
          <w:numId w:val="170"/>
        </w:numPr>
        <w:tabs>
          <w:tab w:val="clear" w:pos="1135"/>
        </w:tabs>
        <w:ind w:left="851"/>
        <w:contextualSpacing/>
        <w:jc w:val="both"/>
      </w:pPr>
      <w:r w:rsidRPr="00C013F0">
        <w:rPr>
          <w:color w:val="000000"/>
        </w:rPr>
        <w:t>pomiar czasu pozostawania jednostek transportowych/sprzętowych w dyspozycji Zamawiającego przy wyłączonym silniku</w:t>
      </w:r>
      <w:r w:rsidRPr="00C013F0">
        <w:t>,</w:t>
      </w:r>
    </w:p>
    <w:p w14:paraId="7E11E23A" w14:textId="77777777" w:rsidR="00B83EF7" w:rsidRPr="00C013F0" w:rsidRDefault="00B83EF7">
      <w:pPr>
        <w:numPr>
          <w:ilvl w:val="2"/>
          <w:numId w:val="170"/>
        </w:numPr>
        <w:tabs>
          <w:tab w:val="clear" w:pos="1135"/>
        </w:tabs>
        <w:ind w:left="851"/>
        <w:contextualSpacing/>
        <w:jc w:val="both"/>
      </w:pPr>
      <w:r w:rsidRPr="00C013F0">
        <w:t>pomiar czasu dyspozycji jednostki sprzętowej na biegu jałowym</w:t>
      </w:r>
    </w:p>
    <w:p w14:paraId="0F20BC84" w14:textId="77777777" w:rsidR="00B83EF7" w:rsidRPr="00C013F0" w:rsidRDefault="00B83EF7" w:rsidP="00AB1D0D">
      <w:pPr>
        <w:ind w:left="851"/>
        <w:jc w:val="both"/>
        <w:rPr>
          <w:color w:val="000000"/>
        </w:rPr>
      </w:pPr>
      <w:r w:rsidRPr="00C013F0">
        <w:rPr>
          <w:b/>
          <w:bCs/>
        </w:rPr>
        <w:t>Dyspozycja jednostki sprzętowej na biegu jałowym</w:t>
      </w:r>
      <w:r w:rsidRPr="00C013F0">
        <w:rPr>
          <w:bCs/>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w:t>
      </w:r>
      <w:r w:rsidRPr="00C013F0">
        <w:rPr>
          <w:color w:val="000000"/>
        </w:rPr>
        <w:t xml:space="preserve"> o Protokół sprawdzenia poprawności działania systemu monitoringu </w:t>
      </w:r>
      <w:r w:rsidRPr="00C013F0">
        <w:t xml:space="preserve">– </w:t>
      </w:r>
      <w:r w:rsidRPr="00C013F0">
        <w:rPr>
          <w:b/>
        </w:rPr>
        <w:t>Załącznik nr 5 do SOPZ</w:t>
      </w:r>
      <w:r w:rsidRPr="00C013F0">
        <w:rPr>
          <w:color w:val="000000"/>
        </w:rPr>
        <w:t>,</w:t>
      </w:r>
    </w:p>
    <w:p w14:paraId="75ECC7BA" w14:textId="77777777" w:rsidR="00B83EF7" w:rsidRPr="00C013F0" w:rsidRDefault="00B83EF7">
      <w:pPr>
        <w:numPr>
          <w:ilvl w:val="2"/>
          <w:numId w:val="170"/>
        </w:numPr>
        <w:tabs>
          <w:tab w:val="clear" w:pos="1135"/>
        </w:tabs>
        <w:ind w:left="851"/>
        <w:contextualSpacing/>
        <w:jc w:val="both"/>
      </w:pPr>
      <w:r w:rsidRPr="00C013F0">
        <w:t>pomiar czasu pracy jednostki sprzętowej pod obciążeniem</w:t>
      </w:r>
    </w:p>
    <w:p w14:paraId="17B7181E" w14:textId="77777777" w:rsidR="00B83EF7" w:rsidRPr="00C013F0" w:rsidRDefault="00B83EF7" w:rsidP="00AB1D0D">
      <w:pPr>
        <w:ind w:left="851"/>
        <w:jc w:val="both"/>
        <w:rPr>
          <w:bCs/>
        </w:rPr>
      </w:pPr>
      <w:r w:rsidRPr="00C013F0">
        <w:rPr>
          <w:b/>
        </w:rPr>
        <w:t>Praca jednostki sprzętowej pod obciążeniem</w:t>
      </w:r>
      <w:r w:rsidRPr="00C013F0">
        <w:t xml:space="preserve"> </w:t>
      </w:r>
      <w:r w:rsidRPr="00C013F0">
        <w:rPr>
          <w:color w:val="000000"/>
        </w:rPr>
        <w:t>rozumiana jako należyta, zgodna z technologią wykonywania usługi, realizacja przez jednostkę sprzętową zadań zleconych przez Zamawiającego,</w:t>
      </w:r>
      <w:r w:rsidRPr="00C013F0">
        <w:t xml:space="preserve"> definiowana jest </w:t>
      </w:r>
      <w:r w:rsidRPr="00C013F0">
        <w:rPr>
          <w:bCs/>
        </w:rPr>
        <w:t>dla każdej jednostki sprzętowej indywidualnie</w:t>
      </w:r>
      <w:r w:rsidRPr="00C013F0">
        <w:t xml:space="preserve"> </w:t>
      </w:r>
      <w:r w:rsidRPr="00C013F0">
        <w:rPr>
          <w:color w:val="000000"/>
        </w:rPr>
        <w:t xml:space="preserve">na podstawie danych z systemu monitoringu </w:t>
      </w:r>
      <w:r w:rsidRPr="00C013F0">
        <w:rPr>
          <w:bCs/>
        </w:rPr>
        <w:t>w szczególności takich jak: obroty silnika i/lub napięcie zasilania i/lub zużycia paliwa i/lub danych przepływu lub ciśnienia cieczy i/lub prędkości przemieszczania, w  oparciu</w:t>
      </w:r>
      <w:r w:rsidRPr="00C013F0">
        <w:rPr>
          <w:color w:val="000000"/>
        </w:rPr>
        <w:t xml:space="preserve"> o  Protokół sprawdzenia poprawności działania systemu </w:t>
      </w:r>
      <w:r w:rsidRPr="00C013F0">
        <w:t xml:space="preserve">monitoringu – </w:t>
      </w:r>
      <w:r w:rsidRPr="00C013F0">
        <w:rPr>
          <w:b/>
        </w:rPr>
        <w:t>Załącznik nr 5 do SOPZ</w:t>
      </w:r>
      <w:r w:rsidRPr="00C013F0">
        <w:t xml:space="preserve">, </w:t>
      </w:r>
      <w:r w:rsidRPr="00C013F0">
        <w:br/>
        <w:t>z zastrzeżeniem, że maksymalny czas postoju jednostki sprzętowej uznawany za czas pracy pod obciążeniem wynosi 3 minuty</w:t>
      </w:r>
      <w:r w:rsidRPr="00C013F0">
        <w:rPr>
          <w:bCs/>
        </w:rPr>
        <w:t>.</w:t>
      </w:r>
    </w:p>
    <w:p w14:paraId="6624FFF4" w14:textId="77777777" w:rsidR="00B83EF7" w:rsidRPr="00C013F0" w:rsidRDefault="00B83EF7" w:rsidP="00AB1D0D">
      <w:pPr>
        <w:ind w:left="709"/>
        <w:jc w:val="both"/>
      </w:pPr>
      <w:r w:rsidRPr="00C013F0">
        <w:t>Uwaga:</w:t>
      </w:r>
    </w:p>
    <w:p w14:paraId="347C114D" w14:textId="77777777" w:rsidR="00B83EF7" w:rsidRPr="00C013F0" w:rsidRDefault="00B83EF7" w:rsidP="00AB1D0D">
      <w:pPr>
        <w:ind w:left="1134"/>
        <w:jc w:val="both"/>
      </w:pPr>
      <w:r w:rsidRPr="00C013F0">
        <w:t>ustalenia progów naliczania w systemie monitoringu trybów: pracy jednostki sprzętowej pod obciążeniem, czasu pozostawania w dyspozycji na biegu jałowym czy przy wyłączonym silniku dokonuje dostawca oprogramowania w oparciu o Protokół sprawdzenia poprawności działania systemu monitoringu (</w:t>
      </w:r>
      <w:r w:rsidRPr="00C013F0">
        <w:rPr>
          <w:b/>
        </w:rPr>
        <w:t>Załącznik nr 5</w:t>
      </w:r>
      <w:r w:rsidRPr="00C013F0">
        <w:t xml:space="preserve"> </w:t>
      </w:r>
      <w:r w:rsidRPr="00C013F0">
        <w:rPr>
          <w:b/>
        </w:rPr>
        <w:t>do SOPZ</w:t>
      </w:r>
      <w:r w:rsidRPr="00C013F0">
        <w:t>),</w:t>
      </w:r>
    </w:p>
    <w:p w14:paraId="16B092C3" w14:textId="77777777" w:rsidR="00B83EF7" w:rsidRPr="00C013F0" w:rsidRDefault="00B83EF7">
      <w:pPr>
        <w:numPr>
          <w:ilvl w:val="2"/>
          <w:numId w:val="170"/>
        </w:numPr>
        <w:tabs>
          <w:tab w:val="clear" w:pos="1135"/>
        </w:tabs>
        <w:ind w:left="851"/>
        <w:contextualSpacing/>
        <w:jc w:val="both"/>
      </w:pPr>
      <w:r w:rsidRPr="00C013F0">
        <w:t>identyfikację kierowcy lub operatora jednostki sprzętowej,</w:t>
      </w:r>
    </w:p>
    <w:p w14:paraId="0EFB09E0" w14:textId="77777777" w:rsidR="00B83EF7" w:rsidRPr="00C013F0" w:rsidRDefault="00B83EF7">
      <w:pPr>
        <w:numPr>
          <w:ilvl w:val="2"/>
          <w:numId w:val="170"/>
        </w:numPr>
        <w:tabs>
          <w:tab w:val="clear" w:pos="1135"/>
        </w:tabs>
        <w:ind w:left="851"/>
        <w:contextualSpacing/>
        <w:jc w:val="both"/>
      </w:pPr>
      <w:r w:rsidRPr="00C013F0">
        <w:t>przesyłanie danych z monitorowanych jednostek z częstotliwością co 60 sekund w sytuacji włączonego zasilania jednostki sprzętowej (dla każdego przesłanego pakietu danych system wyznacza odpowiedni tryb dyspozycji w oparciu o zapisy punktów 4-6),</w:t>
      </w:r>
    </w:p>
    <w:p w14:paraId="4FB69158" w14:textId="77777777" w:rsidR="00B83EF7" w:rsidRPr="00C013F0" w:rsidRDefault="00B83EF7">
      <w:pPr>
        <w:numPr>
          <w:ilvl w:val="2"/>
          <w:numId w:val="170"/>
        </w:numPr>
        <w:tabs>
          <w:tab w:val="clear" w:pos="1135"/>
        </w:tabs>
        <w:ind w:left="851"/>
        <w:contextualSpacing/>
        <w:jc w:val="both"/>
      </w:pPr>
      <w:r w:rsidRPr="00C013F0">
        <w:t>rozliczanie pojedynczych jednostek transportowych/sprzętowych,</w:t>
      </w:r>
    </w:p>
    <w:p w14:paraId="29F2B4F0" w14:textId="77777777" w:rsidR="00B83EF7" w:rsidRPr="00C013F0" w:rsidRDefault="00B83EF7">
      <w:pPr>
        <w:numPr>
          <w:ilvl w:val="2"/>
          <w:numId w:val="170"/>
        </w:numPr>
        <w:tabs>
          <w:tab w:val="clear" w:pos="1135"/>
        </w:tabs>
        <w:ind w:left="851"/>
        <w:contextualSpacing/>
        <w:jc w:val="both"/>
      </w:pPr>
      <w:r w:rsidRPr="00C013F0">
        <w:t>analizę stopnia wykorzystania jednostek transportowych/sprzętowych,</w:t>
      </w:r>
    </w:p>
    <w:p w14:paraId="5F14181A" w14:textId="77777777" w:rsidR="00B83EF7" w:rsidRPr="00C013F0" w:rsidRDefault="00B83EF7">
      <w:pPr>
        <w:numPr>
          <w:ilvl w:val="2"/>
          <w:numId w:val="170"/>
        </w:numPr>
        <w:tabs>
          <w:tab w:val="clear" w:pos="1135"/>
        </w:tabs>
        <w:ind w:left="851"/>
        <w:contextualSpacing/>
        <w:jc w:val="both"/>
      </w:pPr>
      <w:r w:rsidRPr="00C013F0">
        <w:t>analizę wykorzystania czasu pozostawania w dyspozycji Zamawiającego z podziałem na czas pracy silnika i pozostały,</w:t>
      </w:r>
    </w:p>
    <w:p w14:paraId="20ED9123" w14:textId="77777777" w:rsidR="00B83EF7" w:rsidRPr="00C013F0" w:rsidRDefault="00B83EF7">
      <w:pPr>
        <w:numPr>
          <w:ilvl w:val="2"/>
          <w:numId w:val="170"/>
        </w:numPr>
        <w:tabs>
          <w:tab w:val="clear" w:pos="1135"/>
        </w:tabs>
        <w:ind w:left="851"/>
        <w:contextualSpacing/>
        <w:jc w:val="both"/>
      </w:pPr>
      <w:r w:rsidRPr="00C013F0">
        <w:t>analizę dyspozycji jednostki transportowych/sprzętowych w okresie rozliczeniowym z podziałem na czas dyspozycji jednostki na biegu jałowym i pracy jednostki pod obciążeniem.</w:t>
      </w:r>
    </w:p>
    <w:p w14:paraId="54E5B093" w14:textId="77777777" w:rsidR="00B83EF7" w:rsidRPr="00C013F0" w:rsidRDefault="00B83EF7" w:rsidP="00B83EF7">
      <w:pPr>
        <w:ind w:left="720"/>
        <w:contextualSpacing/>
        <w:jc w:val="both"/>
        <w:rPr>
          <w:b/>
        </w:rPr>
      </w:pPr>
      <w:r w:rsidRPr="00C013F0">
        <w:rPr>
          <w:rFonts w:eastAsia="Calibri"/>
        </w:rPr>
        <w:t xml:space="preserve"> </w:t>
      </w:r>
    </w:p>
    <w:p w14:paraId="0AB3CE79" w14:textId="77777777" w:rsidR="00B83EF7" w:rsidRPr="00C013F0" w:rsidRDefault="00B83EF7" w:rsidP="00B83EF7">
      <w:pPr>
        <w:spacing w:after="240"/>
        <w:jc w:val="both"/>
      </w:pPr>
      <w:r w:rsidRPr="00C013F0">
        <w:rPr>
          <w:b/>
        </w:rPr>
        <w:t xml:space="preserve">WARIANT B – dotyczy jednostek transportowych/sprzętowych określonych w części III ust. 5  </w:t>
      </w:r>
      <w:r w:rsidRPr="00C013F0">
        <w:t xml:space="preserve">Wykonawca zobowiązany jest do wykonania przedmiotu zamówienia jednostkami sprzętowymi wyposażonymi w urządzenia systemu monitoringu z bezprzewodowym czujnikiem (lub czujnikami) posiadającymi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 </w:t>
      </w:r>
    </w:p>
    <w:p w14:paraId="2F04ADFB" w14:textId="77777777" w:rsidR="00B83EF7" w:rsidRPr="00C013F0" w:rsidRDefault="00B83EF7" w:rsidP="00B83EF7">
      <w:pPr>
        <w:spacing w:after="240"/>
        <w:jc w:val="both"/>
        <w:rPr>
          <w:b/>
        </w:rPr>
      </w:pPr>
      <w:r w:rsidRPr="00C013F0">
        <w:rPr>
          <w:b/>
        </w:rPr>
        <w:t xml:space="preserve">Wykonawca posiadający jednostki sprzętowe z zabudowanym systemem monitoringu </w:t>
      </w:r>
      <w:proofErr w:type="spellStart"/>
      <w:r w:rsidRPr="00C013F0">
        <w:rPr>
          <w:b/>
        </w:rPr>
        <w:t>Awia</w:t>
      </w:r>
      <w:proofErr w:type="spellEnd"/>
      <w:r w:rsidRPr="00C013F0">
        <w:rPr>
          <w:b/>
        </w:rPr>
        <w:t xml:space="preserve"> </w:t>
      </w:r>
      <w:proofErr w:type="spellStart"/>
      <w:r w:rsidRPr="00C013F0">
        <w:rPr>
          <w:b/>
        </w:rPr>
        <w:t>Machines</w:t>
      </w:r>
      <w:proofErr w:type="spellEnd"/>
      <w:r w:rsidRPr="00C013F0">
        <w:rPr>
          <w:b/>
        </w:rPr>
        <w:t xml:space="preserve"> Explorer zobowiązany jest do jego modyfikacji w terminie do 30 dni od daty rozpoczęcia realizacji umowy w celu umożliwienia pomiaru ogólnego czasu pracy zgodnie z zapisami zawartymi w części VII ust. 12. Na czas przedmiotowej modyfikacji Wykonawca  ma prawo do rozliczenia świadczonych usług na podstawie </w:t>
      </w:r>
      <w:r w:rsidRPr="00C013F0">
        <w:rPr>
          <w:b/>
        </w:rPr>
        <w:lastRenderedPageBreak/>
        <w:t xml:space="preserve">aktualnie zabudowanego systemu monitoringu (zgodnego z wymaganiami systemu </w:t>
      </w:r>
      <w:proofErr w:type="spellStart"/>
      <w:r w:rsidRPr="00C013F0">
        <w:rPr>
          <w:b/>
        </w:rPr>
        <w:t>Awia</w:t>
      </w:r>
      <w:proofErr w:type="spellEnd"/>
      <w:r w:rsidRPr="00C013F0">
        <w:rPr>
          <w:b/>
        </w:rPr>
        <w:t xml:space="preserve"> </w:t>
      </w:r>
      <w:proofErr w:type="spellStart"/>
      <w:r w:rsidRPr="00C013F0">
        <w:rPr>
          <w:b/>
        </w:rPr>
        <w:t>Machines</w:t>
      </w:r>
      <w:proofErr w:type="spellEnd"/>
      <w:r w:rsidRPr="00C013F0">
        <w:rPr>
          <w:b/>
        </w:rPr>
        <w:t xml:space="preserve"> Explorer).   </w:t>
      </w:r>
    </w:p>
    <w:p w14:paraId="61934E99" w14:textId="77777777" w:rsidR="00B83EF7" w:rsidRPr="00C013F0" w:rsidRDefault="00B83EF7">
      <w:pPr>
        <w:numPr>
          <w:ilvl w:val="0"/>
          <w:numId w:val="167"/>
        </w:numPr>
        <w:ind w:left="426" w:hanging="426"/>
        <w:contextualSpacing/>
        <w:jc w:val="both"/>
      </w:pPr>
      <w:r w:rsidRPr="00C013F0">
        <w:t>System monitoringu, w który wyposażone będą jednostki sprzętowe Wykonawcy musi umożliwiać:</w:t>
      </w:r>
    </w:p>
    <w:p w14:paraId="6B3B2A4E" w14:textId="77777777" w:rsidR="00B83EF7" w:rsidRPr="00C013F0" w:rsidRDefault="00B83EF7">
      <w:pPr>
        <w:numPr>
          <w:ilvl w:val="2"/>
          <w:numId w:val="171"/>
        </w:numPr>
        <w:tabs>
          <w:tab w:val="clear" w:pos="1276"/>
        </w:tabs>
        <w:ind w:left="851"/>
        <w:contextualSpacing/>
        <w:jc w:val="both"/>
      </w:pPr>
      <w:r w:rsidRPr="00C013F0">
        <w:t>całodobową lokalizację monitorowanych jednostek transportowych/sprzętowych wraz z ich prezentacją na cyfrowych mapach Polski i rozpoznawaniem adresu na podstawie pozycji GPS,</w:t>
      </w:r>
    </w:p>
    <w:p w14:paraId="57D2F3A9" w14:textId="77777777" w:rsidR="00B83EF7" w:rsidRPr="00C013F0" w:rsidRDefault="00B83EF7">
      <w:pPr>
        <w:numPr>
          <w:ilvl w:val="2"/>
          <w:numId w:val="171"/>
        </w:numPr>
        <w:tabs>
          <w:tab w:val="clear" w:pos="1276"/>
        </w:tabs>
        <w:ind w:left="851"/>
        <w:contextualSpacing/>
        <w:jc w:val="both"/>
      </w:pPr>
      <w:r w:rsidRPr="00C013F0">
        <w:t xml:space="preserve">pomiar ogólnego czasu pozostawania jednostek sprzętowych w dyspozycji Zamawiającego </w:t>
      </w:r>
      <w:r w:rsidRPr="00C013F0">
        <w:br/>
        <w:t xml:space="preserve">tj. od momentu zgłoszenia/zalogowania pracownika na jednostce transportowej/sprzętowej do zakończenia jego dyspozycji/wylogowania z jednostki  z uwzględnieniem zapisów </w:t>
      </w:r>
      <w:r w:rsidRPr="00C013F0">
        <w:rPr>
          <w:b/>
        </w:rPr>
        <w:t>części VIII punkt 8</w:t>
      </w:r>
      <w:r w:rsidRPr="00C013F0">
        <w:t>,</w:t>
      </w:r>
    </w:p>
    <w:p w14:paraId="52DA8804" w14:textId="77777777" w:rsidR="00B83EF7" w:rsidRPr="00C013F0" w:rsidRDefault="00B83EF7">
      <w:pPr>
        <w:numPr>
          <w:ilvl w:val="2"/>
          <w:numId w:val="171"/>
        </w:numPr>
        <w:tabs>
          <w:tab w:val="clear" w:pos="1276"/>
        </w:tabs>
        <w:ind w:left="851"/>
        <w:contextualSpacing/>
        <w:jc w:val="both"/>
      </w:pPr>
      <w:r w:rsidRPr="00C013F0">
        <w:t>pomiar ogólnego czasu pracy jednostki</w:t>
      </w:r>
      <w:r w:rsidRPr="00C013F0">
        <w:rPr>
          <w:strike/>
        </w:rPr>
        <w:t xml:space="preserve"> </w:t>
      </w:r>
      <w:r w:rsidRPr="00C013F0">
        <w:t>sprzętowej,</w:t>
      </w:r>
    </w:p>
    <w:p w14:paraId="24A0D154" w14:textId="77777777" w:rsidR="00B83EF7" w:rsidRPr="00C013F0" w:rsidRDefault="00B83EF7">
      <w:pPr>
        <w:numPr>
          <w:ilvl w:val="2"/>
          <w:numId w:val="171"/>
        </w:numPr>
        <w:tabs>
          <w:tab w:val="clear" w:pos="1276"/>
        </w:tabs>
        <w:ind w:left="851"/>
        <w:contextualSpacing/>
        <w:jc w:val="both"/>
      </w:pPr>
      <w:r w:rsidRPr="00C013F0">
        <w:t>pomiar czasu pozostawania jednostek sprzętowych w dyspozycji Zamawiającego przy wyłączonym silniku,</w:t>
      </w:r>
    </w:p>
    <w:p w14:paraId="488B4F1E" w14:textId="77777777" w:rsidR="00B83EF7" w:rsidRPr="00C013F0" w:rsidRDefault="00B83EF7">
      <w:pPr>
        <w:numPr>
          <w:ilvl w:val="2"/>
          <w:numId w:val="171"/>
        </w:numPr>
        <w:tabs>
          <w:tab w:val="clear" w:pos="1276"/>
        </w:tabs>
        <w:ind w:left="851"/>
        <w:contextualSpacing/>
        <w:jc w:val="both"/>
      </w:pPr>
      <w:r w:rsidRPr="00C013F0">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w:t>
      </w:r>
      <w:r w:rsidRPr="00C013F0">
        <w:rPr>
          <w:b/>
        </w:rPr>
        <w:t>Załącznik nr 5 do SOPZ</w:t>
      </w:r>
      <w:r w:rsidRPr="00C013F0">
        <w:t>,</w:t>
      </w:r>
    </w:p>
    <w:p w14:paraId="2367164E" w14:textId="77777777" w:rsidR="00B83EF7" w:rsidRPr="00C013F0" w:rsidRDefault="00B83EF7">
      <w:pPr>
        <w:numPr>
          <w:ilvl w:val="2"/>
          <w:numId w:val="171"/>
        </w:numPr>
        <w:tabs>
          <w:tab w:val="clear" w:pos="1276"/>
        </w:tabs>
        <w:ind w:left="851"/>
        <w:contextualSpacing/>
        <w:jc w:val="both"/>
      </w:pPr>
      <w:r w:rsidRPr="00C013F0">
        <w:t>pomiar czasu pracy jednostki sprzętowej pod obciążeniem – praca jednostki sprzętowej pod obciążeniem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 –– Załącznik nr 5 do SOPZ,</w:t>
      </w:r>
    </w:p>
    <w:p w14:paraId="44CF7119" w14:textId="77777777" w:rsidR="00B83EF7" w:rsidRPr="00C013F0" w:rsidRDefault="00B83EF7" w:rsidP="00AB1D0D">
      <w:pPr>
        <w:ind w:left="567"/>
        <w:jc w:val="both"/>
      </w:pPr>
      <w:r w:rsidRPr="00C013F0">
        <w:t xml:space="preserve"> Uwaga:</w:t>
      </w:r>
    </w:p>
    <w:p w14:paraId="65329FDA" w14:textId="77777777" w:rsidR="00B83EF7" w:rsidRPr="00C013F0" w:rsidRDefault="00B83EF7" w:rsidP="00AB1D0D">
      <w:pPr>
        <w:ind w:left="851"/>
        <w:jc w:val="both"/>
      </w:pPr>
      <w:r w:rsidRPr="00C013F0">
        <w:t>ustalenia kryteriów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C013F0">
        <w:rPr>
          <w:b/>
        </w:rPr>
        <w:t>Załącznik nr 5</w:t>
      </w:r>
      <w:r w:rsidRPr="00C013F0">
        <w:t xml:space="preserve"> </w:t>
      </w:r>
      <w:r w:rsidRPr="00C013F0">
        <w:rPr>
          <w:b/>
        </w:rPr>
        <w:t>do SOPZ</w:t>
      </w:r>
      <w:r w:rsidRPr="00C013F0">
        <w:t>),</w:t>
      </w:r>
    </w:p>
    <w:p w14:paraId="622B4AE1" w14:textId="77777777" w:rsidR="00B83EF7" w:rsidRPr="00C013F0" w:rsidRDefault="00B83EF7">
      <w:pPr>
        <w:numPr>
          <w:ilvl w:val="2"/>
          <w:numId w:val="171"/>
        </w:numPr>
        <w:tabs>
          <w:tab w:val="clear" w:pos="1276"/>
        </w:tabs>
        <w:ind w:left="851"/>
        <w:contextualSpacing/>
        <w:jc w:val="both"/>
      </w:pPr>
      <w:r w:rsidRPr="00C013F0">
        <w:t>identyfikację kierowcy lub operatora jednostki transportowej/sprzętowej,</w:t>
      </w:r>
    </w:p>
    <w:p w14:paraId="31E48E07" w14:textId="77777777" w:rsidR="00B83EF7" w:rsidRPr="00C013F0" w:rsidRDefault="00B83EF7">
      <w:pPr>
        <w:numPr>
          <w:ilvl w:val="2"/>
          <w:numId w:val="171"/>
        </w:numPr>
        <w:tabs>
          <w:tab w:val="clear" w:pos="1276"/>
        </w:tabs>
        <w:ind w:left="851"/>
        <w:contextualSpacing/>
        <w:jc w:val="both"/>
      </w:pPr>
      <w:r w:rsidRPr="00C013F0">
        <w:t xml:space="preserve">przesyłanie danych z monitorowanych jednostek z częstotliwością co 60 sekund w sytuacji włączonego zasilania jednostki transportowej/sprzętowej (dla każdego przesłanego pakietu danych system wyznacza czas pozostawania w dyspozycji Zamawiającego w podziale określonym w punktach </w:t>
      </w:r>
      <w:r w:rsidRPr="00C013F0">
        <w:rPr>
          <w:b/>
        </w:rPr>
        <w:t>od</w:t>
      </w:r>
      <w:r w:rsidRPr="00C013F0">
        <w:t xml:space="preserve"> </w:t>
      </w:r>
      <w:r w:rsidRPr="00C013F0">
        <w:rPr>
          <w:b/>
          <w:bCs/>
        </w:rPr>
        <w:t>4 do 6</w:t>
      </w:r>
      <w:r w:rsidRPr="00C013F0">
        <w:t>),</w:t>
      </w:r>
    </w:p>
    <w:p w14:paraId="282978CA" w14:textId="77777777" w:rsidR="00B83EF7" w:rsidRPr="00C013F0" w:rsidRDefault="00B83EF7">
      <w:pPr>
        <w:numPr>
          <w:ilvl w:val="2"/>
          <w:numId w:val="171"/>
        </w:numPr>
        <w:tabs>
          <w:tab w:val="clear" w:pos="1276"/>
        </w:tabs>
        <w:ind w:left="851"/>
        <w:contextualSpacing/>
        <w:jc w:val="both"/>
      </w:pPr>
      <w:r w:rsidRPr="00C013F0">
        <w:t>rozliczanie pojedynczych jednostek transportowych/ sprzętowych,</w:t>
      </w:r>
    </w:p>
    <w:p w14:paraId="5A0B937B" w14:textId="77777777" w:rsidR="00B83EF7" w:rsidRPr="00C013F0" w:rsidRDefault="00B83EF7">
      <w:pPr>
        <w:numPr>
          <w:ilvl w:val="2"/>
          <w:numId w:val="171"/>
        </w:numPr>
        <w:tabs>
          <w:tab w:val="clear" w:pos="1276"/>
        </w:tabs>
        <w:ind w:left="851"/>
        <w:contextualSpacing/>
        <w:jc w:val="both"/>
      </w:pPr>
      <w:r w:rsidRPr="00C013F0">
        <w:t>analizę stopnia wykorzystania jednostek sprzętowych,</w:t>
      </w:r>
    </w:p>
    <w:p w14:paraId="0925B512" w14:textId="77777777" w:rsidR="00B83EF7" w:rsidRPr="00C013F0" w:rsidRDefault="00B83EF7">
      <w:pPr>
        <w:numPr>
          <w:ilvl w:val="2"/>
          <w:numId w:val="171"/>
        </w:numPr>
        <w:tabs>
          <w:tab w:val="clear" w:pos="1276"/>
        </w:tabs>
        <w:ind w:left="851"/>
        <w:contextualSpacing/>
        <w:jc w:val="both"/>
      </w:pPr>
      <w:r w:rsidRPr="00C013F0">
        <w:t>analizę dyspozycji jednostki sprzętowej w okresie rozliczeniowym z podziałem na czas dyspozycji jednostki sprzętowej na biegu jałowym i pracy jednostki sprzętowej pod obciążeniem oraz czas w  którym jednostka sprzętowa ma wyłączony silnik.</w:t>
      </w:r>
    </w:p>
    <w:p w14:paraId="06A02FC9" w14:textId="77777777" w:rsidR="00B83EF7" w:rsidRPr="00C013F0" w:rsidRDefault="00B83EF7" w:rsidP="00B83EF7">
      <w:pPr>
        <w:contextualSpacing/>
        <w:jc w:val="both"/>
      </w:pPr>
    </w:p>
    <w:p w14:paraId="4A55E6FE" w14:textId="77777777" w:rsidR="00B83EF7" w:rsidRPr="00C013F0" w:rsidRDefault="00B83EF7" w:rsidP="00B83EF7">
      <w:pPr>
        <w:contextualSpacing/>
        <w:jc w:val="both"/>
      </w:pPr>
      <w:r w:rsidRPr="00C013F0">
        <w:rPr>
          <w:b/>
        </w:rPr>
        <w:t xml:space="preserve">WARIANT C – dotyczy jednostek transportowych/sprzętowych określonych w części III ust. 5  </w:t>
      </w:r>
      <w:r w:rsidRPr="00C013F0">
        <w:t xml:space="preserve">Wykonawca zobowiązany jest do wykonania przedmiotu zamówienia jednostkami transportowymi/sprzętowymi wyposażonymi w urządzenia systemu monitoringu, z możliwością bezpośredniego określania czasu pozostawania w dyspozycji, tj. czasu w którym pojazd był w ruchu i  czasu postoju pojazdu. Urządzenia systemu monitoringu powinny być skutecznie zabezpieczone przed ingerencją we wskazania i  gromadzone dane. </w:t>
      </w:r>
    </w:p>
    <w:p w14:paraId="5C8B8838" w14:textId="77777777" w:rsidR="00B83EF7" w:rsidRPr="00C013F0" w:rsidRDefault="00B83EF7">
      <w:pPr>
        <w:numPr>
          <w:ilvl w:val="0"/>
          <w:numId w:val="167"/>
        </w:numPr>
        <w:ind w:left="426" w:hanging="426"/>
        <w:contextualSpacing/>
        <w:jc w:val="both"/>
      </w:pPr>
      <w:r w:rsidRPr="00C013F0">
        <w:t>System monitoringu, w który wyposażone będą jednostki transportowe/sprzętowe Wykonawcy musi umożliwiać:</w:t>
      </w:r>
    </w:p>
    <w:p w14:paraId="6FF5C666" w14:textId="77777777" w:rsidR="00B83EF7" w:rsidRPr="00C013F0" w:rsidRDefault="00B83EF7">
      <w:pPr>
        <w:numPr>
          <w:ilvl w:val="0"/>
          <w:numId w:val="172"/>
        </w:numPr>
        <w:ind w:left="851" w:hanging="425"/>
        <w:contextualSpacing/>
        <w:jc w:val="both"/>
      </w:pPr>
      <w:r w:rsidRPr="00C013F0">
        <w:t>całodobową lokalizację monitorowanych jednostek wraz z ich prezentacją na cyfrowych mapach Polski i rozpoznawaniem adresu na podstawie pozycji GPS,</w:t>
      </w:r>
    </w:p>
    <w:p w14:paraId="42C93323" w14:textId="77777777" w:rsidR="00B83EF7" w:rsidRPr="00C013F0" w:rsidRDefault="00B83EF7">
      <w:pPr>
        <w:numPr>
          <w:ilvl w:val="0"/>
          <w:numId w:val="172"/>
        </w:numPr>
        <w:ind w:left="851" w:hanging="425"/>
        <w:contextualSpacing/>
        <w:jc w:val="both"/>
        <w:rPr>
          <w:color w:val="000000"/>
        </w:rPr>
      </w:pPr>
      <w:r w:rsidRPr="00C013F0">
        <w:t xml:space="preserve">pomiar ogólnego czasu w którym pojazd </w:t>
      </w:r>
      <w:r w:rsidRPr="00C013F0">
        <w:rPr>
          <w:color w:val="000000"/>
        </w:rPr>
        <w:t>był w ruchu, z zastrzeżeniem, że maksymalny czas postoju jednostki uznawany za czas jazdy wynosi 5 minut</w:t>
      </w:r>
      <w:r w:rsidRPr="00C013F0">
        <w:rPr>
          <w:bCs/>
          <w:color w:val="000000"/>
        </w:rPr>
        <w:t>,</w:t>
      </w:r>
    </w:p>
    <w:p w14:paraId="3BBB97C3" w14:textId="77777777" w:rsidR="00B83EF7" w:rsidRPr="00C013F0" w:rsidRDefault="00B83EF7">
      <w:pPr>
        <w:numPr>
          <w:ilvl w:val="0"/>
          <w:numId w:val="172"/>
        </w:numPr>
        <w:ind w:left="851" w:hanging="425"/>
        <w:contextualSpacing/>
        <w:jc w:val="both"/>
      </w:pPr>
      <w:r w:rsidRPr="00C013F0">
        <w:rPr>
          <w:color w:val="000000"/>
        </w:rPr>
        <w:t>pomiar czasu pozostawania jednostek w dyspozycji Zamawiającego (</w:t>
      </w:r>
      <w:r w:rsidRPr="00C013F0">
        <w:t>czasu postoju pojazdu),</w:t>
      </w:r>
    </w:p>
    <w:p w14:paraId="26B9E9B6" w14:textId="77777777" w:rsidR="00B83EF7" w:rsidRPr="00C013F0" w:rsidRDefault="00B83EF7">
      <w:pPr>
        <w:numPr>
          <w:ilvl w:val="0"/>
          <w:numId w:val="172"/>
        </w:numPr>
        <w:ind w:left="851" w:hanging="425"/>
        <w:contextualSpacing/>
        <w:jc w:val="both"/>
      </w:pPr>
      <w:r w:rsidRPr="00C013F0">
        <w:t xml:space="preserve">przesyłanie danych z monitorowanych jednostek z częstotliwością co 60 sekund w sytuacji włączonego zasilania jednostki  </w:t>
      </w:r>
    </w:p>
    <w:p w14:paraId="4547A4BD" w14:textId="77777777" w:rsidR="00B83EF7" w:rsidRPr="00C013F0" w:rsidRDefault="00B83EF7">
      <w:pPr>
        <w:numPr>
          <w:ilvl w:val="0"/>
          <w:numId w:val="172"/>
        </w:numPr>
        <w:ind w:left="851" w:hanging="425"/>
        <w:contextualSpacing/>
        <w:jc w:val="both"/>
      </w:pPr>
      <w:r w:rsidRPr="00C013F0">
        <w:t>rozliczanie pojedynczych jednostek,</w:t>
      </w:r>
    </w:p>
    <w:p w14:paraId="6887B449" w14:textId="77777777" w:rsidR="00B83EF7" w:rsidRPr="00C013F0" w:rsidRDefault="00B83EF7">
      <w:pPr>
        <w:numPr>
          <w:ilvl w:val="0"/>
          <w:numId w:val="172"/>
        </w:numPr>
        <w:ind w:left="851" w:hanging="425"/>
        <w:contextualSpacing/>
        <w:jc w:val="both"/>
      </w:pPr>
      <w:r w:rsidRPr="00C013F0">
        <w:t>analizę stopnia wykorzystania jednostek,</w:t>
      </w:r>
    </w:p>
    <w:p w14:paraId="391C3541" w14:textId="77777777" w:rsidR="00B83EF7" w:rsidRPr="00C013F0" w:rsidRDefault="00B83EF7">
      <w:pPr>
        <w:numPr>
          <w:ilvl w:val="0"/>
          <w:numId w:val="172"/>
        </w:numPr>
        <w:ind w:left="851" w:hanging="425"/>
        <w:contextualSpacing/>
        <w:jc w:val="both"/>
      </w:pPr>
      <w:r w:rsidRPr="00C013F0">
        <w:t>analizę wykorzystania czasu pozostawania w dyspozycji Zamawiającego z podziałem na czas jazdy i postoju,</w:t>
      </w:r>
    </w:p>
    <w:p w14:paraId="0A33C533" w14:textId="77777777" w:rsidR="00B83EF7" w:rsidRPr="00C013F0" w:rsidRDefault="00B83EF7">
      <w:pPr>
        <w:numPr>
          <w:ilvl w:val="0"/>
          <w:numId w:val="172"/>
        </w:numPr>
        <w:ind w:left="851" w:hanging="425"/>
        <w:contextualSpacing/>
        <w:jc w:val="both"/>
      </w:pPr>
      <w:r w:rsidRPr="00C013F0">
        <w:lastRenderedPageBreak/>
        <w:t>analizę dyspozycji jednostki w okresie rozliczeniowym z podziałem na czas dyspozycji jednostki na postoju i jazdy.</w:t>
      </w:r>
    </w:p>
    <w:p w14:paraId="7F20ED0C" w14:textId="77777777" w:rsidR="00B83EF7" w:rsidRPr="00C013F0" w:rsidRDefault="00B83EF7" w:rsidP="00B83EF7">
      <w:pPr>
        <w:contextualSpacing/>
        <w:jc w:val="both"/>
        <w:rPr>
          <w:b/>
          <w:highlight w:val="lightGray"/>
        </w:rPr>
      </w:pPr>
    </w:p>
    <w:p w14:paraId="2D32D60E" w14:textId="77777777" w:rsidR="00B83EF7" w:rsidRDefault="00B83EF7" w:rsidP="00B83EF7">
      <w:pPr>
        <w:contextualSpacing/>
        <w:jc w:val="both"/>
        <w:rPr>
          <w:b/>
        </w:rPr>
      </w:pPr>
      <w:r w:rsidRPr="00C013F0">
        <w:rPr>
          <w:b/>
          <w:highlight w:val="lightGray"/>
        </w:rPr>
        <w:t>Część VIII. Sposób realizacji i rozliczania przedmiotu zamówienia wynikający z zawartej umowy.</w:t>
      </w:r>
    </w:p>
    <w:p w14:paraId="40054711" w14:textId="77777777" w:rsidR="00326BD7" w:rsidRPr="00C013F0" w:rsidRDefault="00326BD7" w:rsidP="00B83EF7">
      <w:pPr>
        <w:contextualSpacing/>
        <w:jc w:val="both"/>
        <w:rPr>
          <w:b/>
        </w:rPr>
      </w:pPr>
    </w:p>
    <w:p w14:paraId="124A91C2" w14:textId="77777777" w:rsidR="00B83EF7" w:rsidRPr="00C013F0" w:rsidRDefault="00B83EF7">
      <w:pPr>
        <w:numPr>
          <w:ilvl w:val="0"/>
          <w:numId w:val="173"/>
        </w:numPr>
        <w:ind w:left="426" w:hanging="426"/>
        <w:contextualSpacing/>
        <w:jc w:val="both"/>
      </w:pPr>
      <w:r w:rsidRPr="00C013F0">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51C67B91" w14:textId="77777777" w:rsidR="00B83EF7" w:rsidRPr="00C013F0" w:rsidRDefault="00B83EF7">
      <w:pPr>
        <w:numPr>
          <w:ilvl w:val="0"/>
          <w:numId w:val="173"/>
        </w:numPr>
        <w:ind w:left="426" w:hanging="426"/>
        <w:contextualSpacing/>
        <w:jc w:val="both"/>
      </w:pPr>
      <w:r w:rsidRPr="00C013F0">
        <w:t xml:space="preserve">Zamawiający będzie udzielał zleceń szczegółowych na drukach zlecenia wykonania usługi zgodnie </w:t>
      </w:r>
      <w:r w:rsidRPr="00C013F0">
        <w:br/>
        <w:t xml:space="preserve">z </w:t>
      </w:r>
      <w:r w:rsidRPr="00C013F0">
        <w:rPr>
          <w:b/>
        </w:rPr>
        <w:t>Załącznikiem nr 1 i/lub 1a do SOPZ</w:t>
      </w:r>
      <w:r w:rsidRPr="00C013F0">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467F5D71" w14:textId="77777777" w:rsidR="00B83EF7" w:rsidRPr="00C013F0" w:rsidRDefault="00B83EF7">
      <w:pPr>
        <w:numPr>
          <w:ilvl w:val="0"/>
          <w:numId w:val="173"/>
        </w:numPr>
        <w:ind w:left="426" w:hanging="426"/>
        <w:contextualSpacing/>
        <w:jc w:val="both"/>
      </w:pPr>
      <w:r w:rsidRPr="00C013F0">
        <w:t>Usługi będą świadczone w dni robocze oraz w dni wolne od pracy w oparciu o zlecenia wystawiane przez Zamawiającego:</w:t>
      </w:r>
    </w:p>
    <w:p w14:paraId="1F3083E1" w14:textId="39EC825B" w:rsidR="00B83EF7" w:rsidRPr="00C013F0" w:rsidRDefault="00B83EF7">
      <w:pPr>
        <w:numPr>
          <w:ilvl w:val="0"/>
          <w:numId w:val="106"/>
        </w:numPr>
        <w:ind w:left="1134"/>
        <w:contextualSpacing/>
        <w:jc w:val="both"/>
      </w:pPr>
      <w:r w:rsidRPr="00C013F0">
        <w:t xml:space="preserve">dla zadań objętych systemem monitoringu zgodnie z </w:t>
      </w:r>
      <w:r w:rsidRPr="00C013F0">
        <w:rPr>
          <w:b/>
        </w:rPr>
        <w:t>Załącznikiem nr 1. do SOPZ</w:t>
      </w:r>
      <w:r w:rsidRPr="00C013F0">
        <w:t xml:space="preserve"> </w:t>
      </w:r>
      <w:r w:rsidRPr="00643EFD">
        <w:t>(</w:t>
      </w:r>
      <w:r w:rsidR="00326BD7" w:rsidRPr="00643EFD">
        <w:t xml:space="preserve">nie </w:t>
      </w:r>
      <w:r w:rsidRPr="00643EFD">
        <w:t>dotyczy)</w:t>
      </w:r>
    </w:p>
    <w:p w14:paraId="234021B0" w14:textId="0A7753F4" w:rsidR="00B83EF7" w:rsidRPr="00C013F0" w:rsidRDefault="00B83EF7">
      <w:pPr>
        <w:numPr>
          <w:ilvl w:val="0"/>
          <w:numId w:val="106"/>
        </w:numPr>
        <w:ind w:left="1134"/>
        <w:contextualSpacing/>
        <w:jc w:val="both"/>
      </w:pPr>
      <w:r w:rsidRPr="00C013F0">
        <w:t xml:space="preserve">dla zadań nieobjętych systemem monitoringu zgodnie z </w:t>
      </w:r>
      <w:r w:rsidRPr="00C013F0">
        <w:rPr>
          <w:b/>
        </w:rPr>
        <w:t>Załącznikiem nr 1.a do SOPZ</w:t>
      </w:r>
      <w:r w:rsidRPr="00C013F0">
        <w:t xml:space="preserve"> </w:t>
      </w:r>
    </w:p>
    <w:p w14:paraId="6E591355" w14:textId="77777777" w:rsidR="00B83EF7" w:rsidRPr="00C013F0" w:rsidRDefault="00B83EF7">
      <w:pPr>
        <w:numPr>
          <w:ilvl w:val="0"/>
          <w:numId w:val="173"/>
        </w:numPr>
        <w:ind w:left="426" w:hanging="426"/>
        <w:contextualSpacing/>
        <w:jc w:val="both"/>
      </w:pPr>
      <w:r w:rsidRPr="00C013F0">
        <w:t>Zlecenia muszą być podpisane przez osoby uprawnione ze strony Wykonawcy i Koordynatora umowy. Zakazuje się Wykonawcy samowolnej zmiany zlecenia.</w:t>
      </w:r>
    </w:p>
    <w:p w14:paraId="6A479F22" w14:textId="77777777" w:rsidR="00B83EF7" w:rsidRPr="00C013F0" w:rsidRDefault="00B83EF7">
      <w:pPr>
        <w:numPr>
          <w:ilvl w:val="0"/>
          <w:numId w:val="173"/>
        </w:numPr>
        <w:ind w:left="426" w:hanging="426"/>
        <w:contextualSpacing/>
        <w:jc w:val="both"/>
      </w:pPr>
      <w:r w:rsidRPr="00C013F0">
        <w:t>Dla każdego zlecenia Wykonawca prowadzi „Tabele przebiegu pracy sprzętu”, umiejscowioną na odwrocie zlecenia (</w:t>
      </w:r>
      <w:r w:rsidRPr="00C013F0">
        <w:rPr>
          <w:b/>
        </w:rPr>
        <w:t>w złączniku nr. 1 lub 1a do SOPZ</w:t>
      </w:r>
      <w:r w:rsidRPr="00C013F0">
        <w:t xml:space="preserve">). </w:t>
      </w:r>
    </w:p>
    <w:p w14:paraId="58B0D3E9" w14:textId="77777777" w:rsidR="00B83EF7" w:rsidRPr="00C013F0" w:rsidRDefault="00B83EF7" w:rsidP="00B83EF7">
      <w:pPr>
        <w:ind w:left="426"/>
        <w:contextualSpacing/>
        <w:jc w:val="both"/>
      </w:pPr>
      <w:r w:rsidRPr="00C013F0">
        <w:t>W przypadku:</w:t>
      </w:r>
    </w:p>
    <w:p w14:paraId="12BE7574" w14:textId="77777777" w:rsidR="00B83EF7" w:rsidRPr="00C013F0" w:rsidRDefault="00B83EF7">
      <w:pPr>
        <w:numPr>
          <w:ilvl w:val="2"/>
          <w:numId w:val="174"/>
        </w:numPr>
        <w:tabs>
          <w:tab w:val="clear" w:pos="1276"/>
        </w:tabs>
        <w:spacing w:before="100"/>
        <w:ind w:left="851"/>
        <w:contextualSpacing/>
        <w:jc w:val="both"/>
      </w:pPr>
      <w:r w:rsidRPr="00C013F0">
        <w:t>braku wskazań systemu monitoringu (okres dostosowania, wdrożenia, awarii) tabela przebiegu pracy sprzętu stanowi potwierdzenie pozostawania w dyspozycji Zamawiającego jednostek transportowych/sprzętowych na poszczególnych zmianach roboczych – podstawa rozliczenia,</w:t>
      </w:r>
    </w:p>
    <w:p w14:paraId="2FAC9485" w14:textId="77777777" w:rsidR="00B83EF7" w:rsidRPr="00C013F0" w:rsidRDefault="00B83EF7">
      <w:pPr>
        <w:numPr>
          <w:ilvl w:val="2"/>
          <w:numId w:val="174"/>
        </w:numPr>
        <w:tabs>
          <w:tab w:val="clear" w:pos="1276"/>
        </w:tabs>
        <w:spacing w:before="100"/>
        <w:ind w:left="851"/>
        <w:contextualSpacing/>
        <w:jc w:val="both"/>
      </w:pPr>
      <w:r w:rsidRPr="00C013F0">
        <w:t>dyspozycji jednostek transportowych/sprzętowych z zastosowaniem systemu monitoringu tabela przebiegu pracy sprzętu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tabeli przebiegu pracy sprzętu.</w:t>
      </w:r>
    </w:p>
    <w:p w14:paraId="0ACA80B2" w14:textId="77777777" w:rsidR="00B83EF7" w:rsidRPr="00C013F0" w:rsidRDefault="00B83EF7" w:rsidP="00B83EF7">
      <w:pPr>
        <w:spacing w:before="100"/>
        <w:ind w:left="426"/>
        <w:contextualSpacing/>
        <w:jc w:val="both"/>
      </w:pPr>
      <w:r w:rsidRPr="00C013F0">
        <w:t xml:space="preserve">Potwierdzeń w tabeli przebiegu pracy sprzętu na odwrocie zlecenia dokonują właściwe osoby dozoru ruchu Zamawiającego. </w:t>
      </w:r>
    </w:p>
    <w:p w14:paraId="15B7DFFE" w14:textId="77777777" w:rsidR="00B83EF7" w:rsidRPr="00C013F0" w:rsidRDefault="00B83EF7">
      <w:pPr>
        <w:numPr>
          <w:ilvl w:val="0"/>
          <w:numId w:val="173"/>
        </w:numPr>
        <w:ind w:left="426" w:hanging="426"/>
        <w:contextualSpacing/>
        <w:jc w:val="both"/>
      </w:pPr>
      <w:r w:rsidRPr="00C013F0">
        <w:t>W sytuacjach wynikających z potrzeb Zamawiającego, Wykonawca zobowiązany będzie do wykonania zamówienia w dni wolne od pracy zgodnie ze złożonym zleceniem. Wynagrodzenie za dyspozycję jednostek transportowych/sprzętowych w dni wolne i świąteczne rozliczane będzie jak w dni robocze -</w:t>
      </w:r>
      <w:r w:rsidRPr="00C013F0">
        <w:rPr>
          <w:strike/>
        </w:rPr>
        <w:t xml:space="preserve"> </w:t>
      </w:r>
      <w:r w:rsidRPr="00C013F0">
        <w:t>Wykonawcy nie przysługuje dodatkowe/inne wynagrodzenie.</w:t>
      </w:r>
    </w:p>
    <w:p w14:paraId="4A18D702" w14:textId="77777777" w:rsidR="00B83EF7" w:rsidRPr="00C013F0" w:rsidRDefault="00B83EF7">
      <w:pPr>
        <w:numPr>
          <w:ilvl w:val="0"/>
          <w:numId w:val="173"/>
        </w:numPr>
        <w:ind w:left="426" w:hanging="426"/>
        <w:contextualSpacing/>
        <w:jc w:val="both"/>
      </w:pPr>
      <w:r w:rsidRPr="00C013F0">
        <w:t>Ilość jednostek transportowych/sprzętowych zamawiana na dni wolne od pracy i świąteczne ustalana będzie do ostatniego dnia roboczego do godz. 10:00.</w:t>
      </w:r>
    </w:p>
    <w:p w14:paraId="35FD495C" w14:textId="77777777" w:rsidR="00B83EF7" w:rsidRPr="00C013F0" w:rsidRDefault="00B83EF7">
      <w:pPr>
        <w:numPr>
          <w:ilvl w:val="0"/>
          <w:numId w:val="173"/>
        </w:numPr>
        <w:ind w:left="426" w:hanging="426"/>
        <w:contextualSpacing/>
        <w:jc w:val="both"/>
      </w:pPr>
      <w:r w:rsidRPr="00C013F0">
        <w:t>Czas przeznaczony na codzienną bieżącą obsługę jednostek transportowych/sprzętowych, w tym tankowanie paliwa, powinien być przewidziany poza okresem zatrudnienia i wynosić nie więcej niż 60 minut w trakcie każdej zmiany.</w:t>
      </w:r>
    </w:p>
    <w:p w14:paraId="50F41BE6" w14:textId="77777777" w:rsidR="00B83EF7" w:rsidRPr="00C013F0" w:rsidRDefault="00B83EF7">
      <w:pPr>
        <w:numPr>
          <w:ilvl w:val="0"/>
          <w:numId w:val="173"/>
        </w:numPr>
        <w:ind w:left="426" w:hanging="426"/>
        <w:contextualSpacing/>
        <w:jc w:val="both"/>
      </w:pPr>
      <w:r w:rsidRPr="00C013F0">
        <w:t>Remonty i konserwacja, tankowanie, dojazd i obsługa codzienna jednostek transportowych/sprzętowych, nie wchodzą w czas dyspozycji jednostki sprzętowej.</w:t>
      </w:r>
    </w:p>
    <w:p w14:paraId="3FDF195A" w14:textId="77777777" w:rsidR="00B83EF7" w:rsidRPr="00C013F0" w:rsidRDefault="00B83EF7">
      <w:pPr>
        <w:numPr>
          <w:ilvl w:val="0"/>
          <w:numId w:val="173"/>
        </w:numPr>
        <w:ind w:left="426" w:hanging="426"/>
        <w:contextualSpacing/>
        <w:jc w:val="both"/>
      </w:pPr>
      <w:r w:rsidRPr="00C013F0">
        <w:rPr>
          <w:color w:val="000000"/>
        </w:rPr>
        <w:t>Rozliczenie usługi następować będzie w okresach miesięcznych</w:t>
      </w:r>
      <w:r w:rsidRPr="00C013F0">
        <w:rPr>
          <w:b/>
          <w:color w:val="000000"/>
        </w:rPr>
        <w:t xml:space="preserve">, </w:t>
      </w:r>
      <w:r w:rsidRPr="00C013F0">
        <w:rPr>
          <w:color w:val="000000"/>
        </w:rPr>
        <w:t xml:space="preserve">za miesiąc rozliczeniowy przyjmuje </w:t>
      </w:r>
      <w:r w:rsidRPr="00C013F0">
        <w:rPr>
          <w:color w:val="000000"/>
        </w:rPr>
        <w:br/>
        <w:t xml:space="preserve">się miesiąc kalendarzowy rozpoczynający się pierwszą zmianą roboczą danego miesiąca </w:t>
      </w:r>
      <w:r w:rsidRPr="00C013F0">
        <w:t>za wyjątkiem:</w:t>
      </w:r>
    </w:p>
    <w:p w14:paraId="6CDC6084" w14:textId="77777777" w:rsidR="00B83EF7" w:rsidRPr="00C013F0" w:rsidRDefault="00B83EF7">
      <w:pPr>
        <w:numPr>
          <w:ilvl w:val="2"/>
          <w:numId w:val="175"/>
        </w:numPr>
        <w:spacing w:before="100"/>
        <w:ind w:left="851"/>
        <w:contextualSpacing/>
        <w:jc w:val="both"/>
      </w:pPr>
      <w:r w:rsidRPr="00C013F0">
        <w:t>pierwszego okresu rozliczeniowego, który rozpoczyna się od dnia rozpoczęcia robót objętych umową a kończy się z ostatnim dniem miesiąca,</w:t>
      </w:r>
    </w:p>
    <w:p w14:paraId="5D6FAB73" w14:textId="77777777" w:rsidR="00B83EF7" w:rsidRPr="00C013F0" w:rsidRDefault="00B83EF7">
      <w:pPr>
        <w:numPr>
          <w:ilvl w:val="2"/>
          <w:numId w:val="175"/>
        </w:numPr>
        <w:spacing w:before="100"/>
        <w:ind w:left="851"/>
        <w:contextualSpacing/>
        <w:jc w:val="both"/>
        <w:rPr>
          <w:b/>
        </w:rPr>
      </w:pPr>
      <w:r w:rsidRPr="00C013F0">
        <w:t xml:space="preserve">ostatniego okresu rozliczeniowego, który rozpoczyna się pierwszego dnia miesiąca </w:t>
      </w:r>
      <w:r w:rsidRPr="00C013F0">
        <w:br/>
        <w:t>a kończy się z dniem zakończenia robót objętych umową.</w:t>
      </w:r>
    </w:p>
    <w:p w14:paraId="20115297" w14:textId="77777777" w:rsidR="00B83EF7" w:rsidRPr="00C013F0" w:rsidRDefault="00B83EF7">
      <w:pPr>
        <w:numPr>
          <w:ilvl w:val="0"/>
          <w:numId w:val="173"/>
        </w:numPr>
        <w:ind w:left="426" w:hanging="426"/>
        <w:contextualSpacing/>
        <w:jc w:val="both"/>
        <w:rPr>
          <w:b/>
        </w:rPr>
      </w:pPr>
      <w:r w:rsidRPr="00C013F0">
        <w:t>Czas dyspozycji nie obejmuje awarii lub innych zdarzeń skutkujących brakiem realizacji usługi niewynikających z winy Zamawiającego.</w:t>
      </w:r>
    </w:p>
    <w:p w14:paraId="539A2F57" w14:textId="77777777" w:rsidR="00B83EF7" w:rsidRPr="00C013F0" w:rsidRDefault="00B83EF7">
      <w:pPr>
        <w:numPr>
          <w:ilvl w:val="0"/>
          <w:numId w:val="173"/>
        </w:numPr>
        <w:ind w:left="426" w:hanging="426"/>
        <w:contextualSpacing/>
        <w:jc w:val="both"/>
        <w:rPr>
          <w:b/>
        </w:rPr>
      </w:pPr>
      <w:r w:rsidRPr="00C013F0">
        <w:t>Niedopuszczalne jest pozorowanie pracy, tj. użytkowanie jednostek transportowych/sprzętowych w sposób niezgodny z technologią realizacji usługi i zleconymi zadaniami (np. nieuzasadnione pozostawanie jednostki sprzętowej z włączonym silnikiem).</w:t>
      </w:r>
    </w:p>
    <w:p w14:paraId="5D16F731" w14:textId="77777777" w:rsidR="00B83EF7" w:rsidRPr="00C013F0" w:rsidRDefault="00B83EF7">
      <w:pPr>
        <w:numPr>
          <w:ilvl w:val="0"/>
          <w:numId w:val="173"/>
        </w:numPr>
        <w:ind w:left="426" w:hanging="426"/>
        <w:contextualSpacing/>
        <w:rPr>
          <w:color w:val="000000"/>
        </w:rPr>
      </w:pPr>
      <w:r w:rsidRPr="00C013F0">
        <w:rPr>
          <w:color w:val="000000"/>
        </w:rPr>
        <w:t>Z chwilą dokonania załadunku, ryzyko przypadkowej utraty, zniszczenia lub uszkodzenia towaru ciąży na Wykonawcy, który przejmuje materialną odpowiedzialność za stan przyjętego ładunku.</w:t>
      </w:r>
    </w:p>
    <w:p w14:paraId="551603CB" w14:textId="77777777" w:rsidR="00B83EF7" w:rsidRPr="00C013F0" w:rsidRDefault="00B83EF7">
      <w:pPr>
        <w:numPr>
          <w:ilvl w:val="0"/>
          <w:numId w:val="173"/>
        </w:numPr>
        <w:ind w:left="426" w:hanging="426"/>
        <w:contextualSpacing/>
        <w:rPr>
          <w:color w:val="000000"/>
        </w:rPr>
      </w:pPr>
      <w:r w:rsidRPr="00C013F0">
        <w:rPr>
          <w:color w:val="000000"/>
        </w:rPr>
        <w:lastRenderedPageBreak/>
        <w:t>Zamawiający zastrzega sobie prawo użycia własnego, przenośnego lokalizatora GPS dla funkcji lokalizacji jednostki transportowej/ sprzętowej w trakcie wykonywania usługi (bez wpływu na sposób rozliczenia, dotyczy zadań bez monitoringu).</w:t>
      </w:r>
    </w:p>
    <w:p w14:paraId="489C594A" w14:textId="46CDAE13" w:rsidR="00B83EF7" w:rsidRPr="00643EFD" w:rsidRDefault="00643EFD">
      <w:pPr>
        <w:numPr>
          <w:ilvl w:val="0"/>
          <w:numId w:val="173"/>
        </w:numPr>
        <w:ind w:left="426"/>
        <w:contextualSpacing/>
        <w:jc w:val="both"/>
        <w:rPr>
          <w:szCs w:val="22"/>
        </w:rPr>
      </w:pPr>
      <w:r w:rsidRPr="00C013F0">
        <w:rPr>
          <w:color w:val="000000"/>
          <w:szCs w:val="22"/>
        </w:rPr>
        <w:t xml:space="preserve">Wykonawcy nie będzie </w:t>
      </w:r>
      <w:r w:rsidRPr="00643EFD">
        <w:rPr>
          <w:szCs w:val="22"/>
        </w:rPr>
        <w:t xml:space="preserve">przysługiwać wynagrodzenie za czas dojazdu i zjazdu z miejsca garażowania do miejsca wykonania usługi. Dopuszcza się możliwość rozpoczęcia wykonywania usługi z miejsca postoju jednostki sprzętowej, jeżeli znajduje się w lokalizacji wskazanej w </w:t>
      </w:r>
      <w:r w:rsidRPr="00643EFD">
        <w:rPr>
          <w:b/>
        </w:rPr>
        <w:t xml:space="preserve">części III ust.6 - czyli w miejscu świadczenia usług </w:t>
      </w:r>
      <w:r w:rsidRPr="00643EFD">
        <w:rPr>
          <w:szCs w:val="22"/>
        </w:rPr>
        <w:t xml:space="preserve">i jest uzgodnione z Koordynatorem ze strony Zamawiającego. </w:t>
      </w:r>
    </w:p>
    <w:p w14:paraId="311A3DDB" w14:textId="77777777" w:rsidR="00B83EF7" w:rsidRPr="00C013F0" w:rsidRDefault="00B83EF7">
      <w:pPr>
        <w:numPr>
          <w:ilvl w:val="0"/>
          <w:numId w:val="173"/>
        </w:numPr>
        <w:ind w:left="426" w:hanging="426"/>
        <w:contextualSpacing/>
        <w:jc w:val="both"/>
        <w:rPr>
          <w:szCs w:val="22"/>
        </w:rPr>
      </w:pPr>
      <w:r w:rsidRPr="00C013F0">
        <w:rPr>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56C3C975" w14:textId="77777777" w:rsidR="00B83EF7" w:rsidRPr="00C013F0" w:rsidRDefault="00B83EF7">
      <w:pPr>
        <w:numPr>
          <w:ilvl w:val="0"/>
          <w:numId w:val="173"/>
        </w:numPr>
        <w:ind w:left="426"/>
        <w:contextualSpacing/>
        <w:jc w:val="both"/>
        <w:rPr>
          <w:b/>
          <w:bCs/>
        </w:rPr>
      </w:pPr>
      <w:r w:rsidRPr="00C013F0">
        <w:rPr>
          <w:b/>
          <w:bCs/>
        </w:rPr>
        <w:t>Rozliczenie usługi dla jednostek transportowych/sprzętowych wyposażonych w system monitoringu (wariant A i B).</w:t>
      </w:r>
    </w:p>
    <w:p w14:paraId="3014719C" w14:textId="77777777" w:rsidR="00B83EF7" w:rsidRPr="00C013F0" w:rsidRDefault="00B83EF7">
      <w:pPr>
        <w:numPr>
          <w:ilvl w:val="2"/>
          <w:numId w:val="176"/>
        </w:numPr>
        <w:spacing w:before="100"/>
        <w:ind w:left="851" w:hanging="425"/>
        <w:contextualSpacing/>
        <w:jc w:val="both"/>
      </w:pPr>
      <w:r w:rsidRPr="00C013F0">
        <w:t>Podstawą rozliczenia usługi dla jednostek sprzętowych wyposażonych w system monitoringu będą:</w:t>
      </w:r>
    </w:p>
    <w:p w14:paraId="1B573AED" w14:textId="77777777" w:rsidR="00B83EF7" w:rsidRPr="00C013F0" w:rsidRDefault="00B83EF7">
      <w:pPr>
        <w:numPr>
          <w:ilvl w:val="0"/>
          <w:numId w:val="177"/>
        </w:numPr>
        <w:ind w:left="1276"/>
        <w:contextualSpacing/>
        <w:jc w:val="both"/>
      </w:pPr>
      <w:r w:rsidRPr="00C013F0">
        <w:rPr>
          <w:b/>
          <w:bCs/>
        </w:rPr>
        <w:t>S</w:t>
      </w:r>
      <w:r w:rsidRPr="00C013F0">
        <w:rPr>
          <w:b/>
          <w:bCs/>
          <w:vertAlign w:val="subscript"/>
        </w:rPr>
        <w:t>b</w:t>
      </w:r>
      <w:r w:rsidRPr="00C013F0">
        <w:rPr>
          <w:b/>
        </w:rPr>
        <w:t xml:space="preserve"> [zł/h] jednostkowa stawka bazowa </w:t>
      </w:r>
      <w:r w:rsidRPr="00C013F0">
        <w:t>- stawka dla danej jednostki sprzętowej za czas pozostawania w dyspozycji Zamawiającego (wraz z postojem na biegu jałowym) i wykonywania pracy rozumianej jako praca jednostki sprzętowej pod obciążeniem (wariant A i B) zgodnie z  technologią realizacji usługi i zleceniem,</w:t>
      </w:r>
    </w:p>
    <w:p w14:paraId="7C7C53FC" w14:textId="77777777" w:rsidR="00B83EF7" w:rsidRPr="00C013F0" w:rsidRDefault="00B83EF7">
      <w:pPr>
        <w:numPr>
          <w:ilvl w:val="0"/>
          <w:numId w:val="177"/>
        </w:numPr>
        <w:ind w:left="1276"/>
        <w:contextualSpacing/>
        <w:jc w:val="both"/>
      </w:pPr>
      <w:proofErr w:type="spellStart"/>
      <w:r w:rsidRPr="00C013F0">
        <w:rPr>
          <w:b/>
          <w:bCs/>
        </w:rPr>
        <w:t>T</w:t>
      </w:r>
      <w:r w:rsidRPr="00C013F0">
        <w:rPr>
          <w:b/>
          <w:bCs/>
          <w:vertAlign w:val="subscript"/>
        </w:rPr>
        <w:t>d</w:t>
      </w:r>
      <w:proofErr w:type="spellEnd"/>
      <w:r w:rsidRPr="00C013F0">
        <w:rPr>
          <w:b/>
        </w:rPr>
        <w:t xml:space="preserve"> ogólny płatny czas pozostawania w dyspozycji Zamawiającego</w:t>
      </w:r>
      <w:r w:rsidRPr="00C013F0">
        <w:t xml:space="preserve"> – suma czasów w okresie rozliczeniowym tj. czasów od zgłoszenia/zalogowania się pracownika w systemie </w:t>
      </w:r>
      <w:r w:rsidRPr="00C013F0">
        <w:br/>
        <w:t xml:space="preserve">do zarejestrowania zakończenia dyspozycji/wylogowania z systemu, potwierdzona stosownym raportem, pomniejszona o sumaryczny czas trwania udokumentowanych awarii </w:t>
      </w:r>
      <w:r w:rsidRPr="00C013F0">
        <w:br/>
        <w:t xml:space="preserve">z uwzględnieniem zapisów </w:t>
      </w:r>
      <w:r w:rsidRPr="00C013F0">
        <w:rPr>
          <w:b/>
          <w:bCs/>
        </w:rPr>
        <w:t>części III ust. 2 i 3</w:t>
      </w:r>
      <w:r w:rsidRPr="00C013F0">
        <w:t xml:space="preserve">. Ogólny płatny czas pozostawania w dyspozycji Zamawiającego wynikać będzie ze stosownego raportu systemu monitoringu za okres rozliczeniowy, który obejmuje: </w:t>
      </w:r>
    </w:p>
    <w:p w14:paraId="48AEEC19" w14:textId="77777777" w:rsidR="00B83EF7" w:rsidRPr="00C013F0" w:rsidRDefault="00B83EF7">
      <w:pPr>
        <w:numPr>
          <w:ilvl w:val="0"/>
          <w:numId w:val="104"/>
        </w:numPr>
        <w:ind w:left="1701"/>
        <w:contextualSpacing/>
        <w:jc w:val="both"/>
      </w:pPr>
      <w:r w:rsidRPr="00C013F0">
        <w:rPr>
          <w:b/>
          <w:bCs/>
        </w:rPr>
        <w:t>T</w:t>
      </w:r>
      <w:r w:rsidRPr="00C013F0">
        <w:rPr>
          <w:b/>
          <w:bCs/>
          <w:vertAlign w:val="subscript"/>
        </w:rPr>
        <w:t xml:space="preserve">o - </w:t>
      </w:r>
      <w:r w:rsidRPr="00C013F0">
        <w:rPr>
          <w:b/>
        </w:rPr>
        <w:t>czas wykonywania pracy jednostek sprzętowych pod obciążeniem – wariant A i B</w:t>
      </w:r>
    </w:p>
    <w:p w14:paraId="79A4572A" w14:textId="77777777" w:rsidR="00B83EF7" w:rsidRPr="00C013F0" w:rsidRDefault="00B83EF7">
      <w:pPr>
        <w:numPr>
          <w:ilvl w:val="0"/>
          <w:numId w:val="104"/>
        </w:numPr>
        <w:ind w:left="1701"/>
        <w:contextualSpacing/>
        <w:jc w:val="both"/>
      </w:pPr>
      <w:proofErr w:type="spellStart"/>
      <w:r w:rsidRPr="00C013F0">
        <w:rPr>
          <w:b/>
          <w:bCs/>
        </w:rPr>
        <w:t>T</w:t>
      </w:r>
      <w:r w:rsidRPr="00C013F0">
        <w:rPr>
          <w:b/>
          <w:bCs/>
          <w:vertAlign w:val="subscript"/>
        </w:rPr>
        <w:t>j</w:t>
      </w:r>
      <w:proofErr w:type="spellEnd"/>
      <w:r w:rsidRPr="00C013F0">
        <w:rPr>
          <w:b/>
          <w:bCs/>
          <w:vertAlign w:val="subscript"/>
        </w:rPr>
        <w:t xml:space="preserve"> – </w:t>
      </w:r>
      <w:r w:rsidRPr="00C013F0">
        <w:rPr>
          <w:b/>
        </w:rPr>
        <w:t xml:space="preserve">czas wynikający z technologii świadczenia usługi pozostawania jednostek sprzętowych w dyspozycji na biegu jałowym – wariant A i B, </w:t>
      </w:r>
    </w:p>
    <w:p w14:paraId="30B0EF87" w14:textId="77777777" w:rsidR="00B83EF7" w:rsidRPr="00C013F0" w:rsidRDefault="00B83EF7">
      <w:pPr>
        <w:numPr>
          <w:ilvl w:val="0"/>
          <w:numId w:val="104"/>
        </w:numPr>
        <w:ind w:left="1701"/>
        <w:contextualSpacing/>
        <w:jc w:val="both"/>
      </w:pPr>
      <w:proofErr w:type="spellStart"/>
      <w:r w:rsidRPr="00C013F0">
        <w:rPr>
          <w:b/>
          <w:bCs/>
        </w:rPr>
        <w:t>T</w:t>
      </w:r>
      <w:r w:rsidRPr="00C013F0">
        <w:rPr>
          <w:b/>
          <w:bCs/>
          <w:vertAlign w:val="subscript"/>
        </w:rPr>
        <w:t>w</w:t>
      </w:r>
      <w:proofErr w:type="spellEnd"/>
      <w:r w:rsidRPr="00C013F0">
        <w:rPr>
          <w:b/>
        </w:rPr>
        <w:t xml:space="preserve"> - czas pozostawania jednostek sprzętowych w dyspozycji przy wyłączonym silniku</w:t>
      </w:r>
      <w:r w:rsidRPr="00C013F0">
        <w:t>,</w:t>
      </w:r>
    </w:p>
    <w:p w14:paraId="0EE1DEE5" w14:textId="77777777" w:rsidR="00B83EF7" w:rsidRPr="00C013F0" w:rsidRDefault="00B83EF7" w:rsidP="00B83EF7">
      <w:pPr>
        <w:ind w:left="1080"/>
        <w:contextualSpacing/>
        <w:jc w:val="both"/>
      </w:pPr>
    </w:p>
    <w:p w14:paraId="0A30AA4C" w14:textId="77777777" w:rsidR="00B83EF7" w:rsidRPr="00C013F0" w:rsidRDefault="00B83EF7">
      <w:pPr>
        <w:numPr>
          <w:ilvl w:val="2"/>
          <w:numId w:val="176"/>
        </w:numPr>
        <w:spacing w:before="100"/>
        <w:ind w:left="851" w:hanging="425"/>
        <w:contextualSpacing/>
        <w:jc w:val="both"/>
      </w:pPr>
      <w:r w:rsidRPr="00C013F0">
        <w:t>Szczegółowe warunki rozliczania usług:</w:t>
      </w:r>
    </w:p>
    <w:p w14:paraId="0801D471" w14:textId="77777777" w:rsidR="00B83EF7" w:rsidRPr="00C013F0" w:rsidRDefault="00B83EF7">
      <w:pPr>
        <w:numPr>
          <w:ilvl w:val="0"/>
          <w:numId w:val="178"/>
        </w:numPr>
        <w:ind w:left="1276"/>
        <w:contextualSpacing/>
        <w:jc w:val="both"/>
      </w:pPr>
      <w:r w:rsidRPr="00C013F0">
        <w:t>każdy rodzaj jednostki sprzętowej rozliczany będzie w oparciu o jednostkowe stawki  bazowe,</w:t>
      </w:r>
    </w:p>
    <w:p w14:paraId="493FBAAF" w14:textId="77777777" w:rsidR="00B83EF7" w:rsidRPr="00C013F0" w:rsidRDefault="00B83EF7">
      <w:pPr>
        <w:numPr>
          <w:ilvl w:val="0"/>
          <w:numId w:val="178"/>
        </w:numPr>
        <w:ind w:left="1276"/>
        <w:contextualSpacing/>
        <w:jc w:val="both"/>
      </w:pPr>
      <w:r w:rsidRPr="00C013F0">
        <w:t xml:space="preserve">odpłatność za wykonane usługi dla poszczególnych jednostek transportowych/sprzętowych wynikać będzie z jednostkowych stawek bazowych i danych uzyskanych z systemu monitoringu danej jednostki sprzętowej z uwzględnieniem </w:t>
      </w:r>
      <w:r w:rsidRPr="00C013F0">
        <w:rPr>
          <w:b/>
          <w:bCs/>
        </w:rPr>
        <w:t>ust. 12</w:t>
      </w:r>
      <w:r w:rsidRPr="00C013F0">
        <w:t xml:space="preserve">, </w:t>
      </w:r>
    </w:p>
    <w:p w14:paraId="2CE997ED" w14:textId="77777777" w:rsidR="00B83EF7" w:rsidRPr="00C013F0" w:rsidRDefault="00B83EF7">
      <w:pPr>
        <w:numPr>
          <w:ilvl w:val="0"/>
          <w:numId w:val="178"/>
        </w:numPr>
        <w:ind w:left="1276"/>
        <w:contextualSpacing/>
        <w:jc w:val="both"/>
      </w:pPr>
      <w:r w:rsidRPr="00C013F0">
        <w:t xml:space="preserve">odpłatność za wykonanie usługi określana będzie dla każdej jednostki sprzętowej oddzielnie </w:t>
      </w:r>
      <w:r w:rsidRPr="00C013F0">
        <w:br/>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18763C76" w14:textId="77777777" w:rsidR="00B83EF7" w:rsidRPr="00C013F0" w:rsidRDefault="00B83EF7">
      <w:pPr>
        <w:numPr>
          <w:ilvl w:val="0"/>
          <w:numId w:val="178"/>
        </w:numPr>
        <w:ind w:left="1276"/>
        <w:contextualSpacing/>
        <w:jc w:val="both"/>
      </w:pPr>
      <w:r w:rsidRPr="00C013F0">
        <w:t>całkowite wynagrodzenie Wykonawcy jest sumą odpłatności za ogólny płatny czas pozostawania w dyspozycji Zamawiającego w okresie rozliczeniowym,</w:t>
      </w:r>
    </w:p>
    <w:p w14:paraId="0AFA3AC9" w14:textId="77777777" w:rsidR="00B83EF7" w:rsidRPr="00C013F0" w:rsidRDefault="00B83EF7">
      <w:pPr>
        <w:numPr>
          <w:ilvl w:val="0"/>
          <w:numId w:val="178"/>
        </w:numPr>
        <w:ind w:left="1276"/>
        <w:contextualSpacing/>
        <w:jc w:val="both"/>
        <w:rPr>
          <w:b/>
        </w:rPr>
      </w:pPr>
      <w:r w:rsidRPr="00C013F0">
        <w:rPr>
          <w:b/>
        </w:rPr>
        <w:t>do wyliczenia wynagrodzenia za sumaryczny czas pozostawania w dyspozycji Zamawiającego dla wariantów A i B stosowane będzie:</w:t>
      </w:r>
    </w:p>
    <w:p w14:paraId="3CADE22C" w14:textId="77777777" w:rsidR="00B83EF7" w:rsidRPr="00C013F0" w:rsidRDefault="00B83EF7">
      <w:pPr>
        <w:numPr>
          <w:ilvl w:val="0"/>
          <w:numId w:val="127"/>
        </w:numPr>
        <w:ind w:left="1701"/>
        <w:contextualSpacing/>
        <w:jc w:val="both"/>
        <w:rPr>
          <w:b/>
          <w:bCs/>
        </w:rPr>
      </w:pPr>
      <w:r w:rsidRPr="00C013F0">
        <w:rPr>
          <w:b/>
          <w:bCs/>
        </w:rPr>
        <w:t>dla pracy jednostki sprzętowej pod obciążeniem jednostkowa stawka bazowa,</w:t>
      </w:r>
    </w:p>
    <w:p w14:paraId="75CA91D1" w14:textId="77777777" w:rsidR="00B83EF7" w:rsidRPr="00C013F0" w:rsidRDefault="00B83EF7">
      <w:pPr>
        <w:numPr>
          <w:ilvl w:val="0"/>
          <w:numId w:val="127"/>
        </w:numPr>
        <w:ind w:left="1701"/>
        <w:contextualSpacing/>
        <w:jc w:val="both"/>
        <w:rPr>
          <w:b/>
          <w:bCs/>
          <w:strike/>
        </w:rPr>
      </w:pPr>
      <w:r w:rsidRPr="00C013F0">
        <w:rPr>
          <w:b/>
          <w:bCs/>
        </w:rPr>
        <w:t>na biegu jałowym stawka w wysokości 70% wartości jednostkowej stawki bazowej –</w:t>
      </w:r>
    </w:p>
    <w:p w14:paraId="7748E4FA" w14:textId="77777777" w:rsidR="00B83EF7" w:rsidRPr="00C013F0" w:rsidRDefault="00B83EF7">
      <w:pPr>
        <w:numPr>
          <w:ilvl w:val="0"/>
          <w:numId w:val="127"/>
        </w:numPr>
        <w:ind w:left="1701"/>
        <w:contextualSpacing/>
        <w:jc w:val="both"/>
        <w:rPr>
          <w:b/>
          <w:bCs/>
        </w:rPr>
      </w:pPr>
      <w:r w:rsidRPr="00C013F0">
        <w:rPr>
          <w:b/>
          <w:bCs/>
        </w:rPr>
        <w:t xml:space="preserve">w czasie pozostawania jednostki sprzętowej w dyspozycji przy wyłączonym silniku 70% wartości jednostkowej stawki bazowej  </w:t>
      </w:r>
    </w:p>
    <w:p w14:paraId="428533F2" w14:textId="77777777" w:rsidR="00B83EF7" w:rsidRPr="00C013F0" w:rsidRDefault="00B83EF7">
      <w:pPr>
        <w:numPr>
          <w:ilvl w:val="2"/>
          <w:numId w:val="176"/>
        </w:numPr>
        <w:spacing w:before="100"/>
        <w:ind w:left="851" w:hanging="425"/>
        <w:contextualSpacing/>
        <w:jc w:val="both"/>
      </w:pPr>
      <w:r w:rsidRPr="00C013F0">
        <w:t xml:space="preserve">Wykonawca posiadający jednostki sprzętowe z zabudowanym systemem monitoringu </w:t>
      </w:r>
      <w:proofErr w:type="spellStart"/>
      <w:r w:rsidRPr="00C013F0">
        <w:t>Awia</w:t>
      </w:r>
      <w:proofErr w:type="spellEnd"/>
      <w:r w:rsidRPr="00C013F0">
        <w:t xml:space="preserve"> </w:t>
      </w:r>
      <w:proofErr w:type="spellStart"/>
      <w:r w:rsidRPr="00C013F0">
        <w:t>Machines</w:t>
      </w:r>
      <w:proofErr w:type="spellEnd"/>
      <w:r w:rsidRPr="00C013F0">
        <w:t xml:space="preserve"> Explorer zobowiązany jest do jego modyfikacji w terminie do 30 dni od daty rozpoczęcia realizacji umowy w celu umożliwienia pomiaru ogólnego czasu pracy zgodnie z zapisami zawartymi w części VII ust. 12. Na czas przedmiotowej modyfikacji Wykonawca będzie rozliczany na podstawie aktualnie zabudowanego systemu monitoringu, zgodnego z wymaganiami systemu </w:t>
      </w:r>
      <w:proofErr w:type="spellStart"/>
      <w:r w:rsidRPr="00C013F0">
        <w:t>Awia</w:t>
      </w:r>
      <w:proofErr w:type="spellEnd"/>
      <w:r w:rsidRPr="00C013F0">
        <w:t xml:space="preserve"> </w:t>
      </w:r>
      <w:proofErr w:type="spellStart"/>
      <w:r w:rsidRPr="00C013F0">
        <w:t>Machines</w:t>
      </w:r>
      <w:proofErr w:type="spellEnd"/>
      <w:r w:rsidRPr="00C013F0">
        <w:t xml:space="preserve"> Explorer:</w:t>
      </w:r>
    </w:p>
    <w:p w14:paraId="0B269EC3" w14:textId="77777777" w:rsidR="00B83EF7" w:rsidRPr="00C013F0" w:rsidRDefault="00B83EF7">
      <w:pPr>
        <w:numPr>
          <w:ilvl w:val="0"/>
          <w:numId w:val="149"/>
        </w:numPr>
        <w:spacing w:before="100"/>
        <w:contextualSpacing/>
        <w:jc w:val="both"/>
      </w:pPr>
      <w:r w:rsidRPr="00C013F0">
        <w:t xml:space="preserve">do 30 dni od daty rozpoczęcia realizacji umowy: z zastosowaniem jednostkowej stawki bazowej </w:t>
      </w:r>
      <w:proofErr w:type="spellStart"/>
      <w:r w:rsidRPr="00C013F0">
        <w:t>SbS</w:t>
      </w:r>
      <w:proofErr w:type="spellEnd"/>
      <w:r w:rsidRPr="00C013F0">
        <w:t xml:space="preserve"> przemnożonej przez czas pracy jednostki sprzętowej,</w:t>
      </w:r>
    </w:p>
    <w:p w14:paraId="63A55C21" w14:textId="77777777" w:rsidR="00B83EF7" w:rsidRPr="00C013F0" w:rsidRDefault="00B83EF7">
      <w:pPr>
        <w:numPr>
          <w:ilvl w:val="0"/>
          <w:numId w:val="149"/>
        </w:numPr>
        <w:contextualSpacing/>
        <w:jc w:val="both"/>
      </w:pPr>
      <w:r w:rsidRPr="00C013F0">
        <w:t xml:space="preserve">powyżej 30 dni od daty rozpoczęcia realizacji umowy: z zastosowaniem jednostkowej stawki bazowej </w:t>
      </w:r>
      <w:proofErr w:type="spellStart"/>
      <w:r w:rsidRPr="00C013F0">
        <w:t>SbS</w:t>
      </w:r>
      <w:proofErr w:type="spellEnd"/>
      <w:r w:rsidRPr="00C013F0">
        <w:t xml:space="preserve"> przemnożonej przez współczynnik korygujący 0,7 i czas pracy jednostki sprzętowej.</w:t>
      </w:r>
    </w:p>
    <w:p w14:paraId="59CC4E28" w14:textId="77777777" w:rsidR="00B83EF7" w:rsidRPr="00C013F0" w:rsidRDefault="00B83EF7">
      <w:pPr>
        <w:numPr>
          <w:ilvl w:val="2"/>
          <w:numId w:val="176"/>
        </w:numPr>
        <w:spacing w:before="100"/>
        <w:ind w:left="851" w:hanging="425"/>
        <w:contextualSpacing/>
        <w:jc w:val="both"/>
      </w:pPr>
      <w:r w:rsidRPr="00C013F0">
        <w:t xml:space="preserve">W okresie dostosowania/wdrażania systemu monitoringu rozliczenie pracy jednostek sprzętowych dokonywane będzie w oparciu o potwierdzone przez osoby odpowiedzialne ze strony Zamawiającego tabele przebiegu pracy (na odwrocie zlecenia stanowiącego załącznik nr 1a do SOPZ) z zastrzeżeniem, że po przekroczeniu okresu przewidzianego w części VII ust. 5 Wykonawca rozliczany będzie </w:t>
      </w:r>
      <w:r w:rsidRPr="00C013F0">
        <w:lastRenderedPageBreak/>
        <w:t xml:space="preserve">z  zastosowaniem jednostkowej stawki bazowej </w:t>
      </w:r>
      <w:proofErr w:type="spellStart"/>
      <w:r w:rsidRPr="00C013F0">
        <w:t>SbS</w:t>
      </w:r>
      <w:proofErr w:type="spellEnd"/>
      <w:r w:rsidRPr="00C013F0">
        <w:t xml:space="preserve"> przemnożonej przez współczynnik korygujący  0,7. </w:t>
      </w:r>
    </w:p>
    <w:p w14:paraId="0DDF2B27" w14:textId="77777777" w:rsidR="00B83EF7" w:rsidRPr="00C013F0" w:rsidRDefault="00B83EF7">
      <w:pPr>
        <w:numPr>
          <w:ilvl w:val="2"/>
          <w:numId w:val="176"/>
        </w:numPr>
        <w:spacing w:before="100"/>
        <w:ind w:left="851" w:hanging="425"/>
        <w:contextualSpacing/>
        <w:jc w:val="both"/>
      </w:pPr>
      <w:r w:rsidRPr="00C013F0">
        <w:t xml:space="preserve">W czasie technicznej awarii jednostki sprzętowej objętej systemem monitoringu </w:t>
      </w:r>
      <w:r w:rsidRPr="00C013F0">
        <w:br/>
        <w:t>i zastąpienia jej jednostką sprzętową bez systemu monitoringu, awarii systemu monitoringu lub urządzeń pomiarowych czas pracy rozliczany będzie jako tryb jałowy (70% wartości jednostkowej stawki bazowej). Rozliczenie pracy jednostek sprzętowych dokonywane będzie w oparciu o  potwierdzone przez osoby odpowiedzialne ze strony Zamawiającego tabele przebiegu pracy (na  odwrocie zlecenia stanowiącego załącznik nr 1a do SOPZ)</w:t>
      </w:r>
    </w:p>
    <w:p w14:paraId="458729BF" w14:textId="77777777" w:rsidR="00B83EF7" w:rsidRPr="00C013F0" w:rsidRDefault="00B83EF7">
      <w:pPr>
        <w:numPr>
          <w:ilvl w:val="2"/>
          <w:numId w:val="176"/>
        </w:numPr>
        <w:spacing w:before="100"/>
        <w:ind w:left="851" w:hanging="425"/>
        <w:contextualSpacing/>
        <w:jc w:val="both"/>
      </w:pPr>
      <w:r w:rsidRPr="00C013F0">
        <w:t>W przypadku, gdy czas dyspozycji wynikający z systemu monitoringu jest:</w:t>
      </w:r>
    </w:p>
    <w:p w14:paraId="6D594F2A" w14:textId="77777777" w:rsidR="00B83EF7" w:rsidRPr="00C013F0" w:rsidRDefault="00B83EF7">
      <w:pPr>
        <w:numPr>
          <w:ilvl w:val="0"/>
          <w:numId w:val="179"/>
        </w:numPr>
        <w:spacing w:before="100"/>
        <w:contextualSpacing/>
        <w:jc w:val="both"/>
      </w:pPr>
      <w:r w:rsidRPr="00C013F0">
        <w:t xml:space="preserve">dłuższy niż wynika to z tabeli przebiegu pracy sprzętu, to do rozliczenia przyjmuje się czas dyspozycji wg tabeli przebiegu pracy sprzętu z uwzględnieniem zapisów </w:t>
      </w:r>
      <w:r w:rsidRPr="00C013F0">
        <w:rPr>
          <w:b/>
          <w:bCs/>
        </w:rPr>
        <w:t>części III ust. 2 i 3</w:t>
      </w:r>
      <w:r w:rsidRPr="00C013F0">
        <w:t>,</w:t>
      </w:r>
    </w:p>
    <w:p w14:paraId="163EE2BD" w14:textId="77777777" w:rsidR="00B83EF7" w:rsidRPr="00C013F0" w:rsidRDefault="00B83EF7">
      <w:pPr>
        <w:numPr>
          <w:ilvl w:val="0"/>
          <w:numId w:val="179"/>
        </w:numPr>
        <w:spacing w:before="100"/>
        <w:contextualSpacing/>
        <w:jc w:val="both"/>
      </w:pPr>
      <w:r w:rsidRPr="00C013F0">
        <w:t>krótszy niż wynika to z tabeli przebiegu pracy sprzętu, to do rozliczenia przyjmuje się czas dyspozycji wynikający ze stosownego raportu systemu monitoringu.</w:t>
      </w:r>
    </w:p>
    <w:p w14:paraId="058D3678" w14:textId="77777777" w:rsidR="00B83EF7" w:rsidRPr="00C013F0" w:rsidRDefault="00B83EF7">
      <w:pPr>
        <w:numPr>
          <w:ilvl w:val="2"/>
          <w:numId w:val="176"/>
        </w:numPr>
        <w:spacing w:before="100"/>
        <w:ind w:left="851" w:hanging="425"/>
        <w:contextualSpacing/>
        <w:jc w:val="both"/>
        <w:rPr>
          <w:b/>
          <w:bCs/>
        </w:rPr>
      </w:pPr>
      <w:r w:rsidRPr="00C013F0">
        <w:t xml:space="preserve">Miesięczny protokół odbioru usług zgodnie z </w:t>
      </w:r>
      <w:r w:rsidRPr="00C013F0">
        <w:rPr>
          <w:b/>
        </w:rPr>
        <w:t xml:space="preserve">Załącznikiem nr 2 do SOPZ </w:t>
      </w:r>
      <w:r w:rsidRPr="00C013F0">
        <w:t xml:space="preserve">będzie sporządzany raz na miesiąc przez </w:t>
      </w:r>
      <w:r w:rsidRPr="00C013F0">
        <w:rPr>
          <w:b/>
        </w:rPr>
        <w:t>Zamawiającego</w:t>
      </w:r>
      <w:r w:rsidRPr="00C013F0">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156F49DA" w14:textId="77777777" w:rsidR="00B83EF7" w:rsidRPr="00C013F0" w:rsidRDefault="00B83EF7">
      <w:pPr>
        <w:numPr>
          <w:ilvl w:val="2"/>
          <w:numId w:val="176"/>
        </w:numPr>
        <w:spacing w:before="100"/>
        <w:ind w:left="851" w:hanging="425"/>
        <w:contextualSpacing/>
        <w:jc w:val="both"/>
        <w:rPr>
          <w:b/>
          <w:bCs/>
        </w:rPr>
      </w:pPr>
      <w:r w:rsidRPr="00C013F0">
        <w:rPr>
          <w:b/>
          <w:bCs/>
        </w:rPr>
        <w:t>Postępowanie w przypadku awarii.</w:t>
      </w:r>
    </w:p>
    <w:p w14:paraId="6970E2C5" w14:textId="77777777" w:rsidR="00B83EF7" w:rsidRPr="00C013F0" w:rsidRDefault="00B83EF7">
      <w:pPr>
        <w:numPr>
          <w:ilvl w:val="0"/>
          <w:numId w:val="180"/>
        </w:numPr>
        <w:ind w:left="1276" w:hanging="425"/>
        <w:contextualSpacing/>
        <w:jc w:val="both"/>
      </w:pPr>
      <w:r w:rsidRPr="00C013F0">
        <w:t>Rodzaje awarii:</w:t>
      </w:r>
    </w:p>
    <w:p w14:paraId="2AB890B6" w14:textId="77777777" w:rsidR="00B83EF7" w:rsidRPr="00C013F0" w:rsidRDefault="00B83EF7" w:rsidP="00B83EF7">
      <w:pPr>
        <w:ind w:left="1276"/>
        <w:contextualSpacing/>
        <w:jc w:val="both"/>
      </w:pPr>
      <w:r w:rsidRPr="00C013F0">
        <w:rPr>
          <w:b/>
          <w:bCs/>
        </w:rPr>
        <w:t>a.1)</w:t>
      </w:r>
      <w:r w:rsidRPr="00C013F0">
        <w:t xml:space="preserve"> awaria techniczna jednostki sprzętowej objętej systemem monitoringu skutkująca brakiem realizacji usługi, </w:t>
      </w:r>
    </w:p>
    <w:p w14:paraId="0594543D" w14:textId="77777777" w:rsidR="00B83EF7" w:rsidRPr="00C013F0" w:rsidRDefault="00B83EF7" w:rsidP="00B83EF7">
      <w:pPr>
        <w:ind w:left="1276"/>
        <w:contextualSpacing/>
        <w:jc w:val="both"/>
      </w:pPr>
      <w:r w:rsidRPr="00C013F0">
        <w:rPr>
          <w:b/>
          <w:bCs/>
        </w:rPr>
        <w:t>a.2)</w:t>
      </w:r>
      <w:r w:rsidRPr="00C013F0">
        <w:t xml:space="preserve"> awaria systemu monitoringu, w tym awaria urządzeń elektronicznych zamontowanych </w:t>
      </w:r>
      <w:r w:rsidRPr="00C013F0">
        <w:br/>
        <w:t>w jednostce sprzętowej wchodzących w skład systemu monitoringu lub/i awaria urządzenia będącego częścią jednostki sprzętowej (np. alternatora) powodująca brak lub błędne przekazywanie danych do systemu monitoringu.</w:t>
      </w:r>
    </w:p>
    <w:p w14:paraId="26704B87" w14:textId="77777777" w:rsidR="00B83EF7" w:rsidRPr="00C013F0" w:rsidRDefault="00B83EF7">
      <w:pPr>
        <w:numPr>
          <w:ilvl w:val="0"/>
          <w:numId w:val="180"/>
        </w:numPr>
        <w:ind w:left="1276" w:hanging="425"/>
        <w:contextualSpacing/>
        <w:jc w:val="both"/>
      </w:pPr>
      <w:r w:rsidRPr="00C013F0">
        <w:t>Za czas awarii:</w:t>
      </w:r>
    </w:p>
    <w:p w14:paraId="3D0E49B1" w14:textId="77777777" w:rsidR="00B83EF7" w:rsidRPr="00C013F0" w:rsidRDefault="00B83EF7">
      <w:pPr>
        <w:numPr>
          <w:ilvl w:val="0"/>
          <w:numId w:val="133"/>
        </w:numPr>
        <w:ind w:left="1701"/>
        <w:contextualSpacing/>
        <w:jc w:val="both"/>
      </w:pPr>
      <w:r w:rsidRPr="00C013F0">
        <w:t xml:space="preserve">technicznej jednostki sprzętowej </w:t>
      </w:r>
      <w:r w:rsidRPr="00C013F0">
        <w:rPr>
          <w:b/>
          <w:bCs/>
        </w:rPr>
        <w:t>(zgodnie z punktem 8.a.1)</w:t>
      </w:r>
      <w:r w:rsidRPr="00C013F0">
        <w:t xml:space="preserve"> przyjmuje się czas </w:t>
      </w:r>
      <w:r w:rsidRPr="00C013F0">
        <w:br/>
        <w:t xml:space="preserve">od momentu jej zaistnienia do zgłoszenia przez Wykonawcę gotowości do kontynuowania dyspozycji lub podstawienia jednostki zastępczej, </w:t>
      </w:r>
    </w:p>
    <w:p w14:paraId="682DE85C" w14:textId="77777777" w:rsidR="00B83EF7" w:rsidRPr="00C013F0" w:rsidRDefault="00B83EF7">
      <w:pPr>
        <w:numPr>
          <w:ilvl w:val="0"/>
          <w:numId w:val="132"/>
        </w:numPr>
        <w:ind w:left="1701"/>
        <w:contextualSpacing/>
        <w:jc w:val="both"/>
      </w:pPr>
      <w:r w:rsidRPr="00C013F0">
        <w:t xml:space="preserve">systemu monitoringu </w:t>
      </w:r>
      <w:r w:rsidRPr="00C013F0">
        <w:rPr>
          <w:b/>
          <w:bCs/>
        </w:rPr>
        <w:t xml:space="preserve">(zgodnie z punktem 8.a.2) </w:t>
      </w:r>
      <w:r w:rsidRPr="00C013F0">
        <w:t>przyjmuje się czas od:</w:t>
      </w:r>
    </w:p>
    <w:p w14:paraId="44380230" w14:textId="77777777" w:rsidR="00B83EF7" w:rsidRPr="00C013F0" w:rsidRDefault="00B83EF7">
      <w:pPr>
        <w:numPr>
          <w:ilvl w:val="0"/>
          <w:numId w:val="138"/>
        </w:numPr>
        <w:contextualSpacing/>
        <w:jc w:val="both"/>
      </w:pPr>
      <w:r w:rsidRPr="00C013F0">
        <w:t>momentu jej zaistnienia do zgłoszenia przez Wykonawcę jej usunięcia lub podstawienia jednostki zastępczej (dotyczy Wariantów A i B),</w:t>
      </w:r>
    </w:p>
    <w:p w14:paraId="33B8D370" w14:textId="77777777" w:rsidR="00B83EF7" w:rsidRPr="00C013F0" w:rsidRDefault="00B83EF7">
      <w:pPr>
        <w:numPr>
          <w:ilvl w:val="0"/>
          <w:numId w:val="138"/>
        </w:numPr>
        <w:contextualSpacing/>
        <w:jc w:val="both"/>
      </w:pPr>
      <w:r w:rsidRPr="00C013F0">
        <w:t>momentu jej zaistnienia do jej usunięcia przez Zamawiającego lub wymiany lokalizatora przenośnego na sprawny,</w:t>
      </w:r>
    </w:p>
    <w:p w14:paraId="54944E05" w14:textId="77777777" w:rsidR="00B83EF7" w:rsidRPr="00C013F0" w:rsidRDefault="00B83EF7">
      <w:pPr>
        <w:numPr>
          <w:ilvl w:val="0"/>
          <w:numId w:val="180"/>
        </w:numPr>
        <w:ind w:left="1276" w:hanging="425"/>
        <w:contextualSpacing/>
        <w:jc w:val="both"/>
      </w:pPr>
      <w:r w:rsidRPr="00C013F0">
        <w:t>W czasie awarii operator musi być wylogowany z systemu monitoringu niesprawnej jednostki sprzętowej (dotyczy Wariantów A i B),</w:t>
      </w:r>
    </w:p>
    <w:p w14:paraId="588209F4" w14:textId="77777777" w:rsidR="00B83EF7" w:rsidRPr="00C013F0" w:rsidRDefault="00B83EF7">
      <w:pPr>
        <w:numPr>
          <w:ilvl w:val="0"/>
          <w:numId w:val="180"/>
        </w:numPr>
        <w:ind w:left="1276" w:hanging="425"/>
        <w:contextualSpacing/>
        <w:jc w:val="both"/>
      </w:pPr>
      <w:r w:rsidRPr="00C013F0">
        <w:t xml:space="preserve">Wykonawca w przypadku awarii technicznej jednostki sprzętowej </w:t>
      </w:r>
      <w:r w:rsidRPr="00C013F0">
        <w:rPr>
          <w:b/>
          <w:bCs/>
        </w:rPr>
        <w:t>(zgodnie z punktem 8.a.1)</w:t>
      </w:r>
      <w:r w:rsidRPr="00C013F0">
        <w:t xml:space="preserve"> zobowiązany jest dostarczyć jednostkę zastępczą (na własny koszt niezwłocznie, nie później jednak niż do 8 godzin od wystąpienia awarii lub w czasie uzgodnionym z Koordynatorem) posiadającą parametry techniczne nie gorsze od wymagań Zamawiającego określonych w SWZ </w:t>
      </w:r>
    </w:p>
    <w:p w14:paraId="0FC4C450" w14:textId="77777777" w:rsidR="00B83EF7" w:rsidRPr="00C013F0" w:rsidRDefault="00B83EF7">
      <w:pPr>
        <w:numPr>
          <w:ilvl w:val="0"/>
          <w:numId w:val="180"/>
        </w:numPr>
        <w:ind w:left="1276" w:hanging="425"/>
        <w:contextualSpacing/>
        <w:jc w:val="both"/>
      </w:pPr>
      <w:r w:rsidRPr="00C013F0">
        <w:t xml:space="preserve">Po zaistnieniu awarii Wykonawca zobowiązany jest sporządzać w uzgodnieniu z Zamawiającym i przedstawiać Zamawiającemu do akceptacji protokół zaistniałej awarii zgodnie </w:t>
      </w:r>
      <w:r w:rsidRPr="00C013F0">
        <w:br/>
        <w:t xml:space="preserve">z </w:t>
      </w:r>
      <w:r w:rsidRPr="00C013F0">
        <w:rPr>
          <w:b/>
        </w:rPr>
        <w:t>Załącznikiem nr 3 do SOPZ</w:t>
      </w:r>
      <w:r w:rsidRPr="00C013F0">
        <w:t>.</w:t>
      </w:r>
    </w:p>
    <w:p w14:paraId="0AABEF68" w14:textId="77777777" w:rsidR="00B83EF7" w:rsidRPr="00C013F0" w:rsidRDefault="00B83EF7">
      <w:pPr>
        <w:numPr>
          <w:ilvl w:val="0"/>
          <w:numId w:val="180"/>
        </w:numPr>
        <w:ind w:left="1276" w:hanging="425"/>
        <w:contextualSpacing/>
        <w:jc w:val="both"/>
      </w:pPr>
      <w:r w:rsidRPr="00C013F0">
        <w:t xml:space="preserve">W przypadku konieczności dokonania zamiany jednostek sprzętowych (na stałe) przyjęcie nowej jednostki wymaga sporządzenia protokołu zgodnie z </w:t>
      </w:r>
      <w:r w:rsidRPr="00C013F0">
        <w:rPr>
          <w:b/>
        </w:rPr>
        <w:t>Załącznikiem nr 5 i nr 4 do SOPZ</w:t>
      </w:r>
      <w:r w:rsidRPr="00C013F0">
        <w:t>.</w:t>
      </w:r>
    </w:p>
    <w:p w14:paraId="010C210E" w14:textId="77777777" w:rsidR="00B83EF7" w:rsidRPr="00C013F0" w:rsidRDefault="00B83EF7" w:rsidP="00B83EF7">
      <w:pPr>
        <w:ind w:left="1276"/>
        <w:contextualSpacing/>
        <w:jc w:val="both"/>
      </w:pPr>
    </w:p>
    <w:p w14:paraId="495CD95F" w14:textId="77777777" w:rsidR="00B83EF7" w:rsidRPr="00C013F0" w:rsidRDefault="00B83EF7">
      <w:pPr>
        <w:numPr>
          <w:ilvl w:val="0"/>
          <w:numId w:val="173"/>
        </w:numPr>
        <w:spacing w:before="240"/>
        <w:ind w:left="426" w:hanging="426"/>
        <w:contextualSpacing/>
        <w:jc w:val="both"/>
        <w:rPr>
          <w:szCs w:val="22"/>
        </w:rPr>
      </w:pPr>
      <w:r w:rsidRPr="00C013F0">
        <w:rPr>
          <w:b/>
          <w:bCs/>
        </w:rPr>
        <w:t>Rozliczenie usługi dla jednostek sprzętowych wyposażonych w system monitoringu z lokalizatorem przenośnym (wariant C).</w:t>
      </w:r>
      <w:r w:rsidRPr="00C013F0">
        <w:rPr>
          <w:szCs w:val="22"/>
        </w:rPr>
        <w:t xml:space="preserve"> </w:t>
      </w:r>
    </w:p>
    <w:p w14:paraId="0A0BEFB4" w14:textId="77777777" w:rsidR="00B83EF7" w:rsidRPr="00C013F0" w:rsidRDefault="00B83EF7" w:rsidP="00B83EF7">
      <w:pPr>
        <w:spacing w:before="240"/>
        <w:ind w:left="426"/>
        <w:contextualSpacing/>
        <w:jc w:val="both"/>
        <w:rPr>
          <w:szCs w:val="22"/>
        </w:rPr>
      </w:pPr>
    </w:p>
    <w:p w14:paraId="06F77156" w14:textId="77777777" w:rsidR="00B83EF7" w:rsidRPr="00C013F0" w:rsidRDefault="00B83EF7">
      <w:pPr>
        <w:numPr>
          <w:ilvl w:val="0"/>
          <w:numId w:val="181"/>
        </w:numPr>
        <w:contextualSpacing/>
        <w:jc w:val="both"/>
        <w:rPr>
          <w:szCs w:val="22"/>
        </w:rPr>
      </w:pPr>
      <w:r w:rsidRPr="00C013F0">
        <w:rPr>
          <w:szCs w:val="22"/>
        </w:rPr>
        <w:t>Rozliczenie dla zleceń w trakcie każdej doby będzie następowało wg. stawki bazowej złotych za godzinę przy założeniu, że stawka bazowa dotyczy tylko czasu, w którym pojazd pracował/przemieszczał się (był w   ruchu), natomiast za czas postoju/na biegu jałowym lub w  dyspozycji z wyłączonym silnikiem rozliczenie będzie następowało wg stawki 0,7 x jednostkowa stawka. Określenie w/w trybów odbywać się będzie przy pomocy systemu monitoringu GPS.</w:t>
      </w:r>
    </w:p>
    <w:p w14:paraId="5DC39268" w14:textId="77777777" w:rsidR="00B83EF7" w:rsidRPr="00C013F0" w:rsidRDefault="00B83EF7">
      <w:pPr>
        <w:numPr>
          <w:ilvl w:val="0"/>
          <w:numId w:val="181"/>
        </w:numPr>
        <w:contextualSpacing/>
        <w:jc w:val="both"/>
        <w:rPr>
          <w:szCs w:val="22"/>
        </w:rPr>
      </w:pPr>
      <w:r w:rsidRPr="00C013F0">
        <w:rPr>
          <w:szCs w:val="22"/>
        </w:rPr>
        <w:t>Zamawiający będzie udzielał zleceń szczegółowych na drukach zleceń transportowych zgodnie z  </w:t>
      </w:r>
      <w:r w:rsidRPr="00C013F0">
        <w:rPr>
          <w:b/>
          <w:szCs w:val="22"/>
        </w:rPr>
        <w:t>Załącznikiem nr 1 lub 1a do SOPZ</w:t>
      </w:r>
      <w:r w:rsidRPr="00C013F0">
        <w:rPr>
          <w:szCs w:val="22"/>
        </w:rPr>
        <w:t>.</w:t>
      </w:r>
    </w:p>
    <w:p w14:paraId="32D49964" w14:textId="77777777" w:rsidR="00B83EF7" w:rsidRPr="00C013F0" w:rsidRDefault="00B83EF7">
      <w:pPr>
        <w:numPr>
          <w:ilvl w:val="0"/>
          <w:numId w:val="181"/>
        </w:numPr>
        <w:contextualSpacing/>
        <w:jc w:val="both"/>
        <w:rPr>
          <w:color w:val="000000"/>
          <w:szCs w:val="22"/>
        </w:rPr>
      </w:pPr>
      <w:r w:rsidRPr="00C013F0">
        <w:rPr>
          <w:szCs w:val="22"/>
        </w:rPr>
        <w:lastRenderedPageBreak/>
        <w:t xml:space="preserve">Rozliczanie usług odbywać się będzie na podstawie wygenerowanego z systemu monitoringu GPS raportu sporządzonego w oparciu o wypełnione przez Wykonawcę i potwierdzone przez przedstawiciela dozoru Zamawiającego „Zlecenia”, zgodnie za obowiązującą strony uznają ilość godzin zarejestrowaną przez system monitoringu GPS w zakresie czasów wykazanych w  zatwierdzonych „Zleceniach”. Dostęp do systemu monitoringu będą miały upoważnione osoby wskazane przez Zamawiającego i Wykonawcę. </w:t>
      </w:r>
      <w:r w:rsidRPr="00C013F0">
        <w:rPr>
          <w:color w:val="000000"/>
          <w:szCs w:val="22"/>
        </w:rPr>
        <w:t xml:space="preserve">Czas pracy zgodnie ze zleceniem obejmować będzie okres od zgłoszenia się kierowcy pojazdu do bezpośredniego użytkownika/koordynatora transportu do czasu zakończenia usługi zgodnie z zapisami w tabeli „Przebieg pracy sprzętu” na odwrocie zlecenia. Dla zleceń wykonywanych w miejscach znajdujących się poza terenem Oddziału  godziny rozpoczęcia oraz zakończenia usługi określane będą za pomocą zapisów systemu monitoringu lub zgodnie z  zapisami tabeli przebiegu pracy sprzętu ( dla usług bez monitoringu). </w:t>
      </w:r>
    </w:p>
    <w:p w14:paraId="210D639A" w14:textId="77777777" w:rsidR="00B83EF7" w:rsidRPr="00C013F0" w:rsidRDefault="00B83EF7">
      <w:pPr>
        <w:numPr>
          <w:ilvl w:val="0"/>
          <w:numId w:val="181"/>
        </w:numPr>
        <w:spacing w:before="100"/>
        <w:contextualSpacing/>
        <w:jc w:val="both"/>
      </w:pPr>
      <w:r w:rsidRPr="00C013F0">
        <w:t>Podstawą rozliczenia usługi dla jednostek sprzętowych wyposażonych w system monitoringu będą:</w:t>
      </w:r>
    </w:p>
    <w:p w14:paraId="19B2CF5C" w14:textId="77777777" w:rsidR="00B83EF7" w:rsidRPr="00C013F0" w:rsidRDefault="00B83EF7">
      <w:pPr>
        <w:numPr>
          <w:ilvl w:val="0"/>
          <w:numId w:val="182"/>
        </w:numPr>
        <w:ind w:left="1276"/>
        <w:contextualSpacing/>
        <w:jc w:val="both"/>
      </w:pPr>
      <w:r w:rsidRPr="00C013F0">
        <w:rPr>
          <w:b/>
          <w:bCs/>
        </w:rPr>
        <w:t>S</w:t>
      </w:r>
      <w:r w:rsidRPr="00C013F0">
        <w:rPr>
          <w:b/>
          <w:bCs/>
          <w:vertAlign w:val="subscript"/>
        </w:rPr>
        <w:t>b</w:t>
      </w:r>
      <w:r w:rsidRPr="00C013F0">
        <w:rPr>
          <w:b/>
        </w:rPr>
        <w:t xml:space="preserve"> [zł/h] jednostkowa stawka bazowa </w:t>
      </w:r>
      <w:r w:rsidRPr="00C013F0">
        <w:t>- stawka dla danej jednostki sprzętowej za czas postoju oraz  jazdy (przemieszczania się) zgodnie z technologią realizacji usługi i zleceniem,</w:t>
      </w:r>
    </w:p>
    <w:p w14:paraId="7BC9A9AD" w14:textId="77777777" w:rsidR="00B83EF7" w:rsidRPr="00C013F0" w:rsidRDefault="00B83EF7">
      <w:pPr>
        <w:numPr>
          <w:ilvl w:val="0"/>
          <w:numId w:val="182"/>
        </w:numPr>
        <w:ind w:left="1276"/>
        <w:contextualSpacing/>
        <w:jc w:val="both"/>
      </w:pPr>
      <w:proofErr w:type="spellStart"/>
      <w:r w:rsidRPr="00C013F0">
        <w:rPr>
          <w:b/>
          <w:bCs/>
        </w:rPr>
        <w:t>T</w:t>
      </w:r>
      <w:r w:rsidRPr="00C013F0">
        <w:rPr>
          <w:b/>
          <w:bCs/>
          <w:vertAlign w:val="subscript"/>
        </w:rPr>
        <w:t>d</w:t>
      </w:r>
      <w:proofErr w:type="spellEnd"/>
      <w:r w:rsidRPr="00C013F0">
        <w:rPr>
          <w:b/>
        </w:rPr>
        <w:t xml:space="preserve"> ogólny płatny czas pozostawania w dyspozycji Zamawiającego</w:t>
      </w:r>
      <w:r w:rsidRPr="00C013F0">
        <w:t xml:space="preserve"> – suma czasów w okresie rozliczeniowym tj. czasów jazdy oraz postoju, potwierdzona stosownym raportem, pomniejszona o sumaryczny czas trwania udokumentowanych awarii z uwzględnieniem zapisów </w:t>
      </w:r>
      <w:r w:rsidRPr="00C013F0">
        <w:rPr>
          <w:b/>
          <w:bCs/>
        </w:rPr>
        <w:t>części III ust. 2 i 3</w:t>
      </w:r>
      <w:r w:rsidRPr="00C013F0">
        <w:t xml:space="preserve">. Ogólny płatny czas pozostawania w dyspozycji Zamawiającego wynikać będzie ze stosownego raportu systemu monitoringu za okres rozliczeniowy, który obejmuje: </w:t>
      </w:r>
    </w:p>
    <w:p w14:paraId="027F46F7" w14:textId="77777777" w:rsidR="00B83EF7" w:rsidRPr="00C013F0" w:rsidRDefault="00B83EF7">
      <w:pPr>
        <w:numPr>
          <w:ilvl w:val="0"/>
          <w:numId w:val="183"/>
        </w:numPr>
        <w:ind w:left="1701"/>
        <w:contextualSpacing/>
        <w:jc w:val="both"/>
      </w:pPr>
      <w:proofErr w:type="spellStart"/>
      <w:r w:rsidRPr="00C013F0">
        <w:rPr>
          <w:b/>
          <w:bCs/>
        </w:rPr>
        <w:t>T</w:t>
      </w:r>
      <w:r w:rsidRPr="00C013F0">
        <w:rPr>
          <w:b/>
          <w:bCs/>
          <w:vertAlign w:val="subscript"/>
        </w:rPr>
        <w:t>d</w:t>
      </w:r>
      <w:proofErr w:type="spellEnd"/>
      <w:r w:rsidRPr="00C013F0">
        <w:rPr>
          <w:b/>
          <w:bCs/>
          <w:vertAlign w:val="subscript"/>
        </w:rPr>
        <w:t xml:space="preserve"> - </w:t>
      </w:r>
      <w:r w:rsidRPr="00C013F0">
        <w:rPr>
          <w:b/>
        </w:rPr>
        <w:t xml:space="preserve">czas jazdy jednostek sprzętowych/transportowych </w:t>
      </w:r>
    </w:p>
    <w:p w14:paraId="67D2219C" w14:textId="77777777" w:rsidR="00B83EF7" w:rsidRPr="00C013F0" w:rsidRDefault="00B83EF7">
      <w:pPr>
        <w:numPr>
          <w:ilvl w:val="0"/>
          <w:numId w:val="183"/>
        </w:numPr>
        <w:ind w:left="1701"/>
        <w:contextualSpacing/>
        <w:jc w:val="both"/>
      </w:pPr>
      <w:proofErr w:type="spellStart"/>
      <w:r w:rsidRPr="00C013F0">
        <w:rPr>
          <w:b/>
          <w:bCs/>
        </w:rPr>
        <w:t>T</w:t>
      </w:r>
      <w:r w:rsidRPr="00C013F0">
        <w:rPr>
          <w:b/>
          <w:bCs/>
          <w:vertAlign w:val="subscript"/>
        </w:rPr>
        <w:t>s</w:t>
      </w:r>
      <w:proofErr w:type="spellEnd"/>
      <w:r w:rsidRPr="00C013F0">
        <w:rPr>
          <w:b/>
          <w:bCs/>
          <w:vertAlign w:val="subscript"/>
        </w:rPr>
        <w:t xml:space="preserve"> – </w:t>
      </w:r>
      <w:r w:rsidRPr="00C013F0">
        <w:rPr>
          <w:b/>
        </w:rPr>
        <w:t>czas postoju jednostek sprzętowych/transportowych</w:t>
      </w:r>
    </w:p>
    <w:p w14:paraId="03603A24" w14:textId="77777777" w:rsidR="00B83EF7" w:rsidRPr="00C013F0" w:rsidRDefault="00B83EF7">
      <w:pPr>
        <w:numPr>
          <w:ilvl w:val="0"/>
          <w:numId w:val="181"/>
        </w:numPr>
        <w:contextualSpacing/>
        <w:jc w:val="both"/>
        <w:rPr>
          <w:szCs w:val="22"/>
        </w:rPr>
      </w:pPr>
      <w:r w:rsidRPr="00C013F0">
        <w:rPr>
          <w:szCs w:val="22"/>
        </w:rPr>
        <w:t>W przypadku, gdy czas dyspozycji wynikający z systemu monitoringu jest:</w:t>
      </w:r>
    </w:p>
    <w:p w14:paraId="1DA320BE" w14:textId="77777777" w:rsidR="00B83EF7" w:rsidRPr="00C013F0" w:rsidRDefault="00B83EF7">
      <w:pPr>
        <w:numPr>
          <w:ilvl w:val="0"/>
          <w:numId w:val="132"/>
        </w:numPr>
        <w:contextualSpacing/>
        <w:jc w:val="both"/>
        <w:rPr>
          <w:szCs w:val="22"/>
        </w:rPr>
      </w:pPr>
      <w:r w:rsidRPr="00C013F0">
        <w:rPr>
          <w:szCs w:val="22"/>
        </w:rPr>
        <w:t>dłuższy niż wynika to z tabeli przebiegu pracy sprzętu, to do rozliczenia przyjmuje się czas dyspozycji wg tabeli przebiegu pracy sprzętu z uwzględnieniem zapisów części III ust. 2 i 3,</w:t>
      </w:r>
    </w:p>
    <w:p w14:paraId="162BCC34" w14:textId="77777777" w:rsidR="00B83EF7" w:rsidRPr="00C013F0" w:rsidRDefault="00B83EF7">
      <w:pPr>
        <w:numPr>
          <w:ilvl w:val="0"/>
          <w:numId w:val="132"/>
        </w:numPr>
        <w:contextualSpacing/>
        <w:jc w:val="both"/>
        <w:rPr>
          <w:szCs w:val="22"/>
        </w:rPr>
      </w:pPr>
      <w:r w:rsidRPr="00C013F0">
        <w:rPr>
          <w:szCs w:val="22"/>
        </w:rPr>
        <w:t>krótszy niż wynika to z tabeli przebiegu pracy sprzętu, to do rozliczenia przyjmuje się czas dyspozycji wynikający ze stosownego raportu systemu monitoringu.</w:t>
      </w:r>
    </w:p>
    <w:p w14:paraId="29459CB1" w14:textId="77777777" w:rsidR="00B83EF7" w:rsidRPr="00C013F0" w:rsidRDefault="00B83EF7">
      <w:pPr>
        <w:numPr>
          <w:ilvl w:val="0"/>
          <w:numId w:val="181"/>
        </w:numPr>
        <w:contextualSpacing/>
        <w:jc w:val="both"/>
        <w:rPr>
          <w:szCs w:val="22"/>
        </w:rPr>
      </w:pPr>
      <w:r w:rsidRPr="00C013F0">
        <w:rPr>
          <w:szCs w:val="22"/>
        </w:rPr>
        <w:t>Miesięczny protokół odbioru usług zgodnie z Załącznikiem nr 2 do SOPZ będzie sporządzany raz na miesiąc przez Zamawiającego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w:t>
      </w:r>
    </w:p>
    <w:p w14:paraId="6E98F5CF" w14:textId="77777777" w:rsidR="00B83EF7" w:rsidRPr="00C013F0" w:rsidRDefault="00B83EF7">
      <w:pPr>
        <w:numPr>
          <w:ilvl w:val="0"/>
          <w:numId w:val="181"/>
        </w:numPr>
        <w:contextualSpacing/>
        <w:jc w:val="both"/>
        <w:rPr>
          <w:szCs w:val="22"/>
        </w:rPr>
      </w:pPr>
      <w:r w:rsidRPr="00C013F0">
        <w:rPr>
          <w:szCs w:val="22"/>
        </w:rPr>
        <w:t xml:space="preserve">Wykonawca ma prawo do zmiany pojazdu wraz z przenośnym lokalizatorem monitoringu GPS na inny, zgodny z wymaganiami zawartymi w umowie Zamawiającego. </w:t>
      </w:r>
    </w:p>
    <w:p w14:paraId="7D1AF949" w14:textId="77777777" w:rsidR="00B83EF7" w:rsidRPr="00C013F0" w:rsidRDefault="00B83EF7">
      <w:pPr>
        <w:numPr>
          <w:ilvl w:val="0"/>
          <w:numId w:val="181"/>
        </w:numPr>
        <w:contextualSpacing/>
        <w:jc w:val="both"/>
        <w:rPr>
          <w:szCs w:val="22"/>
        </w:rPr>
      </w:pPr>
      <w:r w:rsidRPr="00C013F0">
        <w:rPr>
          <w:szCs w:val="22"/>
        </w:rPr>
        <w:t xml:space="preserve">Lokalizator GPS zostanie przekazany Wykonawcy przez Zamawiającego na podstawie „Protokołu przekazania - zdania” stanowiący </w:t>
      </w:r>
      <w:r w:rsidRPr="00C013F0">
        <w:rPr>
          <w:b/>
          <w:szCs w:val="22"/>
        </w:rPr>
        <w:t>Załącznik nr 8 do SOPZ</w:t>
      </w:r>
      <w:r w:rsidRPr="00C013F0">
        <w:rPr>
          <w:color w:val="FF0000"/>
          <w:szCs w:val="22"/>
        </w:rPr>
        <w:t>.</w:t>
      </w:r>
    </w:p>
    <w:p w14:paraId="0EDA65BA" w14:textId="77777777" w:rsidR="00B83EF7" w:rsidRPr="00C013F0" w:rsidRDefault="00B83EF7">
      <w:pPr>
        <w:numPr>
          <w:ilvl w:val="0"/>
          <w:numId w:val="181"/>
        </w:numPr>
        <w:contextualSpacing/>
        <w:jc w:val="both"/>
        <w:rPr>
          <w:b/>
          <w:szCs w:val="22"/>
        </w:rPr>
      </w:pPr>
      <w:r w:rsidRPr="00C013F0">
        <w:rPr>
          <w:b/>
          <w:bCs/>
        </w:rPr>
        <w:t>Postepowanie w przypadku awarii lub braku przenośnego lokalizatora monitoringu GPS.</w:t>
      </w:r>
    </w:p>
    <w:p w14:paraId="6B7D3BF4" w14:textId="77777777" w:rsidR="00B83EF7" w:rsidRPr="00C013F0" w:rsidRDefault="00B83EF7">
      <w:pPr>
        <w:numPr>
          <w:ilvl w:val="0"/>
          <w:numId w:val="184"/>
        </w:numPr>
        <w:contextualSpacing/>
        <w:jc w:val="both"/>
        <w:rPr>
          <w:szCs w:val="22"/>
        </w:rPr>
      </w:pPr>
      <w:r w:rsidRPr="00C013F0">
        <w:rPr>
          <w:szCs w:val="22"/>
        </w:rPr>
        <w:t>W przypadku awarii monitoringu:</w:t>
      </w:r>
    </w:p>
    <w:p w14:paraId="3E71E000" w14:textId="77777777" w:rsidR="00B83EF7" w:rsidRPr="00C013F0" w:rsidRDefault="00B83EF7">
      <w:pPr>
        <w:numPr>
          <w:ilvl w:val="0"/>
          <w:numId w:val="140"/>
        </w:numPr>
        <w:ind w:left="1701"/>
        <w:contextualSpacing/>
        <w:jc w:val="both"/>
        <w:rPr>
          <w:szCs w:val="22"/>
        </w:rPr>
      </w:pPr>
      <w:r w:rsidRPr="00C013F0">
        <w:rPr>
          <w:szCs w:val="22"/>
        </w:rPr>
        <w:t>Podstawą do rozliczenia będzie podpisane oraz  potwierdzone przez uprawnioną osobę Wykonawcy i Zamawiającego zlecenie. Czas pracy rozliczany będzie na podstawie zapisów tabeli przebiegu pracy sprzętu na odwrocie zlecenia (czas pracy zgodnie ze zleceniem obejmować będzie okres od zgłoszenia się kierowcy pojazdu do bezpośredniego użytkownika/koordynatora transportu, aż do zakończenia pracy). Awaria systemu monitoringu GPS powinna być odnotowana w zleceniu i usunięta w możliwie najkrótszym czasie.</w:t>
      </w:r>
    </w:p>
    <w:p w14:paraId="31AB2A41" w14:textId="77777777" w:rsidR="00B83EF7" w:rsidRPr="00C013F0" w:rsidRDefault="00B83EF7">
      <w:pPr>
        <w:numPr>
          <w:ilvl w:val="0"/>
          <w:numId w:val="140"/>
        </w:numPr>
        <w:spacing w:before="100"/>
        <w:ind w:left="1701"/>
        <w:contextualSpacing/>
        <w:jc w:val="both"/>
      </w:pPr>
      <w:r w:rsidRPr="00C013F0">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p w14:paraId="0E80D9AE" w14:textId="77777777" w:rsidR="00B83EF7" w:rsidRPr="00C013F0" w:rsidRDefault="00B83EF7">
      <w:pPr>
        <w:numPr>
          <w:ilvl w:val="0"/>
          <w:numId w:val="140"/>
        </w:numPr>
        <w:ind w:left="1701"/>
        <w:contextualSpacing/>
        <w:jc w:val="both"/>
      </w:pPr>
      <w:r w:rsidRPr="00C013F0">
        <w:t xml:space="preserve">W przypadku awarii/braku danych z przyczyn leżących po stronie Zamawiającego czas pracy rozliczany będzie jako 100% stawki bazowej do momentu usunięcia usterki/wymiany lokalizatora GPS  </w:t>
      </w:r>
    </w:p>
    <w:p w14:paraId="002BA86E" w14:textId="77777777" w:rsidR="00B83EF7" w:rsidRPr="00C013F0" w:rsidRDefault="00B83EF7">
      <w:pPr>
        <w:numPr>
          <w:ilvl w:val="0"/>
          <w:numId w:val="140"/>
        </w:numPr>
        <w:ind w:left="1701"/>
        <w:contextualSpacing/>
        <w:jc w:val="both"/>
      </w:pPr>
      <w:r w:rsidRPr="00C013F0">
        <w:t xml:space="preserve">W przypadku awarii/braku danych z przyczyn leżących po stronie Wykonawcy czas pracy rozliczany będzie jako 70% stawki bazowej do momentu usunięcia usterki/wymiany lokalizatora GPS  </w:t>
      </w:r>
    </w:p>
    <w:p w14:paraId="25E92AA0" w14:textId="77777777" w:rsidR="00B83EF7" w:rsidRPr="00C013F0" w:rsidRDefault="00B83EF7">
      <w:pPr>
        <w:numPr>
          <w:ilvl w:val="0"/>
          <w:numId w:val="184"/>
        </w:numPr>
        <w:contextualSpacing/>
        <w:jc w:val="both"/>
        <w:rPr>
          <w:szCs w:val="22"/>
        </w:rPr>
      </w:pPr>
      <w:r w:rsidRPr="00C013F0">
        <w:rPr>
          <w:szCs w:val="22"/>
        </w:rPr>
        <w:t xml:space="preserve">W przypadku awarii lokalizatora przenośnego należy niezwłocznie przekazać niesprawne urządzenie Koordynatorowi transportu celem wymiany na sprawny lub określenia wstępnej </w:t>
      </w:r>
      <w:r w:rsidRPr="00C013F0">
        <w:rPr>
          <w:szCs w:val="22"/>
        </w:rPr>
        <w:lastRenderedPageBreak/>
        <w:t>przyczyny uszkodzenia sprzętu, w przypadku urządzeń GPS wywołanych zewnętrzną ingerencją Wykonawca odpowiada finansowo za utratę i wszelkie uszkodzenia</w:t>
      </w:r>
    </w:p>
    <w:p w14:paraId="7D150B79" w14:textId="77777777" w:rsidR="00B83EF7" w:rsidRPr="00C013F0" w:rsidRDefault="00B83EF7">
      <w:pPr>
        <w:numPr>
          <w:ilvl w:val="0"/>
          <w:numId w:val="184"/>
        </w:numPr>
        <w:contextualSpacing/>
        <w:jc w:val="both"/>
        <w:rPr>
          <w:szCs w:val="22"/>
        </w:rPr>
      </w:pPr>
      <w:r w:rsidRPr="00C013F0">
        <w:rPr>
          <w:szCs w:val="22"/>
        </w:rPr>
        <w:t>W przypadku awarii jednostki sprzętowej/transportowej Wykonawca powinien podstawić jednostkę zastępczą o parametrach spełniających wymagania określone w SIWZ (w sytuacji gdy w  jednostce zastępczej nie ma możliwości podpięcia lokalizatora przenośnego GPS – czas pracy rozliczany będzie jako 70% stawki bazowej)  ), zdarzenie to winno być odnotowane w zleceniu.</w:t>
      </w:r>
    </w:p>
    <w:p w14:paraId="2B6616E5" w14:textId="77777777" w:rsidR="00B83EF7" w:rsidRPr="00C013F0" w:rsidRDefault="00B83EF7">
      <w:pPr>
        <w:numPr>
          <w:ilvl w:val="0"/>
          <w:numId w:val="181"/>
        </w:numPr>
        <w:contextualSpacing/>
        <w:jc w:val="both"/>
        <w:rPr>
          <w:szCs w:val="22"/>
        </w:rPr>
      </w:pPr>
      <w:r w:rsidRPr="00C013F0">
        <w:rPr>
          <w:szCs w:val="22"/>
        </w:rPr>
        <w:t>Próby zakłócenia sygnału GPS wychwycone przez system monitoringu stanowią podstawę do rozwiązania umowy z winy Wykonawcy.</w:t>
      </w:r>
    </w:p>
    <w:p w14:paraId="06892570" w14:textId="77777777" w:rsidR="00B83EF7" w:rsidRPr="00C013F0" w:rsidRDefault="00B83EF7">
      <w:pPr>
        <w:numPr>
          <w:ilvl w:val="0"/>
          <w:numId w:val="181"/>
        </w:numPr>
        <w:contextualSpacing/>
        <w:jc w:val="both"/>
        <w:rPr>
          <w:szCs w:val="22"/>
        </w:rPr>
      </w:pPr>
      <w:r w:rsidRPr="00C013F0">
        <w:rPr>
          <w:szCs w:val="22"/>
        </w:rPr>
        <w:t xml:space="preserve">Po zakończeniu realizacji usługi Wykonawca zwróci sprawne urządzenie Koordynatorowi transportu na podstawie „Protokołu przekazania - zdania” stanowiącego </w:t>
      </w:r>
      <w:r w:rsidRPr="00C013F0">
        <w:rPr>
          <w:b/>
          <w:szCs w:val="22"/>
        </w:rPr>
        <w:t>załącznik nr 8 do SOPZ</w:t>
      </w:r>
      <w:r w:rsidRPr="00C013F0">
        <w:rPr>
          <w:szCs w:val="22"/>
        </w:rPr>
        <w:t xml:space="preserve"> pod rygorem obciążenia kosztami zakupu urządzenia.</w:t>
      </w:r>
    </w:p>
    <w:p w14:paraId="566DEFC9" w14:textId="77777777" w:rsidR="00B83EF7" w:rsidRPr="00C013F0" w:rsidRDefault="00B83EF7" w:rsidP="00B83EF7">
      <w:pPr>
        <w:ind w:left="426"/>
        <w:contextualSpacing/>
        <w:jc w:val="both"/>
        <w:rPr>
          <w:b/>
        </w:rPr>
      </w:pPr>
    </w:p>
    <w:p w14:paraId="5294D167" w14:textId="77777777" w:rsidR="00B83EF7" w:rsidRPr="00C013F0" w:rsidRDefault="00B83EF7">
      <w:pPr>
        <w:numPr>
          <w:ilvl w:val="0"/>
          <w:numId w:val="173"/>
        </w:numPr>
        <w:ind w:left="426" w:hanging="426"/>
        <w:contextualSpacing/>
        <w:jc w:val="both"/>
        <w:rPr>
          <w:b/>
        </w:rPr>
      </w:pPr>
      <w:r w:rsidRPr="00C013F0">
        <w:rPr>
          <w:b/>
          <w:bCs/>
        </w:rPr>
        <w:t>Rozliczenie usługi dla jednostek sprzętowych nie wyposażonych w system monitoringu (wariant D).</w:t>
      </w:r>
    </w:p>
    <w:p w14:paraId="32323F06" w14:textId="77777777" w:rsidR="00B83EF7" w:rsidRPr="00C013F0" w:rsidRDefault="00B83EF7">
      <w:pPr>
        <w:numPr>
          <w:ilvl w:val="0"/>
          <w:numId w:val="185"/>
        </w:numPr>
        <w:ind w:left="851" w:hanging="425"/>
        <w:contextualSpacing/>
        <w:jc w:val="both"/>
      </w:pPr>
      <w:r w:rsidRPr="00C013F0">
        <w:t xml:space="preserve">Podstawą rozliczenia usługi dla jednostek sprzętowych niewyposażonych w system monitoringu będzie/będą: </w:t>
      </w:r>
    </w:p>
    <w:p w14:paraId="4CA8A484" w14:textId="77777777" w:rsidR="00B83EF7" w:rsidRPr="00C013F0" w:rsidRDefault="00B83EF7">
      <w:pPr>
        <w:numPr>
          <w:ilvl w:val="0"/>
          <w:numId w:val="186"/>
        </w:numPr>
        <w:ind w:left="1276"/>
        <w:contextualSpacing/>
        <w:jc w:val="both"/>
      </w:pPr>
      <w:r w:rsidRPr="00C013F0">
        <w:t>jednostkowe stawki bazowe dla jednostek sprzętowych niewyposażonych w system monitoringu, obejmujące wszystkie koszty ponoszone przez Wykonawcę, w tym także koszty paliwa,</w:t>
      </w:r>
    </w:p>
    <w:p w14:paraId="7CBC45E6" w14:textId="77777777" w:rsidR="00B83EF7" w:rsidRPr="00C013F0" w:rsidRDefault="00B83EF7">
      <w:pPr>
        <w:numPr>
          <w:ilvl w:val="0"/>
          <w:numId w:val="186"/>
        </w:numPr>
        <w:ind w:left="1276"/>
        <w:contextualSpacing/>
        <w:jc w:val="both"/>
      </w:pPr>
      <w:r w:rsidRPr="00C013F0">
        <w:rPr>
          <w:b/>
        </w:rPr>
        <w:t>Ta</w:t>
      </w:r>
      <w:r w:rsidRPr="00C013F0">
        <w:t xml:space="preserve"> - czas dyspozycji poszczególnych jednostek sprzętowych, który będzie rozliczany w oparciu </w:t>
      </w:r>
      <w:r w:rsidRPr="00C013F0">
        <w:br/>
        <w:t xml:space="preserve">o potwierdzone przez osoby odpowiedzialne ze strony Zamawiającego </w:t>
      </w:r>
      <w:r w:rsidRPr="00C013F0">
        <w:rPr>
          <w:szCs w:val="22"/>
        </w:rPr>
        <w:t>tabele przebiegu pracy sprzętu</w:t>
      </w:r>
      <w:r w:rsidRPr="00C013F0">
        <w:t xml:space="preserve"> z uwzględnieniem zapisów </w:t>
      </w:r>
      <w:r w:rsidRPr="00C013F0">
        <w:rPr>
          <w:b/>
          <w:bCs/>
        </w:rPr>
        <w:t>części III ust. 2 i 3</w:t>
      </w:r>
      <w:r w:rsidRPr="00C013F0">
        <w:t>, na odwrocie zlecenia stanowiącego załącznik nr 1a do SOPZ,</w:t>
      </w:r>
    </w:p>
    <w:p w14:paraId="5DD2829D" w14:textId="77777777" w:rsidR="00B83EF7" w:rsidRPr="00C013F0" w:rsidRDefault="00B83EF7">
      <w:pPr>
        <w:numPr>
          <w:ilvl w:val="0"/>
          <w:numId w:val="186"/>
        </w:numPr>
        <w:ind w:left="1276"/>
        <w:contextualSpacing/>
        <w:jc w:val="both"/>
      </w:pPr>
      <w:r w:rsidRPr="00C013F0">
        <w:t>dla żurawi samochodowych o udźwigu powyżej 35 ton rozliczenia będą realizowane w oparciu o  dwie stawki tj.:</w:t>
      </w:r>
    </w:p>
    <w:p w14:paraId="6FE996D3" w14:textId="77777777" w:rsidR="00B83EF7" w:rsidRPr="00C013F0" w:rsidRDefault="00B83EF7">
      <w:pPr>
        <w:numPr>
          <w:ilvl w:val="0"/>
          <w:numId w:val="150"/>
        </w:numPr>
        <w:contextualSpacing/>
        <w:jc w:val="both"/>
      </w:pPr>
      <w:proofErr w:type="spellStart"/>
      <w:r w:rsidRPr="00C013F0">
        <w:t>Sd</w:t>
      </w:r>
      <w:proofErr w:type="spellEnd"/>
      <w:r w:rsidRPr="00C013F0">
        <w:t>* tj. jednostkowa stawka dzienna w zł/usługę- za podstawienie żurawia oraz realizację usługi do 7 godzin w trakcie jednego dnia, w wyjątkowych sytuacjach czas pracy może zostać wydłużony, cena każdej następnej godziny obliczana jest za pomocą wzoru:</w:t>
      </w:r>
    </w:p>
    <w:p w14:paraId="6F4C1C07" w14:textId="77777777" w:rsidR="00B83EF7" w:rsidRPr="00C013F0" w:rsidRDefault="00B83EF7" w:rsidP="00B83EF7">
      <w:pPr>
        <w:ind w:left="1996"/>
        <w:contextualSpacing/>
        <w:jc w:val="both"/>
        <w:rPr>
          <w:b/>
        </w:rPr>
      </w:pPr>
      <m:oMath>
        <m:r>
          <m:rPr>
            <m:sty m:val="bi"/>
          </m:rPr>
          <w:rPr>
            <w:rFonts w:ascii="Cambria Math" w:hAnsi="Cambria Math"/>
          </w:rPr>
          <m:t>cena 1 ponadnormatywnej godziny =</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8</m:t>
            </m:r>
          </m:den>
        </m:f>
        <m:r>
          <m:rPr>
            <m:sty m:val="bi"/>
          </m:rPr>
          <w:rPr>
            <w:rFonts w:ascii="Cambria Math" w:hAnsi="Cambria Math"/>
          </w:rPr>
          <m:t xml:space="preserve">x Sd </m:t>
        </m:r>
      </m:oMath>
      <w:r w:rsidRPr="00C013F0">
        <w:rPr>
          <w:b/>
        </w:rPr>
        <w:t xml:space="preserve">                               </w:t>
      </w:r>
    </w:p>
    <w:p w14:paraId="55DC30A7" w14:textId="77777777" w:rsidR="00B83EF7" w:rsidRPr="00C013F0" w:rsidRDefault="00B83EF7">
      <w:pPr>
        <w:numPr>
          <w:ilvl w:val="0"/>
          <w:numId w:val="150"/>
        </w:numPr>
        <w:contextualSpacing/>
        <w:jc w:val="both"/>
      </w:pPr>
      <w:r w:rsidRPr="00C013F0">
        <w:t>Sg tj. jednostkowa stawka godzinowa w zł/h za realizację usług w trybie ciągłym, powyżej jednego dnia (zachowując ciągłość realizacji usługi przez min. 2 dni po minimum 6 godzin, stawka zawiera wliczony koszt dojazdu żurawia),</w:t>
      </w:r>
    </w:p>
    <w:p w14:paraId="7B435719" w14:textId="3DF780C0" w:rsidR="00B83EF7" w:rsidRPr="00C013F0" w:rsidRDefault="00B83EF7" w:rsidP="00B83EF7">
      <w:pPr>
        <w:ind w:left="1276"/>
        <w:contextualSpacing/>
        <w:jc w:val="both"/>
        <w:rPr>
          <w:i/>
        </w:rPr>
      </w:pPr>
      <w:r w:rsidRPr="00C013F0">
        <w:rPr>
          <w:i/>
        </w:rPr>
        <w:t>*warunkiem rozliczenia usługi wg. stawki dziennej jest konieczność opuszczenia terenu Oddziału (po zakończeniu pracy) przez jednostkę sprzętową w dniu realizacji usługi (po zakończeniu pracy), w przypadku gdy jednostka sprzętowa pozostanie po realizacji usługi na terenie oddziału i</w:t>
      </w:r>
      <w:r w:rsidR="00326BD7">
        <w:rPr>
          <w:i/>
        </w:rPr>
        <w:t> </w:t>
      </w:r>
      <w:r w:rsidRPr="00C013F0">
        <w:rPr>
          <w:i/>
        </w:rPr>
        <w:t>podejmie pracę w dniu następnym lub w późniejszym terminie usługa taka (za pierwszy i  kolejny/e dni) będzie rozliczana wg stawki Sg (w zł/h),</w:t>
      </w:r>
    </w:p>
    <w:p w14:paraId="61715184" w14:textId="77777777" w:rsidR="00B83EF7" w:rsidRPr="00C013F0" w:rsidRDefault="00B83EF7">
      <w:pPr>
        <w:numPr>
          <w:ilvl w:val="0"/>
          <w:numId w:val="186"/>
        </w:numPr>
        <w:ind w:left="1276"/>
        <w:contextualSpacing/>
        <w:jc w:val="both"/>
      </w:pPr>
      <w:r w:rsidRPr="00C013F0">
        <w:t xml:space="preserve">miesięczny protokół odbioru usług zgodnie z </w:t>
      </w:r>
      <w:r w:rsidRPr="00C013F0">
        <w:rPr>
          <w:b/>
        </w:rPr>
        <w:t xml:space="preserve">Załącznikiem nr 2 do SOPZ </w:t>
      </w:r>
      <w:r w:rsidRPr="00C013F0">
        <w:t xml:space="preserve">sporządzany na podstawie zleceń raz na miesiąc przez </w:t>
      </w:r>
      <w:r w:rsidRPr="00C013F0">
        <w:rPr>
          <w:b/>
        </w:rPr>
        <w:t>Zamawiającego</w:t>
      </w:r>
      <w:r w:rsidRPr="00C013F0">
        <w:t xml:space="preserve"> i przedstawiony do zatwierdzenia koordynatorowi umowy ze strony Wykonawcy. Podpisany przez strony protokół odbioru będzie podstawą wystawienia faktury.</w:t>
      </w:r>
    </w:p>
    <w:p w14:paraId="53512379" w14:textId="77777777" w:rsidR="00B83EF7" w:rsidRPr="00C013F0" w:rsidRDefault="00B83EF7">
      <w:pPr>
        <w:numPr>
          <w:ilvl w:val="0"/>
          <w:numId w:val="185"/>
        </w:numPr>
        <w:ind w:left="851"/>
        <w:contextualSpacing/>
        <w:jc w:val="both"/>
      </w:pPr>
      <w:r w:rsidRPr="00C013F0">
        <w:t>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zapisami w karcie „Przebiegu pracy sprzętu” na odwrocie zlecenia.</w:t>
      </w:r>
    </w:p>
    <w:p w14:paraId="6ACAAFB9" w14:textId="77777777" w:rsidR="00B83EF7" w:rsidRPr="00C013F0" w:rsidRDefault="00B83EF7">
      <w:pPr>
        <w:numPr>
          <w:ilvl w:val="0"/>
          <w:numId w:val="185"/>
        </w:numPr>
        <w:ind w:left="851"/>
        <w:contextualSpacing/>
        <w:jc w:val="both"/>
      </w:pPr>
      <w:r w:rsidRPr="00C013F0">
        <w:t xml:space="preserve">Odpłatność za wykonanie usługi określać się będzie dla każdej jednostki sprzętowej oddzielnie </w:t>
      </w:r>
      <w:r w:rsidRPr="00C013F0">
        <w:br/>
        <w:t>w miesięcznych okresach rozliczeniowych,</w:t>
      </w:r>
    </w:p>
    <w:p w14:paraId="7CC43315" w14:textId="77777777" w:rsidR="00B83EF7" w:rsidRPr="00C013F0" w:rsidRDefault="00B83EF7">
      <w:pPr>
        <w:numPr>
          <w:ilvl w:val="0"/>
          <w:numId w:val="185"/>
        </w:numPr>
        <w:ind w:left="851"/>
        <w:contextualSpacing/>
        <w:jc w:val="both"/>
      </w:pPr>
      <w:r w:rsidRPr="00C013F0">
        <w:t>Awaria jednostki sprzętowej:</w:t>
      </w:r>
    </w:p>
    <w:p w14:paraId="0DE8959B" w14:textId="77777777" w:rsidR="00B83EF7" w:rsidRPr="00C013F0" w:rsidRDefault="00B83EF7">
      <w:pPr>
        <w:numPr>
          <w:ilvl w:val="0"/>
          <w:numId w:val="187"/>
        </w:numPr>
        <w:ind w:left="1276"/>
        <w:contextualSpacing/>
        <w:jc w:val="both"/>
      </w:pPr>
      <w:r w:rsidRPr="00C013F0">
        <w:t xml:space="preserve">za czas awarii uznaje się czas, w którym jednostka sprzętowa była zamówiona, a ze względu </w:t>
      </w:r>
      <w:r w:rsidRPr="00C013F0">
        <w:br/>
        <w:t xml:space="preserve">na zaistniałą awarię Wykonawca nie mógł świadczyć nią usługi - od momentu jej zaistnienia </w:t>
      </w:r>
      <w:r w:rsidRPr="00C013F0">
        <w:br/>
        <w:t xml:space="preserve">do zgłoszenia przez Wykonawcę gotowości do kontynuowania dyspozycji lub podstawienia jednostki zastępczej; po zaistnieniu awarii Wykonawca zobowiązany jest sporządzać </w:t>
      </w:r>
      <w:r w:rsidRPr="00C013F0">
        <w:br/>
        <w:t xml:space="preserve">w uzgodnieniu z Zamawiającym i przedstawiać Zamawiającemu do akceptacji protokół zaistniałej awarii zgodnie z </w:t>
      </w:r>
      <w:r w:rsidRPr="00C013F0">
        <w:rPr>
          <w:b/>
        </w:rPr>
        <w:t>Załącznikiem nr 3 do SOPZ</w:t>
      </w:r>
      <w:r w:rsidRPr="00C013F0">
        <w:t>,</w:t>
      </w:r>
    </w:p>
    <w:p w14:paraId="2EC02138" w14:textId="77777777" w:rsidR="00B83EF7" w:rsidRPr="00C013F0" w:rsidRDefault="00B83EF7">
      <w:pPr>
        <w:numPr>
          <w:ilvl w:val="0"/>
          <w:numId w:val="187"/>
        </w:numPr>
        <w:ind w:left="1276"/>
        <w:contextualSpacing/>
        <w:jc w:val="both"/>
      </w:pPr>
      <w:r w:rsidRPr="00C013F0">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1BC726E1" w14:textId="16040C84" w:rsidR="00B83EF7" w:rsidRPr="00C013F0" w:rsidRDefault="00B83EF7">
      <w:pPr>
        <w:numPr>
          <w:ilvl w:val="0"/>
          <w:numId w:val="187"/>
        </w:numPr>
        <w:ind w:left="1276"/>
        <w:contextualSpacing/>
        <w:jc w:val="both"/>
        <w:rPr>
          <w:b/>
        </w:rPr>
      </w:pPr>
      <w:r w:rsidRPr="00C013F0">
        <w:lastRenderedPageBreak/>
        <w:t xml:space="preserve">w przypadku konieczności dokonania zamiany jednostek sprzętowych przyjęcie nowej jednostki wymaga sporządzenia protokołu zgodnie z </w:t>
      </w:r>
      <w:r w:rsidRPr="00C013F0">
        <w:rPr>
          <w:b/>
        </w:rPr>
        <w:t>Załącznikiem nr 4 do SOPZ</w:t>
      </w:r>
    </w:p>
    <w:p w14:paraId="422B4ECB" w14:textId="77777777" w:rsidR="00B83EF7" w:rsidRPr="00C013F0" w:rsidRDefault="00B83EF7">
      <w:pPr>
        <w:numPr>
          <w:ilvl w:val="0"/>
          <w:numId w:val="187"/>
        </w:numPr>
        <w:ind w:left="1276"/>
        <w:contextualSpacing/>
        <w:jc w:val="both"/>
        <w:rPr>
          <w:b/>
        </w:rPr>
      </w:pPr>
      <w:r w:rsidRPr="00C013F0">
        <w:t xml:space="preserve">wzór miesięcznego protokołu odbioru usług w przypadku awarii jednostki sprzętowej </w:t>
      </w:r>
      <w:r w:rsidRPr="00C013F0">
        <w:br/>
        <w:t xml:space="preserve">dla jednostki zastępczej </w:t>
      </w:r>
      <w:r w:rsidRPr="00C013F0">
        <w:rPr>
          <w:b/>
          <w:bCs/>
        </w:rPr>
        <w:t>Załącznik nr 2 do SOPZ.</w:t>
      </w:r>
    </w:p>
    <w:p w14:paraId="127A9F69" w14:textId="77777777" w:rsidR="00B83EF7" w:rsidRPr="00C013F0" w:rsidRDefault="00B83EF7" w:rsidP="00B83EF7">
      <w:pPr>
        <w:jc w:val="both"/>
        <w:rPr>
          <w:b/>
        </w:rPr>
      </w:pPr>
    </w:p>
    <w:p w14:paraId="05423493" w14:textId="77777777" w:rsidR="00B83EF7" w:rsidRPr="00C013F0" w:rsidRDefault="00B83EF7" w:rsidP="00B83EF7">
      <w:pPr>
        <w:spacing w:after="200" w:line="276" w:lineRule="auto"/>
        <w:rPr>
          <w:b/>
        </w:rPr>
        <w:sectPr w:rsidR="00B83EF7" w:rsidRPr="00C013F0" w:rsidSect="005B766F">
          <w:pgSz w:w="11907" w:h="16840" w:code="9"/>
          <w:pgMar w:top="1418" w:right="1418" w:bottom="1418" w:left="1418" w:header="709" w:footer="397" w:gutter="0"/>
          <w:cols w:space="708"/>
          <w:docGrid w:linePitch="360"/>
        </w:sectPr>
      </w:pPr>
    </w:p>
    <w:p w14:paraId="57E78C12" w14:textId="77777777" w:rsidR="00B83EF7" w:rsidRPr="00C013F0" w:rsidRDefault="00B83EF7" w:rsidP="00B83EF7">
      <w:pPr>
        <w:jc w:val="both"/>
        <w:rPr>
          <w:b/>
        </w:rPr>
      </w:pPr>
    </w:p>
    <w:p w14:paraId="2AD195FB" w14:textId="77777777" w:rsidR="00B83EF7" w:rsidRPr="00C013F0" w:rsidRDefault="00B83EF7">
      <w:pPr>
        <w:numPr>
          <w:ilvl w:val="0"/>
          <w:numId w:val="173"/>
        </w:numPr>
        <w:ind w:left="426" w:hanging="426"/>
        <w:contextualSpacing/>
        <w:jc w:val="both"/>
        <w:rPr>
          <w:b/>
        </w:rPr>
      </w:pPr>
      <w:r w:rsidRPr="00C013F0">
        <w:rPr>
          <w:b/>
          <w:bCs/>
        </w:rPr>
        <w:t>Sposób wyliczenia wartości usługi jednostki sprzętowej [Cu]</w:t>
      </w:r>
    </w:p>
    <w:p w14:paraId="45737B1A" w14:textId="77777777" w:rsidR="00B83EF7" w:rsidRPr="00C013F0" w:rsidRDefault="00B83EF7" w:rsidP="00B83EF7">
      <w:pPr>
        <w:ind w:left="720"/>
        <w:contextualSpacing/>
        <w:jc w:val="both"/>
        <w:rPr>
          <w:b/>
        </w:rPr>
      </w:pPr>
    </w:p>
    <w:p w14:paraId="7A4661C5" w14:textId="77777777" w:rsidR="00B83EF7" w:rsidRPr="00C013F0" w:rsidRDefault="00B83EF7" w:rsidP="00B83EF7">
      <w:pPr>
        <w:contextualSpacing/>
        <w:jc w:val="both"/>
        <w:rPr>
          <w:b/>
        </w:rPr>
      </w:pPr>
    </w:p>
    <w:p w14:paraId="7921ADC9" w14:textId="77777777" w:rsidR="00B83EF7" w:rsidRPr="00C013F0" w:rsidRDefault="00B83EF7" w:rsidP="00B83EF7">
      <w:pPr>
        <w:contextualSpacing/>
        <w:jc w:val="both"/>
        <w:rPr>
          <w:b/>
        </w:rPr>
        <w:sectPr w:rsidR="00B83EF7" w:rsidRPr="00C013F0" w:rsidSect="005B766F">
          <w:pgSz w:w="16840" w:h="11907" w:orient="landscape" w:code="9"/>
          <w:pgMar w:top="1418" w:right="1418" w:bottom="1418" w:left="1418" w:header="709" w:footer="397" w:gutter="0"/>
          <w:cols w:space="708"/>
          <w:docGrid w:linePitch="360"/>
        </w:sectPr>
      </w:pPr>
      <w:r w:rsidRPr="00C013F0">
        <w:rPr>
          <w:noProof/>
        </w:rPr>
        <w:drawing>
          <wp:inline distT="0" distB="0" distL="0" distR="0" wp14:anchorId="2F407376" wp14:editId="569A516E">
            <wp:extent cx="8892540" cy="4302216"/>
            <wp:effectExtent l="0" t="0" r="3810" b="3175"/>
            <wp:docPr id="979130506" name="Obraz 97913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2B308270" w14:textId="77777777" w:rsidR="00B83EF7" w:rsidRPr="00C013F0" w:rsidRDefault="00B83EF7" w:rsidP="00742E27">
      <w:pPr>
        <w:jc w:val="both"/>
        <w:rPr>
          <w:b/>
          <w:szCs w:val="22"/>
        </w:rPr>
      </w:pPr>
      <w:r w:rsidRPr="00C013F0">
        <w:rPr>
          <w:b/>
          <w:szCs w:val="22"/>
          <w:highlight w:val="lightGray"/>
        </w:rPr>
        <w:lastRenderedPageBreak/>
        <w:t>Część X. Wymagania organizacyjne oraz nadzór i koordynacja realizowanej usługi.</w:t>
      </w:r>
    </w:p>
    <w:p w14:paraId="7F08BF73" w14:textId="77777777" w:rsidR="00B83EF7" w:rsidRPr="00C013F0" w:rsidRDefault="00B83EF7" w:rsidP="00B83EF7">
      <w:pPr>
        <w:ind w:left="425"/>
        <w:jc w:val="both"/>
        <w:rPr>
          <w:b/>
          <w:szCs w:val="22"/>
        </w:rPr>
      </w:pPr>
    </w:p>
    <w:p w14:paraId="0DA5AAE6" w14:textId="77777777" w:rsidR="00B83EF7" w:rsidRPr="00C013F0" w:rsidRDefault="00B83EF7">
      <w:pPr>
        <w:numPr>
          <w:ilvl w:val="0"/>
          <w:numId w:val="188"/>
        </w:numPr>
        <w:spacing w:before="120"/>
        <w:ind w:left="426" w:hanging="426"/>
        <w:contextualSpacing/>
        <w:jc w:val="both"/>
        <w:rPr>
          <w:szCs w:val="22"/>
        </w:rPr>
      </w:pPr>
      <w:r w:rsidRPr="00C013F0">
        <w:rPr>
          <w:szCs w:val="22"/>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2799E072" w14:textId="77777777" w:rsidR="00B83EF7" w:rsidRPr="00C013F0" w:rsidRDefault="00B83EF7">
      <w:pPr>
        <w:numPr>
          <w:ilvl w:val="0"/>
          <w:numId w:val="188"/>
        </w:numPr>
        <w:ind w:left="426" w:hanging="426"/>
        <w:contextualSpacing/>
        <w:jc w:val="both"/>
        <w:rPr>
          <w:szCs w:val="22"/>
        </w:rPr>
      </w:pPr>
      <w:r w:rsidRPr="00C013F0">
        <w:rPr>
          <w:szCs w:val="22"/>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jest:</w:t>
      </w:r>
    </w:p>
    <w:p w14:paraId="34711286" w14:textId="253B7F32" w:rsidR="00B83EF7" w:rsidRPr="00C013F0" w:rsidRDefault="00B83EF7" w:rsidP="00B83EF7">
      <w:pPr>
        <w:ind w:left="720"/>
        <w:contextualSpacing/>
        <w:rPr>
          <w:szCs w:val="22"/>
        </w:rPr>
      </w:pPr>
      <w:r w:rsidRPr="00C013F0">
        <w:rPr>
          <w:color w:val="00B050"/>
          <w:szCs w:val="22"/>
        </w:rPr>
        <w:t xml:space="preserve">Marcin Garbacz dla Ruchu Ziemowit – tel. 032 7167549 – e-mail: </w:t>
      </w:r>
      <w:hyperlink r:id="rId20" w:tooltip="wyślij mail'a do m.garbacz@pgg.pl" w:history="1">
        <w:r w:rsidRPr="00C013F0">
          <w:rPr>
            <w:color w:val="00B050"/>
            <w:u w:val="single"/>
          </w:rPr>
          <w:t>m.garbacz@pgg.pl</w:t>
        </w:r>
      </w:hyperlink>
      <w:r w:rsidRPr="00C013F0">
        <w:rPr>
          <w:szCs w:val="22"/>
        </w:rPr>
        <w:br/>
        <w:t>a w razie nieobecności:</w:t>
      </w:r>
      <w:r w:rsidRPr="00C013F0">
        <w:rPr>
          <w:szCs w:val="22"/>
        </w:rPr>
        <w:br/>
      </w:r>
      <w:r w:rsidRPr="00C013F0">
        <w:rPr>
          <w:color w:val="00B050"/>
          <w:szCs w:val="22"/>
        </w:rPr>
        <w:t xml:space="preserve">Marcin </w:t>
      </w:r>
      <w:proofErr w:type="spellStart"/>
      <w:r w:rsidRPr="00C013F0">
        <w:rPr>
          <w:color w:val="00B050"/>
          <w:szCs w:val="22"/>
        </w:rPr>
        <w:t>Wołos</w:t>
      </w:r>
      <w:proofErr w:type="spellEnd"/>
      <w:r w:rsidRPr="00C013F0">
        <w:rPr>
          <w:color w:val="00B050"/>
          <w:szCs w:val="22"/>
        </w:rPr>
        <w:t xml:space="preserve"> dla Ruchu Ziemowit – </w:t>
      </w:r>
      <w:proofErr w:type="spellStart"/>
      <w:r w:rsidRPr="00C013F0">
        <w:rPr>
          <w:color w:val="00B050"/>
          <w:szCs w:val="22"/>
        </w:rPr>
        <w:t>tel</w:t>
      </w:r>
      <w:proofErr w:type="spellEnd"/>
      <w:r w:rsidRPr="00C013F0">
        <w:rPr>
          <w:color w:val="00B050"/>
          <w:szCs w:val="22"/>
        </w:rPr>
        <w:t>, 032 7167549 – e-mail: m.wolos@pgg.pl</w:t>
      </w:r>
    </w:p>
    <w:p w14:paraId="70E07AB0" w14:textId="77777777" w:rsidR="00B83EF7" w:rsidRPr="00C013F0" w:rsidRDefault="00B83EF7">
      <w:pPr>
        <w:numPr>
          <w:ilvl w:val="0"/>
          <w:numId w:val="188"/>
        </w:numPr>
        <w:ind w:left="426" w:hanging="426"/>
        <w:contextualSpacing/>
        <w:jc w:val="both"/>
        <w:rPr>
          <w:szCs w:val="22"/>
        </w:rPr>
      </w:pPr>
      <w:r w:rsidRPr="00C013F0">
        <w:rPr>
          <w:szCs w:val="22"/>
        </w:rPr>
        <w:t>Ze strony Wykonawcy -</w:t>
      </w:r>
      <w:r w:rsidRPr="00C013F0">
        <w:rPr>
          <w:i/>
          <w:szCs w:val="22"/>
        </w:rPr>
        <w:t xml:space="preserve"> </w:t>
      </w:r>
      <w:r w:rsidRPr="00C013F0">
        <w:rPr>
          <w:szCs w:val="22"/>
        </w:rPr>
        <w:t xml:space="preserve">osobami upoważnionymi oraz odpowiedzialnymi  za nadzór nad realizacją umowy oraz zatwierdzanie protokołów odbioru wykonanej usługi wynikających z zawartej umowy są jednoosobowo: </w:t>
      </w:r>
    </w:p>
    <w:p w14:paraId="6ECFB43C" w14:textId="77777777" w:rsidR="00B83EF7" w:rsidRPr="00C013F0" w:rsidRDefault="00B83EF7" w:rsidP="00B83EF7">
      <w:pPr>
        <w:ind w:left="360" w:firstLine="348"/>
        <w:jc w:val="both"/>
        <w:rPr>
          <w:szCs w:val="22"/>
          <w:lang w:val="en-US"/>
        </w:rPr>
      </w:pPr>
      <w:r w:rsidRPr="00C013F0">
        <w:rPr>
          <w:szCs w:val="22"/>
          <w:lang w:val="en-US"/>
        </w:rPr>
        <w:t>……….…………..  tel. ………………………   e-mail: …………………..</w:t>
      </w:r>
    </w:p>
    <w:p w14:paraId="31425D34" w14:textId="77777777" w:rsidR="00B83EF7" w:rsidRPr="00C013F0" w:rsidRDefault="00B83EF7" w:rsidP="00B83EF7">
      <w:pPr>
        <w:ind w:left="360" w:firstLine="348"/>
        <w:jc w:val="both"/>
        <w:rPr>
          <w:szCs w:val="22"/>
          <w:lang w:val="en-US"/>
        </w:rPr>
      </w:pPr>
      <w:r w:rsidRPr="00C013F0">
        <w:rPr>
          <w:szCs w:val="22"/>
          <w:lang w:val="en-US"/>
        </w:rPr>
        <w:t xml:space="preserve">…………………...  tel. ………………………   e-mail …………………... </w:t>
      </w:r>
    </w:p>
    <w:p w14:paraId="59FE7406" w14:textId="77777777" w:rsidR="00B83EF7" w:rsidRPr="00C013F0" w:rsidRDefault="00B83EF7">
      <w:pPr>
        <w:numPr>
          <w:ilvl w:val="0"/>
          <w:numId w:val="188"/>
        </w:numPr>
        <w:ind w:left="426"/>
        <w:jc w:val="both"/>
        <w:rPr>
          <w:szCs w:val="22"/>
        </w:rPr>
      </w:pPr>
      <w:r w:rsidRPr="00C013F0">
        <w:rPr>
          <w:szCs w:val="22"/>
        </w:rPr>
        <w:t>Zmiana osób odpowiedzialnych za nadzór nie wymaga formy aneksu, o przeprowadzonej zmianie w  zakresie osób odpowiedzialnych za realizację umowy, wymagane jest pisemne powiadomienie drugiej strony umowy.</w:t>
      </w:r>
    </w:p>
    <w:p w14:paraId="11B5E5BF" w14:textId="77777777" w:rsidR="00B83EF7" w:rsidRPr="00C013F0" w:rsidRDefault="00B83EF7">
      <w:pPr>
        <w:numPr>
          <w:ilvl w:val="0"/>
          <w:numId w:val="188"/>
        </w:numPr>
        <w:ind w:left="426"/>
        <w:jc w:val="both"/>
        <w:rPr>
          <w:szCs w:val="22"/>
        </w:rPr>
      </w:pPr>
      <w:r w:rsidRPr="00C013F0">
        <w:rPr>
          <w:szCs w:val="22"/>
        </w:rPr>
        <w:t>Koordynator umowy ze strony Zamawiającego jest odpowiedzialny za odbiór i przechowywanie wymaganych dokumentów związanych z bieżącą realizacją umowy.</w:t>
      </w:r>
    </w:p>
    <w:p w14:paraId="0A3B8284" w14:textId="77777777" w:rsidR="00B83EF7" w:rsidRPr="00C013F0" w:rsidRDefault="00B83EF7">
      <w:pPr>
        <w:numPr>
          <w:ilvl w:val="0"/>
          <w:numId w:val="188"/>
        </w:numPr>
        <w:ind w:left="426"/>
        <w:jc w:val="both"/>
        <w:rPr>
          <w:szCs w:val="22"/>
        </w:rPr>
      </w:pPr>
      <w:r w:rsidRPr="00C013F0">
        <w:rPr>
          <w:szCs w:val="22"/>
        </w:rPr>
        <w:t xml:space="preserve">Zamawiający zastrzega sobie, aby wszystkie czynności związane z koniecznością bezpośredniego zwrócenia się do Zamawiającego, a także wszystkie czynności związane z  wykonywaniem praw i </w:t>
      </w:r>
      <w:r w:rsidRPr="00C013F0">
        <w:t> </w:t>
      </w:r>
      <w:r w:rsidRPr="00C013F0">
        <w:rPr>
          <w:szCs w:val="22"/>
        </w:rPr>
        <w:t>obowiązków Zamawiającego wynikających z zawieranej umowy, kierowane były na adres Dyrektora Oddziału realizującego umowę z powiadomieniem osoby pełniącej nadzór nad realizacją umowy ze strony Zamawiającego.</w:t>
      </w:r>
    </w:p>
    <w:p w14:paraId="280AC949" w14:textId="77777777" w:rsidR="00B83EF7" w:rsidRPr="00C013F0" w:rsidRDefault="00B83EF7">
      <w:pPr>
        <w:numPr>
          <w:ilvl w:val="0"/>
          <w:numId w:val="188"/>
        </w:numPr>
        <w:spacing w:after="200"/>
        <w:ind w:left="426"/>
        <w:contextualSpacing/>
        <w:jc w:val="both"/>
        <w:rPr>
          <w:szCs w:val="22"/>
        </w:rPr>
      </w:pPr>
      <w:r w:rsidRPr="00C013F0">
        <w:rPr>
          <w:szCs w:val="22"/>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40D8CC5D" w14:textId="77777777" w:rsidR="00B83EF7" w:rsidRPr="00C013F0" w:rsidRDefault="00B83EF7">
      <w:pPr>
        <w:numPr>
          <w:ilvl w:val="0"/>
          <w:numId w:val="188"/>
        </w:numPr>
        <w:ind w:left="426"/>
        <w:contextualSpacing/>
        <w:jc w:val="both"/>
        <w:rPr>
          <w:b/>
          <w:szCs w:val="22"/>
        </w:rPr>
      </w:pPr>
      <w:r w:rsidRPr="00C013F0">
        <w:rPr>
          <w:szCs w:val="22"/>
        </w:rPr>
        <w:t xml:space="preserve">Wykonawca dostosuje się i będzie przestrzegał regulaminu dotyczącego instrukcji systemu </w:t>
      </w:r>
      <w:proofErr w:type="spellStart"/>
      <w:r w:rsidRPr="00C013F0">
        <w:rPr>
          <w:szCs w:val="22"/>
        </w:rPr>
        <w:t>przepustkowego</w:t>
      </w:r>
      <w:proofErr w:type="spellEnd"/>
      <w:r w:rsidRPr="00C013F0">
        <w:rPr>
          <w:szCs w:val="22"/>
        </w:rPr>
        <w:t xml:space="preserve"> w ruchu składnikami majątkowymi. </w:t>
      </w:r>
    </w:p>
    <w:p w14:paraId="5824D344" w14:textId="77777777" w:rsidR="00B83EF7" w:rsidRPr="00C013F0" w:rsidRDefault="00B83EF7">
      <w:pPr>
        <w:numPr>
          <w:ilvl w:val="0"/>
          <w:numId w:val="188"/>
        </w:numPr>
        <w:ind w:left="426"/>
        <w:contextualSpacing/>
        <w:jc w:val="both"/>
        <w:rPr>
          <w:szCs w:val="22"/>
        </w:rPr>
      </w:pPr>
      <w:r w:rsidRPr="00C013F0">
        <w:rPr>
          <w:szCs w:val="22"/>
        </w:rPr>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17C9BC7C" w14:textId="77777777" w:rsidR="00B83EF7" w:rsidRPr="00C013F0" w:rsidRDefault="00B83EF7">
      <w:pPr>
        <w:numPr>
          <w:ilvl w:val="0"/>
          <w:numId w:val="188"/>
        </w:numPr>
        <w:ind w:left="426" w:hanging="426"/>
        <w:contextualSpacing/>
        <w:jc w:val="both"/>
        <w:rPr>
          <w:color w:val="000000"/>
          <w:szCs w:val="22"/>
        </w:rPr>
      </w:pPr>
      <w:r w:rsidRPr="00C013F0">
        <w:rPr>
          <w:color w:val="000000"/>
        </w:rPr>
        <w:t>Zamawiający zastrzega sobie w trakcie trwania umowy prawo zmiany załączników z zachowaniem istotnych elementów ich treści, zmiany te nie wymagają sporządzania aneksu do umowy.</w:t>
      </w:r>
    </w:p>
    <w:p w14:paraId="3150A04A" w14:textId="77777777" w:rsidR="00B83EF7" w:rsidRPr="00C013F0" w:rsidRDefault="00B83EF7">
      <w:pPr>
        <w:numPr>
          <w:ilvl w:val="0"/>
          <w:numId w:val="188"/>
        </w:numPr>
        <w:ind w:left="426" w:hanging="426"/>
        <w:contextualSpacing/>
        <w:rPr>
          <w:color w:val="000000"/>
          <w:szCs w:val="22"/>
        </w:rPr>
      </w:pPr>
      <w:r w:rsidRPr="00C013F0">
        <w:rPr>
          <w:color w:val="000000"/>
        </w:rPr>
        <w:t>Zmiana koordynatora umowy lub adresu Zamawiającego zamieszczonego na miesięcznym protokole wykonania usługi oraz dla celów wystawienia Faktury VAT wynikająca z zapisów umowy nie wymaga sporządzania aneksu do umowy.</w:t>
      </w:r>
    </w:p>
    <w:p w14:paraId="7D21F60B" w14:textId="77777777" w:rsidR="00B83EF7" w:rsidRPr="00C013F0" w:rsidRDefault="00B83EF7" w:rsidP="00B83EF7">
      <w:pPr>
        <w:contextualSpacing/>
        <w:rPr>
          <w:color w:val="000000"/>
        </w:rPr>
      </w:pPr>
    </w:p>
    <w:p w14:paraId="6ECD45FE" w14:textId="77777777" w:rsidR="00B83EF7" w:rsidRPr="00C013F0" w:rsidRDefault="00B83EF7" w:rsidP="00742E27">
      <w:pPr>
        <w:jc w:val="both"/>
        <w:rPr>
          <w:b/>
          <w:szCs w:val="22"/>
        </w:rPr>
      </w:pPr>
      <w:r w:rsidRPr="00C013F0">
        <w:rPr>
          <w:b/>
          <w:szCs w:val="22"/>
          <w:highlight w:val="lightGray"/>
        </w:rPr>
        <w:t>Część XI. Wymagane dokumenty, które należy  dostarczyć  przy wykonywaniu usługi.</w:t>
      </w:r>
    </w:p>
    <w:p w14:paraId="540310EA" w14:textId="77777777" w:rsidR="00B83EF7" w:rsidRPr="00C013F0" w:rsidRDefault="00B83EF7" w:rsidP="00B83EF7">
      <w:pPr>
        <w:ind w:left="425"/>
        <w:jc w:val="both"/>
        <w:rPr>
          <w:b/>
          <w:szCs w:val="22"/>
        </w:rPr>
      </w:pPr>
    </w:p>
    <w:p w14:paraId="14ACD3BA" w14:textId="77777777" w:rsidR="00B83EF7" w:rsidRPr="00C013F0" w:rsidRDefault="00B83EF7">
      <w:pPr>
        <w:numPr>
          <w:ilvl w:val="0"/>
          <w:numId w:val="189"/>
        </w:numPr>
        <w:ind w:left="426" w:hanging="426"/>
        <w:contextualSpacing/>
        <w:jc w:val="both"/>
        <w:rPr>
          <w:szCs w:val="22"/>
        </w:rPr>
      </w:pPr>
      <w:r w:rsidRPr="00C013F0">
        <w:rPr>
          <w:szCs w:val="22"/>
        </w:rPr>
        <w:t>Przed rozpoczęciem realizacji usługi przez Wykonawcę:</w:t>
      </w:r>
    </w:p>
    <w:p w14:paraId="45433D91" w14:textId="77777777" w:rsidR="00B83EF7" w:rsidRPr="00C013F0" w:rsidRDefault="00B83EF7">
      <w:pPr>
        <w:numPr>
          <w:ilvl w:val="0"/>
          <w:numId w:val="190"/>
        </w:numPr>
        <w:ind w:left="851" w:hanging="425"/>
        <w:jc w:val="both"/>
        <w:rPr>
          <w:b/>
          <w:szCs w:val="22"/>
        </w:rPr>
      </w:pPr>
      <w:r w:rsidRPr="00C013F0">
        <w:rPr>
          <w:b/>
          <w:szCs w:val="22"/>
        </w:rPr>
        <w:t xml:space="preserve">Załącznik nr 4 do SOPZ </w:t>
      </w:r>
      <w:r w:rsidRPr="00C013F0">
        <w:rPr>
          <w:szCs w:val="22"/>
        </w:rPr>
        <w:t>Protokół odbioru jednostki sprzętowej</w:t>
      </w:r>
      <w:r w:rsidRPr="00C013F0">
        <w:rPr>
          <w:b/>
          <w:szCs w:val="22"/>
        </w:rPr>
        <w:t xml:space="preserve"> </w:t>
      </w:r>
      <w:r w:rsidRPr="00C013F0">
        <w:rPr>
          <w:szCs w:val="22"/>
        </w:rPr>
        <w:t>wraz poświadczonymi przez Wykonawcę kopiami stosownych dokumentów np. dowodów rejestracyjnych, dokumentów potwierdzających ubezpieczenie jednostek transportowych, badań technicznych UDT, itp.  (jeżeli dotyczy),</w:t>
      </w:r>
    </w:p>
    <w:p w14:paraId="3F9DC9F4" w14:textId="77777777" w:rsidR="00B83EF7" w:rsidRPr="00C013F0" w:rsidRDefault="00B83EF7">
      <w:pPr>
        <w:numPr>
          <w:ilvl w:val="0"/>
          <w:numId w:val="190"/>
        </w:numPr>
        <w:ind w:left="851" w:hanging="425"/>
        <w:jc w:val="both"/>
        <w:rPr>
          <w:szCs w:val="22"/>
        </w:rPr>
      </w:pPr>
      <w:r w:rsidRPr="00C013F0">
        <w:rPr>
          <w:b/>
          <w:szCs w:val="22"/>
        </w:rPr>
        <w:t>Załącznik nr 6 do SOPZ</w:t>
      </w:r>
      <w:r w:rsidRPr="00C013F0">
        <w:rPr>
          <w:szCs w:val="22"/>
        </w:rPr>
        <w:t xml:space="preserve"> Oświadczenie Wykonawcy,</w:t>
      </w:r>
    </w:p>
    <w:p w14:paraId="23596D29" w14:textId="77777777" w:rsidR="00B83EF7" w:rsidRPr="00C013F0" w:rsidRDefault="00B83EF7">
      <w:pPr>
        <w:numPr>
          <w:ilvl w:val="0"/>
          <w:numId w:val="190"/>
        </w:numPr>
        <w:ind w:left="851" w:hanging="425"/>
        <w:rPr>
          <w:color w:val="000000"/>
          <w:szCs w:val="22"/>
        </w:rPr>
      </w:pPr>
      <w:r w:rsidRPr="00C013F0">
        <w:rPr>
          <w:b/>
          <w:color w:val="000000"/>
          <w:szCs w:val="22"/>
        </w:rPr>
        <w:t>Załącznik nr 7 do SOPZ</w:t>
      </w:r>
      <w:r w:rsidRPr="00C013F0">
        <w:rPr>
          <w:color w:val="000000"/>
          <w:szCs w:val="22"/>
        </w:rPr>
        <w:t xml:space="preserve"> Instrukcja logowania dla operatorów jednostek transportowych/sprzętowych wyposażonych w  system monitoringu (dla Wariantu A i B),</w:t>
      </w:r>
    </w:p>
    <w:p w14:paraId="38BD775E" w14:textId="77777777" w:rsidR="00B83EF7" w:rsidRPr="00C013F0" w:rsidRDefault="00B83EF7">
      <w:pPr>
        <w:numPr>
          <w:ilvl w:val="0"/>
          <w:numId w:val="189"/>
        </w:numPr>
        <w:ind w:left="426" w:hanging="426"/>
        <w:contextualSpacing/>
        <w:jc w:val="both"/>
        <w:rPr>
          <w:color w:val="000000"/>
          <w:szCs w:val="22"/>
        </w:rPr>
      </w:pPr>
      <w:r w:rsidRPr="00C013F0">
        <w:rPr>
          <w:color w:val="000000"/>
          <w:szCs w:val="22"/>
        </w:rPr>
        <w:t>Przed rozpoczęciem realizacji usługi przez Zamawiającego:</w:t>
      </w:r>
    </w:p>
    <w:p w14:paraId="579910D6" w14:textId="4377CA50" w:rsidR="00B83EF7" w:rsidRPr="00C013F0" w:rsidRDefault="00B83EF7">
      <w:pPr>
        <w:numPr>
          <w:ilvl w:val="0"/>
          <w:numId w:val="191"/>
        </w:numPr>
        <w:ind w:left="426" w:hanging="426"/>
        <w:contextualSpacing/>
        <w:jc w:val="both"/>
        <w:rPr>
          <w:szCs w:val="22"/>
        </w:rPr>
      </w:pPr>
      <w:r w:rsidRPr="00C013F0">
        <w:rPr>
          <w:szCs w:val="22"/>
        </w:rPr>
        <w:t>stosowne regulaminy wewnętrzne, zarządzenia, decyzje, instrukcje (w tym dotyczące ruchu osobowego i</w:t>
      </w:r>
      <w:r w:rsidR="00742E27">
        <w:rPr>
          <w:szCs w:val="22"/>
        </w:rPr>
        <w:t> </w:t>
      </w:r>
      <w:r w:rsidRPr="00C013F0">
        <w:rPr>
          <w:szCs w:val="22"/>
        </w:rPr>
        <w:t>materiałowego) obowiązujące w Oddziale Zamawiającego – do wglądu</w:t>
      </w:r>
    </w:p>
    <w:p w14:paraId="2627CAB8" w14:textId="77777777" w:rsidR="00B83EF7" w:rsidRPr="00C013F0" w:rsidRDefault="00B83EF7">
      <w:pPr>
        <w:numPr>
          <w:ilvl w:val="0"/>
          <w:numId w:val="191"/>
        </w:numPr>
        <w:ind w:left="426" w:hanging="426"/>
        <w:contextualSpacing/>
        <w:jc w:val="both"/>
        <w:rPr>
          <w:szCs w:val="22"/>
        </w:rPr>
      </w:pPr>
      <w:r w:rsidRPr="00C013F0">
        <w:rPr>
          <w:szCs w:val="22"/>
        </w:rPr>
        <w:lastRenderedPageBreak/>
        <w:t>W trakcie realizacji usługi przez Wykonawcę do zatwierdzenia przez Zamawiającego:</w:t>
      </w:r>
    </w:p>
    <w:p w14:paraId="5F98BAAD" w14:textId="77777777" w:rsidR="00B83EF7" w:rsidRPr="00C013F0" w:rsidRDefault="00B83EF7">
      <w:pPr>
        <w:numPr>
          <w:ilvl w:val="0"/>
          <w:numId w:val="192"/>
        </w:numPr>
        <w:contextualSpacing/>
        <w:jc w:val="both"/>
        <w:rPr>
          <w:szCs w:val="22"/>
        </w:rPr>
      </w:pPr>
      <w:r w:rsidRPr="00C013F0">
        <w:rPr>
          <w:b/>
          <w:szCs w:val="22"/>
        </w:rPr>
        <w:t>Załącznik nr 3 do SOPZ</w:t>
      </w:r>
      <w:r w:rsidRPr="00C013F0">
        <w:rPr>
          <w:szCs w:val="22"/>
        </w:rPr>
        <w:t xml:space="preserve"> Protokoły awarii jednostek sprzętowych – na bieżąco.</w:t>
      </w:r>
    </w:p>
    <w:p w14:paraId="013E63C8" w14:textId="77777777" w:rsidR="00B83EF7" w:rsidRPr="00C013F0" w:rsidRDefault="00B83EF7">
      <w:pPr>
        <w:numPr>
          <w:ilvl w:val="0"/>
          <w:numId w:val="191"/>
        </w:numPr>
        <w:ind w:left="426" w:hanging="426"/>
        <w:contextualSpacing/>
        <w:jc w:val="both"/>
        <w:rPr>
          <w:szCs w:val="22"/>
        </w:rPr>
      </w:pPr>
      <w:r w:rsidRPr="00C013F0">
        <w:rPr>
          <w:szCs w:val="22"/>
        </w:rPr>
        <w:t>W trakcie realizacji usługi przez Zamawiającego do zatwierdzenia przez Wykonawcę:</w:t>
      </w:r>
    </w:p>
    <w:p w14:paraId="51869678" w14:textId="77777777" w:rsidR="00B83EF7" w:rsidRPr="00C013F0" w:rsidRDefault="00B83EF7">
      <w:pPr>
        <w:numPr>
          <w:ilvl w:val="0"/>
          <w:numId w:val="193"/>
        </w:numPr>
        <w:contextualSpacing/>
        <w:jc w:val="both"/>
        <w:rPr>
          <w:szCs w:val="22"/>
        </w:rPr>
      </w:pPr>
      <w:r w:rsidRPr="00C013F0">
        <w:rPr>
          <w:b/>
          <w:szCs w:val="22"/>
        </w:rPr>
        <w:t>Załącznik nr 2 do SOPZ</w:t>
      </w:r>
      <w:r w:rsidRPr="00C013F0">
        <w:rPr>
          <w:szCs w:val="22"/>
        </w:rPr>
        <w:t xml:space="preserve"> Protokoły odbioru wykonania usługi – po zakończeniu miesiąca/ wykonaniu usługi.</w:t>
      </w:r>
    </w:p>
    <w:p w14:paraId="334756E2" w14:textId="77777777" w:rsidR="00B83EF7" w:rsidRPr="00C013F0" w:rsidRDefault="00B83EF7">
      <w:pPr>
        <w:numPr>
          <w:ilvl w:val="0"/>
          <w:numId w:val="191"/>
        </w:numPr>
        <w:ind w:left="426" w:hanging="426"/>
        <w:contextualSpacing/>
        <w:jc w:val="both"/>
        <w:rPr>
          <w:szCs w:val="22"/>
        </w:rPr>
      </w:pPr>
      <w:r w:rsidRPr="00C013F0">
        <w:rPr>
          <w:szCs w:val="22"/>
        </w:rPr>
        <w:t>W trakcie realizacji usługi przez Zamawiającego i Wykonawcę wspólnie</w:t>
      </w:r>
    </w:p>
    <w:p w14:paraId="52DCE083" w14:textId="77777777" w:rsidR="00B83EF7" w:rsidRPr="00C013F0" w:rsidRDefault="00B83EF7">
      <w:pPr>
        <w:numPr>
          <w:ilvl w:val="1"/>
          <w:numId w:val="189"/>
        </w:numPr>
        <w:contextualSpacing/>
        <w:jc w:val="both"/>
        <w:rPr>
          <w:szCs w:val="22"/>
        </w:rPr>
      </w:pPr>
      <w:r w:rsidRPr="00C013F0">
        <w:rPr>
          <w:b/>
          <w:szCs w:val="22"/>
        </w:rPr>
        <w:t>Załącznik nr 1 lub 1a do SOPZ</w:t>
      </w:r>
      <w:r w:rsidRPr="00C013F0">
        <w:rPr>
          <w:szCs w:val="22"/>
        </w:rPr>
        <w:t xml:space="preserve"> zlecenie usługi transportowej (sprzętowej z  monitoringiem/bez monitoringu) - na bieżąco.</w:t>
      </w:r>
    </w:p>
    <w:p w14:paraId="7E9DD535" w14:textId="77777777" w:rsidR="00B83EF7" w:rsidRPr="00C013F0" w:rsidRDefault="00B83EF7">
      <w:pPr>
        <w:numPr>
          <w:ilvl w:val="1"/>
          <w:numId w:val="189"/>
        </w:numPr>
        <w:contextualSpacing/>
        <w:jc w:val="both"/>
        <w:rPr>
          <w:szCs w:val="22"/>
        </w:rPr>
      </w:pPr>
      <w:r w:rsidRPr="00C013F0">
        <w:rPr>
          <w:b/>
          <w:szCs w:val="22"/>
        </w:rPr>
        <w:t xml:space="preserve">Załącznik nr 5 do SOPZ </w:t>
      </w:r>
      <w:r w:rsidRPr="00C013F0">
        <w:rPr>
          <w:b/>
        </w:rPr>
        <w:t>(jeżeli dotyczy)</w:t>
      </w:r>
      <w:r w:rsidRPr="00C013F0">
        <w:rPr>
          <w:color w:val="0070C0"/>
        </w:rPr>
        <w:t xml:space="preserve"> </w:t>
      </w:r>
      <w:r w:rsidRPr="00C013F0">
        <w:t>Protokół sprawdzenia działania systemu monitoringu</w:t>
      </w:r>
    </w:p>
    <w:p w14:paraId="0809475F" w14:textId="77777777" w:rsidR="00B83EF7" w:rsidRPr="00C013F0" w:rsidRDefault="00B83EF7" w:rsidP="00B83EF7">
      <w:pPr>
        <w:contextualSpacing/>
        <w:jc w:val="both"/>
        <w:rPr>
          <w:b/>
          <w:sz w:val="18"/>
        </w:rPr>
      </w:pPr>
    </w:p>
    <w:p w14:paraId="6703B764" w14:textId="77777777" w:rsidR="00B83EF7" w:rsidRPr="00C013F0" w:rsidRDefault="00B83EF7" w:rsidP="00B83EF7">
      <w:pPr>
        <w:contextualSpacing/>
        <w:jc w:val="both"/>
        <w:rPr>
          <w:sz w:val="18"/>
        </w:rPr>
      </w:pPr>
      <w:r w:rsidRPr="00C013F0">
        <w:rPr>
          <w:b/>
          <w:sz w:val="18"/>
        </w:rPr>
        <w:t>Spis załączników do szczegółowego opisu przedmiotu zamówienia</w:t>
      </w:r>
      <w:r w:rsidRPr="00C013F0">
        <w:rPr>
          <w:sz w:val="18"/>
        </w:rPr>
        <w:t>:</w:t>
      </w:r>
    </w:p>
    <w:p w14:paraId="149F53CB" w14:textId="77777777" w:rsidR="00B83EF7" w:rsidRPr="00C013F0" w:rsidRDefault="00B83EF7" w:rsidP="00B83EF7">
      <w:pPr>
        <w:tabs>
          <w:tab w:val="left" w:pos="1418"/>
        </w:tabs>
        <w:contextualSpacing/>
        <w:rPr>
          <w:sz w:val="18"/>
        </w:rPr>
      </w:pPr>
      <w:r w:rsidRPr="00C013F0">
        <w:rPr>
          <w:sz w:val="18"/>
        </w:rPr>
        <w:t xml:space="preserve">załącznik nr 1 </w:t>
      </w:r>
      <w:r w:rsidRPr="00C013F0">
        <w:rPr>
          <w:sz w:val="18"/>
        </w:rPr>
        <w:tab/>
        <w:t>– zlecenie usługi transportowej/</w:t>
      </w:r>
      <w:r w:rsidRPr="00C013F0">
        <w:t xml:space="preserve">sprzętowej </w:t>
      </w:r>
      <w:r w:rsidRPr="00C013F0">
        <w:rPr>
          <w:sz w:val="18"/>
        </w:rPr>
        <w:t>z monitoringiem,</w:t>
      </w:r>
    </w:p>
    <w:p w14:paraId="3F5E4BC4" w14:textId="77777777" w:rsidR="00B83EF7" w:rsidRPr="00C013F0" w:rsidRDefault="00B83EF7" w:rsidP="00B83EF7">
      <w:pPr>
        <w:tabs>
          <w:tab w:val="left" w:pos="1418"/>
        </w:tabs>
        <w:contextualSpacing/>
        <w:rPr>
          <w:sz w:val="18"/>
        </w:rPr>
      </w:pPr>
      <w:r w:rsidRPr="00C013F0">
        <w:rPr>
          <w:sz w:val="18"/>
        </w:rPr>
        <w:t xml:space="preserve">załącznik nr 1a </w:t>
      </w:r>
      <w:r w:rsidRPr="00C013F0">
        <w:rPr>
          <w:sz w:val="18"/>
        </w:rPr>
        <w:tab/>
        <w:t>– zlecenie usługi transportowej/</w:t>
      </w:r>
      <w:r w:rsidRPr="00C013F0">
        <w:t xml:space="preserve">sprzętowej </w:t>
      </w:r>
      <w:r w:rsidRPr="00C013F0">
        <w:rPr>
          <w:sz w:val="18"/>
        </w:rPr>
        <w:t>bez monitoringu,</w:t>
      </w:r>
      <w:r w:rsidRPr="00C013F0">
        <w:rPr>
          <w:sz w:val="18"/>
        </w:rPr>
        <w:tab/>
      </w:r>
    </w:p>
    <w:p w14:paraId="1F8D80D0" w14:textId="77777777" w:rsidR="00B83EF7" w:rsidRPr="00C013F0" w:rsidRDefault="00B83EF7" w:rsidP="00B83EF7">
      <w:pPr>
        <w:tabs>
          <w:tab w:val="left" w:pos="1418"/>
        </w:tabs>
        <w:contextualSpacing/>
        <w:rPr>
          <w:sz w:val="18"/>
        </w:rPr>
      </w:pPr>
      <w:r w:rsidRPr="00C013F0">
        <w:rPr>
          <w:sz w:val="18"/>
        </w:rPr>
        <w:t>załącznik nr 2</w:t>
      </w:r>
      <w:r w:rsidRPr="00C013F0">
        <w:rPr>
          <w:sz w:val="18"/>
        </w:rPr>
        <w:tab/>
        <w:t>– miesięczny protokół odbioru usług transportowych/sprzętowych</w:t>
      </w:r>
    </w:p>
    <w:p w14:paraId="1293608A" w14:textId="77777777" w:rsidR="00B83EF7" w:rsidRPr="00C013F0" w:rsidRDefault="00B83EF7" w:rsidP="00B83EF7">
      <w:pPr>
        <w:tabs>
          <w:tab w:val="left" w:pos="1418"/>
        </w:tabs>
        <w:contextualSpacing/>
        <w:rPr>
          <w:sz w:val="18"/>
        </w:rPr>
      </w:pPr>
      <w:r w:rsidRPr="00C013F0">
        <w:rPr>
          <w:sz w:val="18"/>
        </w:rPr>
        <w:t>załącznik nr 3</w:t>
      </w:r>
      <w:r w:rsidRPr="00C013F0">
        <w:rPr>
          <w:sz w:val="18"/>
        </w:rPr>
        <w:tab/>
        <w:t>– protokół awarii,</w:t>
      </w:r>
    </w:p>
    <w:p w14:paraId="3AEB51B8" w14:textId="77777777" w:rsidR="00B83EF7" w:rsidRPr="00C013F0" w:rsidRDefault="00B83EF7" w:rsidP="00B83EF7">
      <w:pPr>
        <w:tabs>
          <w:tab w:val="left" w:pos="1418"/>
        </w:tabs>
        <w:ind w:left="1418" w:hanging="1418"/>
        <w:contextualSpacing/>
        <w:rPr>
          <w:sz w:val="18"/>
        </w:rPr>
      </w:pPr>
      <w:r w:rsidRPr="00C013F0">
        <w:rPr>
          <w:sz w:val="18"/>
        </w:rPr>
        <w:t xml:space="preserve">załącznik nr 4 </w:t>
      </w:r>
      <w:r w:rsidRPr="00C013F0">
        <w:rPr>
          <w:sz w:val="18"/>
        </w:rPr>
        <w:tab/>
        <w:t>– protokół odbioru jednostki transportowej/</w:t>
      </w:r>
      <w:r w:rsidRPr="00C013F0">
        <w:t>sprzętowej</w:t>
      </w:r>
      <w:r w:rsidRPr="00C013F0">
        <w:rPr>
          <w:sz w:val="18"/>
        </w:rPr>
        <w:t>,</w:t>
      </w:r>
    </w:p>
    <w:p w14:paraId="70AAD389" w14:textId="77777777" w:rsidR="00B83EF7" w:rsidRPr="00C013F0" w:rsidRDefault="00B83EF7" w:rsidP="00B83EF7">
      <w:pPr>
        <w:tabs>
          <w:tab w:val="left" w:pos="1418"/>
        </w:tabs>
        <w:contextualSpacing/>
        <w:rPr>
          <w:sz w:val="18"/>
        </w:rPr>
      </w:pPr>
      <w:r w:rsidRPr="00C013F0">
        <w:rPr>
          <w:sz w:val="18"/>
        </w:rPr>
        <w:t>załącznik nr 5</w:t>
      </w:r>
      <w:r w:rsidRPr="00C013F0">
        <w:rPr>
          <w:sz w:val="18"/>
        </w:rPr>
        <w:tab/>
        <w:t xml:space="preserve">– protokół sprawdzenia działania systemu zarządzania jednostkami transportowymi/sprzętowymi </w:t>
      </w:r>
      <w:r w:rsidRPr="00C013F0">
        <w:rPr>
          <w:sz w:val="18"/>
        </w:rPr>
        <w:tab/>
      </w:r>
      <w:r w:rsidRPr="00C013F0">
        <w:rPr>
          <w:sz w:val="18"/>
        </w:rPr>
        <w:tab/>
        <w:t xml:space="preserve">   (Wariant A i B)</w:t>
      </w:r>
    </w:p>
    <w:p w14:paraId="64822AD9" w14:textId="77777777" w:rsidR="00B83EF7" w:rsidRPr="00C013F0" w:rsidRDefault="00B83EF7" w:rsidP="00B83EF7">
      <w:pPr>
        <w:tabs>
          <w:tab w:val="left" w:pos="1418"/>
        </w:tabs>
        <w:contextualSpacing/>
        <w:rPr>
          <w:sz w:val="18"/>
        </w:rPr>
      </w:pPr>
      <w:r w:rsidRPr="00C013F0">
        <w:rPr>
          <w:sz w:val="18"/>
        </w:rPr>
        <w:t>załącznik nr 6</w:t>
      </w:r>
      <w:r w:rsidRPr="00C013F0">
        <w:rPr>
          <w:sz w:val="18"/>
        </w:rPr>
        <w:tab/>
        <w:t>– oświadczenie Wykonawcy,</w:t>
      </w:r>
    </w:p>
    <w:p w14:paraId="70B2BF3D" w14:textId="77777777" w:rsidR="00B83EF7" w:rsidRPr="00C013F0" w:rsidRDefault="00B83EF7" w:rsidP="00B83EF7">
      <w:pPr>
        <w:tabs>
          <w:tab w:val="left" w:pos="1418"/>
          <w:tab w:val="left" w:pos="1560"/>
        </w:tabs>
        <w:contextualSpacing/>
        <w:jc w:val="both"/>
      </w:pPr>
      <w:r w:rsidRPr="00C013F0">
        <w:rPr>
          <w:sz w:val="18"/>
        </w:rPr>
        <w:t>załącznik nr 7</w:t>
      </w:r>
      <w:r w:rsidRPr="00C013F0">
        <w:rPr>
          <w:sz w:val="18"/>
        </w:rPr>
        <w:tab/>
        <w:t xml:space="preserve">– instrukcja logowania dla operatorów jednostek transportowych/sprzętowych wyposażonych w system </w:t>
      </w:r>
      <w:r w:rsidRPr="00C013F0">
        <w:rPr>
          <w:sz w:val="18"/>
        </w:rPr>
        <w:tab/>
      </w:r>
      <w:r w:rsidRPr="00C013F0">
        <w:rPr>
          <w:sz w:val="18"/>
        </w:rPr>
        <w:tab/>
        <w:t>monitoringu (dla Wariantu A i B),</w:t>
      </w:r>
      <w:r w:rsidRPr="00C013F0">
        <w:rPr>
          <w:sz w:val="18"/>
        </w:rPr>
        <w:tab/>
      </w:r>
      <w:r w:rsidRPr="00C013F0">
        <w:rPr>
          <w:sz w:val="18"/>
        </w:rPr>
        <w:tab/>
      </w:r>
    </w:p>
    <w:p w14:paraId="145F8365" w14:textId="77777777" w:rsidR="00B83EF7" w:rsidRPr="00C013F0" w:rsidRDefault="00B83EF7" w:rsidP="00B83EF7">
      <w:pPr>
        <w:tabs>
          <w:tab w:val="left" w:pos="1418"/>
        </w:tabs>
        <w:spacing w:line="276" w:lineRule="auto"/>
        <w:jc w:val="both"/>
        <w:outlineLvl w:val="0"/>
        <w:rPr>
          <w:sz w:val="18"/>
        </w:rPr>
      </w:pPr>
      <w:r w:rsidRPr="00C013F0">
        <w:rPr>
          <w:sz w:val="18"/>
        </w:rPr>
        <w:t>załącznik nr 8</w:t>
      </w:r>
      <w:r w:rsidRPr="00C013F0">
        <w:rPr>
          <w:sz w:val="18"/>
        </w:rPr>
        <w:tab/>
        <w:t>– Protokół przekazania/zdania* przenośnego lokalizatora GPS.</w:t>
      </w:r>
    </w:p>
    <w:p w14:paraId="31C31656" w14:textId="77777777" w:rsidR="00742E27" w:rsidRDefault="00742E27" w:rsidP="0087355F">
      <w:pPr>
        <w:jc w:val="right"/>
        <w:rPr>
          <w:b/>
          <w:bCs/>
          <w:szCs w:val="22"/>
        </w:rPr>
      </w:pPr>
      <w:r>
        <w:rPr>
          <w:b/>
          <w:bCs/>
          <w:szCs w:val="22"/>
        </w:rPr>
        <w:br w:type="page"/>
      </w:r>
    </w:p>
    <w:p w14:paraId="2D7D541F" w14:textId="159FE28E" w:rsidR="0087355F" w:rsidRPr="0087355F" w:rsidRDefault="0087355F" w:rsidP="0087355F">
      <w:pPr>
        <w:jc w:val="right"/>
        <w:rPr>
          <w:b/>
          <w:bCs/>
          <w:szCs w:val="22"/>
        </w:rPr>
      </w:pPr>
      <w:r w:rsidRPr="0087355F">
        <w:rPr>
          <w:b/>
          <w:bCs/>
          <w:szCs w:val="22"/>
        </w:rPr>
        <w:lastRenderedPageBreak/>
        <w:t>Załącznik nr 1 do SOPZ</w:t>
      </w:r>
    </w:p>
    <w:p w14:paraId="3C110739" w14:textId="77777777" w:rsidR="0087355F" w:rsidRPr="0087355F" w:rsidRDefault="0087355F" w:rsidP="0087355F">
      <w:pPr>
        <w:jc w:val="right"/>
        <w:rPr>
          <w:b/>
          <w:bCs/>
          <w:szCs w:val="22"/>
        </w:rPr>
      </w:pPr>
      <w:r w:rsidRPr="0087355F">
        <w:rPr>
          <w:b/>
          <w:bCs/>
          <w:szCs w:val="22"/>
        </w:rPr>
        <w:t xml:space="preserve">zlecenie usługi transportowej/ </w:t>
      </w:r>
    </w:p>
    <w:p w14:paraId="744EE700" w14:textId="77777777" w:rsidR="0087355F" w:rsidRPr="0087355F" w:rsidRDefault="0087355F" w:rsidP="0087355F">
      <w:pPr>
        <w:jc w:val="right"/>
        <w:rPr>
          <w:b/>
          <w:bCs/>
          <w:szCs w:val="22"/>
        </w:rPr>
      </w:pPr>
      <w:r w:rsidRPr="0087355F">
        <w:rPr>
          <w:b/>
          <w:bCs/>
          <w:szCs w:val="22"/>
        </w:rPr>
        <w:t xml:space="preserve">sprzętowej z monitoringiem </w:t>
      </w:r>
    </w:p>
    <w:p w14:paraId="1200EE47" w14:textId="77777777" w:rsidR="0087355F" w:rsidRPr="0087355F" w:rsidRDefault="0087355F" w:rsidP="0087355F">
      <w:pPr>
        <w:tabs>
          <w:tab w:val="left" w:pos="6096"/>
        </w:tabs>
        <w:rPr>
          <w:b/>
          <w:bCs/>
        </w:rPr>
      </w:pPr>
    </w:p>
    <w:tbl>
      <w:tblPr>
        <w:tblW w:w="5000" w:type="pct"/>
        <w:tblCellMar>
          <w:left w:w="70" w:type="dxa"/>
          <w:right w:w="70" w:type="dxa"/>
        </w:tblCellMar>
        <w:tblLook w:val="04A0" w:firstRow="1" w:lastRow="0" w:firstColumn="1" w:lastColumn="0" w:noHBand="0" w:noVBand="1"/>
      </w:tblPr>
      <w:tblGrid>
        <w:gridCol w:w="762"/>
        <w:gridCol w:w="274"/>
        <w:gridCol w:w="1487"/>
        <w:gridCol w:w="2625"/>
        <w:gridCol w:w="517"/>
        <w:gridCol w:w="1636"/>
        <w:gridCol w:w="1760"/>
      </w:tblGrid>
      <w:tr w:rsidR="0087355F" w:rsidRPr="0087355F" w14:paraId="3B074BEE" w14:textId="77777777" w:rsidTr="00632EEA">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48C1D643" w14:textId="77777777" w:rsidR="0087355F" w:rsidRPr="0087355F" w:rsidRDefault="0087355F" w:rsidP="0087355F">
            <w:pPr>
              <w:jc w:val="center"/>
              <w:rPr>
                <w:rFonts w:ascii="Calibri" w:hAnsi="Calibri" w:cs="Calibri"/>
                <w:color w:val="000000"/>
              </w:rPr>
            </w:pPr>
            <w:r w:rsidRPr="0087355F">
              <w:rPr>
                <w:noProof/>
              </w:rPr>
              <w:drawing>
                <wp:inline distT="0" distB="0" distL="0" distR="0" wp14:anchorId="608F282D" wp14:editId="6F053072">
                  <wp:extent cx="1566808" cy="688908"/>
                  <wp:effectExtent l="0" t="0" r="0" b="0"/>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21"/>
                          <a:stretch>
                            <a:fillRect/>
                          </a:stretch>
                        </pic:blipFill>
                        <pic:spPr>
                          <a:xfrm>
                            <a:off x="0" y="0"/>
                            <a:ext cx="1566808" cy="688908"/>
                          </a:xfrm>
                          <a:prstGeom prst="rect">
                            <a:avLst/>
                          </a:prstGeom>
                        </pic:spPr>
                      </pic:pic>
                    </a:graphicData>
                  </a:graphic>
                </wp:inline>
              </w:drawing>
            </w:r>
            <w:r w:rsidRPr="0087355F">
              <w:rPr>
                <w:rFonts w:ascii="Calibri" w:hAnsi="Calibri" w:cs="Calibri"/>
                <w:color w:val="000000"/>
              </w:rPr>
              <w:t> </w:t>
            </w:r>
          </w:p>
        </w:tc>
        <w:tc>
          <w:tcPr>
            <w:tcW w:w="3906" w:type="pct"/>
            <w:gridSpan w:val="4"/>
            <w:tcBorders>
              <w:top w:val="single" w:sz="4" w:space="0" w:color="auto"/>
              <w:left w:val="nil"/>
              <w:bottom w:val="single" w:sz="4" w:space="0" w:color="auto"/>
              <w:right w:val="single" w:sz="4" w:space="0" w:color="auto"/>
            </w:tcBorders>
            <w:vAlign w:val="center"/>
            <w:hideMark/>
          </w:tcPr>
          <w:p w14:paraId="4F459238"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xml:space="preserve">Zlecenie ZTK/../…./…. do umowy nr </w:t>
            </w:r>
            <w:proofErr w:type="spellStart"/>
            <w:r w:rsidRPr="0087355F">
              <w:rPr>
                <w:rFonts w:ascii="Calibri" w:hAnsi="Calibri" w:cs="Calibri"/>
                <w:color w:val="000000"/>
              </w:rPr>
              <w:t>e_Ru</w:t>
            </w:r>
            <w:proofErr w:type="spellEnd"/>
            <w:r w:rsidRPr="0087355F">
              <w:rPr>
                <w:rFonts w:ascii="Calibri" w:hAnsi="Calibri" w:cs="Calibri"/>
                <w:color w:val="000000"/>
              </w:rPr>
              <w:t xml:space="preserve"> ……                                                                                                                                            na wykonanie usługi sprzętowej</w:t>
            </w:r>
          </w:p>
        </w:tc>
      </w:tr>
      <w:tr w:rsidR="0087355F" w:rsidRPr="0087355F" w14:paraId="055B06A9" w14:textId="77777777" w:rsidTr="00632EEA">
        <w:trPr>
          <w:trHeight w:val="600"/>
        </w:trPr>
        <w:tc>
          <w:tcPr>
            <w:tcW w:w="447" w:type="pct"/>
            <w:gridSpan w:val="2"/>
            <w:tcBorders>
              <w:top w:val="nil"/>
              <w:left w:val="single" w:sz="4" w:space="0" w:color="auto"/>
              <w:bottom w:val="single" w:sz="4" w:space="0" w:color="auto"/>
              <w:right w:val="single" w:sz="4" w:space="0" w:color="auto"/>
            </w:tcBorders>
            <w:noWrap/>
            <w:hideMark/>
          </w:tcPr>
          <w:p w14:paraId="21F8BE48"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5EA89B4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7701D548" w14:textId="77777777" w:rsidTr="00632EEA">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101B3686"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7F075DD6"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58A7CC8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Nr rejestracyjny/nr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385F607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3E0593B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Nr lokalizatora GPS</w:t>
            </w:r>
          </w:p>
        </w:tc>
      </w:tr>
      <w:tr w:rsidR="0087355F" w:rsidRPr="0087355F" w14:paraId="557D775C" w14:textId="77777777" w:rsidTr="00632EEA">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1C6035A0" w14:textId="77777777" w:rsidR="0087355F" w:rsidRPr="0087355F" w:rsidRDefault="0087355F" w:rsidP="0087355F">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31F60861"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46AC2F21"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5698E02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41DCFA5C"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7098AA6A" w14:textId="77777777" w:rsidTr="00632EEA">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4958D96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Data wykonania usługi:                                                                  czas w dyspozycji:       Zmiana A             od 6:30 do 13:30</w:t>
            </w:r>
          </w:p>
        </w:tc>
      </w:tr>
      <w:tr w:rsidR="0087355F" w:rsidRPr="0087355F" w14:paraId="3D2BBBB4" w14:textId="77777777" w:rsidTr="00632EEA">
        <w:trPr>
          <w:trHeight w:val="300"/>
        </w:trPr>
        <w:tc>
          <w:tcPr>
            <w:tcW w:w="331" w:type="pct"/>
            <w:tcBorders>
              <w:top w:val="nil"/>
              <w:left w:val="nil"/>
              <w:bottom w:val="nil"/>
              <w:right w:val="nil"/>
            </w:tcBorders>
            <w:noWrap/>
            <w:vAlign w:val="bottom"/>
            <w:hideMark/>
          </w:tcPr>
          <w:p w14:paraId="2BCEA396"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31668DBB"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4658096A"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3A6DF01D" w14:textId="77777777" w:rsidR="0087355F" w:rsidRPr="0087355F" w:rsidRDefault="0087355F" w:rsidP="0087355F">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26A162C0" w14:textId="77777777" w:rsidR="0087355F" w:rsidRPr="0087355F" w:rsidRDefault="0087355F" w:rsidP="0087355F">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18562DE7" w14:textId="77777777" w:rsidR="0087355F" w:rsidRPr="0087355F" w:rsidRDefault="0087355F" w:rsidP="0087355F">
            <w:pPr>
              <w:rPr>
                <w:rFonts w:ascii="Calibri" w:hAnsi="Calibri" w:cs="Calibri"/>
                <w:color w:val="000000"/>
                <w:sz w:val="18"/>
                <w:szCs w:val="18"/>
              </w:rPr>
            </w:pPr>
          </w:p>
        </w:tc>
      </w:tr>
      <w:tr w:rsidR="0087355F" w:rsidRPr="0087355F" w14:paraId="35CE73EB" w14:textId="77777777" w:rsidTr="00632EEA">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51CCB87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SPECYFIKACJA POTRZEB</w:t>
            </w:r>
          </w:p>
        </w:tc>
      </w:tr>
      <w:tr w:rsidR="0087355F" w:rsidRPr="0087355F" w14:paraId="700901F6" w14:textId="77777777" w:rsidTr="00632EEA">
        <w:trPr>
          <w:trHeight w:val="480"/>
        </w:trPr>
        <w:tc>
          <w:tcPr>
            <w:tcW w:w="331" w:type="pct"/>
            <w:tcBorders>
              <w:top w:val="nil"/>
              <w:left w:val="single" w:sz="4" w:space="0" w:color="auto"/>
              <w:bottom w:val="single" w:sz="4" w:space="0" w:color="auto"/>
              <w:right w:val="single" w:sz="4" w:space="0" w:color="auto"/>
            </w:tcBorders>
            <w:noWrap/>
            <w:vAlign w:val="center"/>
            <w:hideMark/>
          </w:tcPr>
          <w:p w14:paraId="4C41D66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14CB646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59D73FE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31BB1FC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72BF5BE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3236813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Czas podstaw.</w:t>
            </w:r>
          </w:p>
        </w:tc>
      </w:tr>
      <w:tr w:rsidR="0087355F" w:rsidRPr="0087355F" w14:paraId="4EE2EA3B" w14:textId="77777777" w:rsidTr="00632EEA">
        <w:trPr>
          <w:trHeight w:val="300"/>
        </w:trPr>
        <w:tc>
          <w:tcPr>
            <w:tcW w:w="331" w:type="pct"/>
            <w:tcBorders>
              <w:top w:val="nil"/>
              <w:left w:val="single" w:sz="4" w:space="0" w:color="auto"/>
              <w:bottom w:val="single" w:sz="4" w:space="0" w:color="auto"/>
              <w:right w:val="single" w:sz="4" w:space="0" w:color="auto"/>
            </w:tcBorders>
            <w:noWrap/>
            <w:vAlign w:val="bottom"/>
            <w:hideMark/>
          </w:tcPr>
          <w:p w14:paraId="249D1D6D"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3A7E972B"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257A2BC8"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5AEE655B"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06B33BC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25086A4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5C17F1CD" w14:textId="77777777" w:rsidTr="00632EEA">
        <w:trPr>
          <w:trHeight w:val="1215"/>
        </w:trPr>
        <w:tc>
          <w:tcPr>
            <w:tcW w:w="331" w:type="pct"/>
            <w:tcBorders>
              <w:top w:val="nil"/>
              <w:left w:val="nil"/>
              <w:bottom w:val="nil"/>
              <w:right w:val="nil"/>
            </w:tcBorders>
            <w:noWrap/>
            <w:vAlign w:val="bottom"/>
            <w:hideMark/>
          </w:tcPr>
          <w:p w14:paraId="7240C69A"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3A0FF4BC"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112CB4A1"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7B1A4047" w14:textId="77777777" w:rsidR="0087355F" w:rsidRPr="0087355F" w:rsidRDefault="0087355F" w:rsidP="0087355F">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3920E20C" w14:textId="77777777" w:rsidR="0087355F" w:rsidRPr="0087355F" w:rsidRDefault="0087355F" w:rsidP="0087355F">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3D8CC2BF" w14:textId="77777777" w:rsidR="0087355F" w:rsidRPr="0087355F" w:rsidRDefault="0087355F" w:rsidP="0087355F">
            <w:pPr>
              <w:rPr>
                <w:rFonts w:ascii="Calibri" w:hAnsi="Calibri" w:cs="Calibri"/>
                <w:color w:val="000000"/>
                <w:sz w:val="18"/>
                <w:szCs w:val="18"/>
              </w:rPr>
            </w:pPr>
          </w:p>
        </w:tc>
      </w:tr>
      <w:tr w:rsidR="0087355F" w:rsidRPr="0087355F" w14:paraId="20CC31A0" w14:textId="77777777" w:rsidTr="00632EEA">
        <w:trPr>
          <w:trHeight w:val="480"/>
        </w:trPr>
        <w:tc>
          <w:tcPr>
            <w:tcW w:w="331" w:type="pct"/>
            <w:tcBorders>
              <w:top w:val="nil"/>
              <w:left w:val="nil"/>
              <w:bottom w:val="nil"/>
              <w:right w:val="nil"/>
            </w:tcBorders>
            <w:noWrap/>
            <w:vAlign w:val="bottom"/>
            <w:hideMark/>
          </w:tcPr>
          <w:p w14:paraId="1DA42C34"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3E407B7E"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4ACE57E1"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690E3B09" w14:textId="77777777" w:rsidR="0087355F" w:rsidRPr="0087355F" w:rsidRDefault="0087355F" w:rsidP="0087355F">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61FBC27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1260A5F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Zatwierdzam Koordynator transportu</w:t>
            </w:r>
          </w:p>
        </w:tc>
      </w:tr>
      <w:tr w:rsidR="0087355F" w:rsidRPr="0087355F" w14:paraId="6CACDFDA" w14:textId="77777777" w:rsidTr="00632EEA">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54989DB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7DE85AF6"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55F6808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3CCE117E" w14:textId="77777777" w:rsidTr="00632EEA">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3F14AC3A"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171FF4A1" w14:textId="77777777" w:rsidR="0087355F" w:rsidRPr="0087355F" w:rsidRDefault="0087355F" w:rsidP="0087355F">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3FF889DF" w14:textId="77777777" w:rsidR="0087355F" w:rsidRPr="0087355F" w:rsidRDefault="0087355F" w:rsidP="0087355F">
            <w:pPr>
              <w:rPr>
                <w:rFonts w:ascii="Calibri" w:hAnsi="Calibri" w:cs="Calibri"/>
                <w:color w:val="000000"/>
                <w:sz w:val="18"/>
                <w:szCs w:val="18"/>
              </w:rPr>
            </w:pPr>
          </w:p>
        </w:tc>
      </w:tr>
    </w:tbl>
    <w:p w14:paraId="4881F4AD" w14:textId="77777777" w:rsidR="0087355F" w:rsidRPr="0087355F" w:rsidRDefault="0087355F" w:rsidP="0087355F">
      <w:pPr>
        <w:tabs>
          <w:tab w:val="left" w:pos="6096"/>
        </w:tabs>
      </w:pPr>
    </w:p>
    <w:p w14:paraId="3C946BE3" w14:textId="77777777" w:rsidR="0087355F" w:rsidRPr="0087355F" w:rsidRDefault="0087355F" w:rsidP="0087355F">
      <w:pPr>
        <w:contextualSpacing/>
        <w:rPr>
          <w:b/>
          <w:bCs/>
          <w:szCs w:val="22"/>
        </w:rPr>
      </w:pPr>
    </w:p>
    <w:p w14:paraId="24FBB18B" w14:textId="77777777" w:rsidR="0087355F" w:rsidRPr="0087355F" w:rsidRDefault="0087355F" w:rsidP="0087355F">
      <w:pPr>
        <w:contextualSpacing/>
        <w:rPr>
          <w:b/>
          <w:bCs/>
          <w:szCs w:val="22"/>
        </w:rPr>
      </w:pPr>
    </w:p>
    <w:p w14:paraId="66D6DF4F" w14:textId="77777777" w:rsidR="0087355F" w:rsidRPr="0087355F" w:rsidRDefault="0087355F" w:rsidP="0087355F">
      <w:pPr>
        <w:contextualSpacing/>
        <w:rPr>
          <w:b/>
          <w:bCs/>
          <w:szCs w:val="22"/>
        </w:rPr>
      </w:pPr>
    </w:p>
    <w:p w14:paraId="5C41D448" w14:textId="77777777" w:rsidR="0087355F" w:rsidRPr="0087355F" w:rsidRDefault="0087355F" w:rsidP="0087355F">
      <w:pPr>
        <w:contextualSpacing/>
        <w:rPr>
          <w:b/>
          <w:bCs/>
          <w:szCs w:val="22"/>
        </w:rPr>
      </w:pPr>
    </w:p>
    <w:p w14:paraId="6479AE4A" w14:textId="77777777" w:rsidR="0087355F" w:rsidRPr="0087355F" w:rsidRDefault="0087355F" w:rsidP="0087355F">
      <w:pPr>
        <w:contextualSpacing/>
        <w:rPr>
          <w:b/>
          <w:bCs/>
          <w:szCs w:val="22"/>
        </w:rPr>
      </w:pPr>
    </w:p>
    <w:p w14:paraId="2B202872" w14:textId="77777777" w:rsidR="0087355F" w:rsidRPr="0087355F" w:rsidRDefault="0087355F" w:rsidP="0087355F">
      <w:pPr>
        <w:contextualSpacing/>
        <w:rPr>
          <w:b/>
          <w:bCs/>
          <w:szCs w:val="22"/>
        </w:rPr>
      </w:pPr>
    </w:p>
    <w:p w14:paraId="0BBC75E8" w14:textId="77777777" w:rsidR="0087355F" w:rsidRPr="0087355F" w:rsidRDefault="0087355F" w:rsidP="0087355F">
      <w:pPr>
        <w:contextualSpacing/>
        <w:rPr>
          <w:b/>
          <w:bCs/>
          <w:szCs w:val="22"/>
        </w:rPr>
      </w:pPr>
    </w:p>
    <w:p w14:paraId="58040C9D" w14:textId="77777777" w:rsidR="0087355F" w:rsidRPr="0087355F" w:rsidRDefault="0087355F" w:rsidP="0087355F">
      <w:pPr>
        <w:contextualSpacing/>
        <w:rPr>
          <w:b/>
          <w:bCs/>
          <w:szCs w:val="22"/>
        </w:rPr>
      </w:pPr>
    </w:p>
    <w:p w14:paraId="2E64B9E1" w14:textId="77777777" w:rsidR="0087355F" w:rsidRPr="0087355F" w:rsidRDefault="0087355F" w:rsidP="0087355F">
      <w:pPr>
        <w:contextualSpacing/>
        <w:rPr>
          <w:b/>
          <w:bCs/>
          <w:szCs w:val="22"/>
        </w:rPr>
      </w:pPr>
    </w:p>
    <w:p w14:paraId="693BB438" w14:textId="77777777" w:rsidR="0087355F" w:rsidRPr="0087355F" w:rsidRDefault="0087355F" w:rsidP="0087355F">
      <w:pPr>
        <w:contextualSpacing/>
        <w:rPr>
          <w:b/>
          <w:bCs/>
          <w:szCs w:val="22"/>
        </w:rPr>
      </w:pPr>
    </w:p>
    <w:p w14:paraId="327DAD20" w14:textId="77777777" w:rsidR="0087355F" w:rsidRPr="0087355F" w:rsidRDefault="0087355F" w:rsidP="0087355F">
      <w:pPr>
        <w:contextualSpacing/>
        <w:rPr>
          <w:b/>
          <w:bCs/>
          <w:szCs w:val="22"/>
        </w:rPr>
      </w:pPr>
    </w:p>
    <w:p w14:paraId="1A6763DE" w14:textId="77777777" w:rsidR="0087355F" w:rsidRPr="0087355F" w:rsidRDefault="0087355F" w:rsidP="0087355F">
      <w:pPr>
        <w:contextualSpacing/>
        <w:rPr>
          <w:b/>
          <w:bCs/>
          <w:szCs w:val="22"/>
        </w:rPr>
      </w:pPr>
    </w:p>
    <w:p w14:paraId="0B6EFAD1" w14:textId="77777777" w:rsidR="0087355F" w:rsidRPr="0087355F" w:rsidRDefault="0087355F" w:rsidP="0087355F">
      <w:pPr>
        <w:contextualSpacing/>
        <w:rPr>
          <w:b/>
          <w:bCs/>
          <w:szCs w:val="22"/>
        </w:rPr>
      </w:pPr>
    </w:p>
    <w:p w14:paraId="3B98DC1F" w14:textId="77777777" w:rsidR="0087355F" w:rsidRPr="0087355F" w:rsidRDefault="0087355F" w:rsidP="0087355F">
      <w:pPr>
        <w:contextualSpacing/>
        <w:rPr>
          <w:b/>
          <w:bCs/>
          <w:szCs w:val="22"/>
        </w:rPr>
      </w:pPr>
    </w:p>
    <w:p w14:paraId="724173F1" w14:textId="77777777" w:rsidR="0087355F" w:rsidRPr="0087355F" w:rsidRDefault="0087355F" w:rsidP="0087355F">
      <w:pPr>
        <w:contextualSpacing/>
        <w:rPr>
          <w:b/>
          <w:bCs/>
          <w:szCs w:val="22"/>
        </w:rPr>
      </w:pPr>
    </w:p>
    <w:p w14:paraId="5409C6DB" w14:textId="77777777" w:rsidR="0087355F" w:rsidRPr="0087355F" w:rsidRDefault="0087355F" w:rsidP="0087355F">
      <w:pPr>
        <w:contextualSpacing/>
        <w:rPr>
          <w:b/>
          <w:bCs/>
          <w:szCs w:val="22"/>
        </w:rPr>
      </w:pPr>
    </w:p>
    <w:p w14:paraId="161EA564" w14:textId="77777777" w:rsidR="0087355F" w:rsidRPr="0087355F" w:rsidRDefault="0087355F" w:rsidP="0087355F">
      <w:pPr>
        <w:contextualSpacing/>
        <w:rPr>
          <w:b/>
          <w:bCs/>
          <w:szCs w:val="22"/>
        </w:rPr>
      </w:pPr>
    </w:p>
    <w:p w14:paraId="30BB9B09" w14:textId="77777777" w:rsidR="0087355F" w:rsidRPr="0087355F" w:rsidRDefault="0087355F" w:rsidP="0087355F">
      <w:pPr>
        <w:contextualSpacing/>
        <w:rPr>
          <w:b/>
          <w:bCs/>
          <w:szCs w:val="22"/>
        </w:rPr>
      </w:pPr>
    </w:p>
    <w:p w14:paraId="28377A78" w14:textId="77777777" w:rsidR="0087355F" w:rsidRPr="0087355F" w:rsidRDefault="0087355F" w:rsidP="0087355F">
      <w:pPr>
        <w:contextualSpacing/>
        <w:rPr>
          <w:b/>
          <w:bCs/>
          <w:szCs w:val="22"/>
        </w:rPr>
      </w:pPr>
    </w:p>
    <w:p w14:paraId="73620B08" w14:textId="77777777" w:rsidR="0087355F" w:rsidRPr="0087355F" w:rsidRDefault="0087355F" w:rsidP="0087355F">
      <w:pPr>
        <w:contextualSpacing/>
        <w:rPr>
          <w:b/>
          <w:bCs/>
          <w:szCs w:val="22"/>
        </w:rPr>
      </w:pPr>
    </w:p>
    <w:p w14:paraId="134E3003" w14:textId="77777777" w:rsidR="0087355F" w:rsidRPr="0087355F" w:rsidRDefault="0087355F" w:rsidP="0087355F">
      <w:pPr>
        <w:contextualSpacing/>
        <w:rPr>
          <w:b/>
          <w:bCs/>
          <w:szCs w:val="22"/>
        </w:rPr>
      </w:pPr>
    </w:p>
    <w:p w14:paraId="3994B18A" w14:textId="77777777" w:rsidR="0087355F" w:rsidRPr="0087355F" w:rsidRDefault="0087355F" w:rsidP="0087355F">
      <w:pPr>
        <w:contextualSpacing/>
        <w:rPr>
          <w:b/>
          <w:bCs/>
          <w:szCs w:val="22"/>
        </w:rPr>
      </w:pPr>
    </w:p>
    <w:tbl>
      <w:tblPr>
        <w:tblW w:w="5000" w:type="pct"/>
        <w:tblLayout w:type="fixed"/>
        <w:tblCellMar>
          <w:left w:w="70" w:type="dxa"/>
          <w:right w:w="70" w:type="dxa"/>
        </w:tblCellMar>
        <w:tblLook w:val="04A0" w:firstRow="1" w:lastRow="0" w:firstColumn="1" w:lastColumn="0" w:noHBand="0" w:noVBand="1"/>
      </w:tblPr>
      <w:tblGrid>
        <w:gridCol w:w="385"/>
        <w:gridCol w:w="1154"/>
        <w:gridCol w:w="1444"/>
        <w:gridCol w:w="154"/>
        <w:gridCol w:w="1747"/>
        <w:gridCol w:w="623"/>
        <w:gridCol w:w="143"/>
        <w:gridCol w:w="419"/>
        <w:gridCol w:w="480"/>
        <w:gridCol w:w="910"/>
        <w:gridCol w:w="294"/>
        <w:gridCol w:w="1308"/>
      </w:tblGrid>
      <w:tr w:rsidR="0087355F" w:rsidRPr="0087355F" w14:paraId="7CDBBA5B" w14:textId="77777777" w:rsidTr="00632EEA">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186BDBCB"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PRZEBIEG PRACY SPRZĘTU w dniu ……….. - ZLECENIE ……………………..</w:t>
            </w:r>
          </w:p>
        </w:tc>
      </w:tr>
      <w:tr w:rsidR="0087355F" w:rsidRPr="0087355F" w14:paraId="7D28325B" w14:textId="77777777" w:rsidTr="00632EEA">
        <w:trPr>
          <w:trHeight w:val="300"/>
        </w:trPr>
        <w:tc>
          <w:tcPr>
            <w:tcW w:w="212" w:type="pct"/>
            <w:vMerge w:val="restart"/>
            <w:tcBorders>
              <w:top w:val="nil"/>
              <w:left w:val="single" w:sz="4" w:space="0" w:color="auto"/>
              <w:bottom w:val="single" w:sz="4" w:space="0" w:color="auto"/>
              <w:right w:val="single" w:sz="4" w:space="0" w:color="auto"/>
            </w:tcBorders>
            <w:noWrap/>
            <w:vAlign w:val="center"/>
            <w:hideMark/>
          </w:tcPr>
          <w:p w14:paraId="14893D6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L.p.</w:t>
            </w:r>
          </w:p>
        </w:tc>
        <w:tc>
          <w:tcPr>
            <w:tcW w:w="1434" w:type="pct"/>
            <w:gridSpan w:val="2"/>
            <w:tcBorders>
              <w:top w:val="single" w:sz="4" w:space="0" w:color="auto"/>
              <w:left w:val="nil"/>
              <w:bottom w:val="single" w:sz="4" w:space="0" w:color="auto"/>
              <w:right w:val="single" w:sz="4" w:space="0" w:color="auto"/>
            </w:tcBorders>
            <w:noWrap/>
            <w:vAlign w:val="bottom"/>
            <w:hideMark/>
          </w:tcPr>
          <w:p w14:paraId="70066EE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Imię i nazwisko kierowcy/operatora</w:t>
            </w:r>
          </w:p>
        </w:tc>
        <w:tc>
          <w:tcPr>
            <w:tcW w:w="1703" w:type="pct"/>
            <w:gridSpan w:val="5"/>
            <w:tcBorders>
              <w:top w:val="single" w:sz="4" w:space="0" w:color="auto"/>
              <w:left w:val="nil"/>
              <w:bottom w:val="single" w:sz="4" w:space="0" w:color="auto"/>
              <w:right w:val="single" w:sz="4" w:space="0" w:color="auto"/>
            </w:tcBorders>
            <w:noWrap/>
            <w:vAlign w:val="bottom"/>
            <w:hideMark/>
          </w:tcPr>
          <w:p w14:paraId="41D9EB90"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 tym czas pracy poza terenem Oddziału/Kopalni</w:t>
            </w:r>
          </w:p>
        </w:tc>
        <w:tc>
          <w:tcPr>
            <w:tcW w:w="1651" w:type="pct"/>
            <w:gridSpan w:val="4"/>
            <w:tcBorders>
              <w:top w:val="single" w:sz="4" w:space="0" w:color="auto"/>
              <w:left w:val="nil"/>
              <w:bottom w:val="single" w:sz="4" w:space="0" w:color="auto"/>
              <w:right w:val="single" w:sz="4" w:space="0" w:color="auto"/>
            </w:tcBorders>
            <w:noWrap/>
            <w:vAlign w:val="bottom"/>
            <w:hideMark/>
          </w:tcPr>
          <w:p w14:paraId="602EC429"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Potwierdzenie wykonania</w:t>
            </w:r>
          </w:p>
        </w:tc>
      </w:tr>
      <w:tr w:rsidR="0087355F" w:rsidRPr="0087355F" w14:paraId="57B76905" w14:textId="77777777" w:rsidTr="00632EEA">
        <w:trPr>
          <w:trHeight w:val="975"/>
        </w:trPr>
        <w:tc>
          <w:tcPr>
            <w:tcW w:w="212" w:type="pct"/>
            <w:vMerge/>
            <w:tcBorders>
              <w:top w:val="nil"/>
              <w:left w:val="single" w:sz="4" w:space="0" w:color="auto"/>
              <w:bottom w:val="single" w:sz="4" w:space="0" w:color="auto"/>
              <w:right w:val="single" w:sz="4" w:space="0" w:color="auto"/>
            </w:tcBorders>
            <w:vAlign w:val="center"/>
            <w:hideMark/>
          </w:tcPr>
          <w:p w14:paraId="0A20C89E" w14:textId="77777777" w:rsidR="0087355F" w:rsidRPr="0087355F" w:rsidRDefault="0087355F" w:rsidP="0087355F">
            <w:pPr>
              <w:rPr>
                <w:rFonts w:ascii="Calibri" w:hAnsi="Calibri" w:cs="Calibri"/>
                <w:color w:val="000000"/>
                <w:sz w:val="18"/>
                <w:szCs w:val="18"/>
              </w:rPr>
            </w:pPr>
          </w:p>
        </w:tc>
        <w:tc>
          <w:tcPr>
            <w:tcW w:w="637" w:type="pct"/>
            <w:tcBorders>
              <w:top w:val="nil"/>
              <w:left w:val="nil"/>
              <w:bottom w:val="single" w:sz="4" w:space="0" w:color="auto"/>
              <w:right w:val="single" w:sz="4" w:space="0" w:color="auto"/>
            </w:tcBorders>
            <w:vAlign w:val="bottom"/>
            <w:hideMark/>
          </w:tcPr>
          <w:p w14:paraId="26BD1D1B"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Rzeczywista godzina rozpoczęcia pracy</w:t>
            </w:r>
          </w:p>
        </w:tc>
        <w:tc>
          <w:tcPr>
            <w:tcW w:w="797" w:type="pct"/>
            <w:tcBorders>
              <w:top w:val="nil"/>
              <w:left w:val="nil"/>
              <w:bottom w:val="single" w:sz="4" w:space="0" w:color="auto"/>
              <w:right w:val="single" w:sz="4" w:space="0" w:color="auto"/>
            </w:tcBorders>
            <w:vAlign w:val="bottom"/>
            <w:hideMark/>
          </w:tcPr>
          <w:p w14:paraId="40126821"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Rzeczywista godzina zakończenia pracy</w:t>
            </w:r>
          </w:p>
        </w:tc>
        <w:tc>
          <w:tcPr>
            <w:tcW w:w="1049" w:type="pct"/>
            <w:gridSpan w:val="2"/>
            <w:tcBorders>
              <w:top w:val="nil"/>
              <w:left w:val="nil"/>
              <w:bottom w:val="single" w:sz="4" w:space="0" w:color="auto"/>
              <w:right w:val="single" w:sz="4" w:space="0" w:color="auto"/>
            </w:tcBorders>
            <w:vAlign w:val="bottom"/>
            <w:hideMark/>
          </w:tcPr>
          <w:p w14:paraId="1D31933B"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Miejsce pracy poza terenem Oddziału/ Kopalni</w:t>
            </w:r>
          </w:p>
        </w:tc>
        <w:tc>
          <w:tcPr>
            <w:tcW w:w="344" w:type="pct"/>
            <w:tcBorders>
              <w:top w:val="nil"/>
              <w:left w:val="nil"/>
              <w:bottom w:val="single" w:sz="4" w:space="0" w:color="auto"/>
              <w:right w:val="single" w:sz="4" w:space="0" w:color="auto"/>
            </w:tcBorders>
            <w:noWrap/>
            <w:vAlign w:val="bottom"/>
            <w:hideMark/>
          </w:tcPr>
          <w:p w14:paraId="11E9FEB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Od</w:t>
            </w:r>
          </w:p>
        </w:tc>
        <w:tc>
          <w:tcPr>
            <w:tcW w:w="310" w:type="pct"/>
            <w:gridSpan w:val="2"/>
            <w:tcBorders>
              <w:top w:val="nil"/>
              <w:left w:val="nil"/>
              <w:bottom w:val="single" w:sz="4" w:space="0" w:color="auto"/>
              <w:right w:val="single" w:sz="4" w:space="0" w:color="auto"/>
            </w:tcBorders>
            <w:noWrap/>
            <w:vAlign w:val="bottom"/>
            <w:hideMark/>
          </w:tcPr>
          <w:p w14:paraId="58DDD33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Do</w:t>
            </w:r>
          </w:p>
        </w:tc>
        <w:tc>
          <w:tcPr>
            <w:tcW w:w="767" w:type="pct"/>
            <w:gridSpan w:val="2"/>
            <w:tcBorders>
              <w:top w:val="nil"/>
              <w:left w:val="nil"/>
              <w:bottom w:val="single" w:sz="4" w:space="0" w:color="auto"/>
              <w:right w:val="single" w:sz="4" w:space="0" w:color="auto"/>
            </w:tcBorders>
            <w:vAlign w:val="bottom"/>
            <w:hideMark/>
          </w:tcPr>
          <w:p w14:paraId="50FC3D1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przedstawiciela Wykonawcy/ operatora</w:t>
            </w:r>
          </w:p>
        </w:tc>
        <w:tc>
          <w:tcPr>
            <w:tcW w:w="884" w:type="pct"/>
            <w:gridSpan w:val="2"/>
            <w:tcBorders>
              <w:top w:val="nil"/>
              <w:left w:val="nil"/>
              <w:bottom w:val="single" w:sz="4" w:space="0" w:color="auto"/>
              <w:right w:val="single" w:sz="4" w:space="0" w:color="auto"/>
            </w:tcBorders>
            <w:vAlign w:val="bottom"/>
            <w:hideMark/>
          </w:tcPr>
          <w:p w14:paraId="77C18FD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przedstawiciela dozoru Zamawiającego pieczątka/podpis</w:t>
            </w:r>
          </w:p>
        </w:tc>
      </w:tr>
      <w:tr w:rsidR="0087355F" w:rsidRPr="0087355F" w14:paraId="6E0B692F" w14:textId="77777777" w:rsidTr="00632EEA">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3244B6DD"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11281228" w14:textId="77777777" w:rsidR="0087355F" w:rsidRPr="0087355F" w:rsidRDefault="0087355F" w:rsidP="0087355F">
            <w:pPr>
              <w:jc w:val="center"/>
              <w:rPr>
                <w:rFonts w:ascii="Calibri" w:hAnsi="Calibri" w:cs="Calibri"/>
                <w:color w:val="000000"/>
              </w:rPr>
            </w:pP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494D4227" w14:textId="77777777" w:rsidR="0087355F" w:rsidRPr="0087355F" w:rsidRDefault="0087355F" w:rsidP="0087355F">
            <w:pPr>
              <w:jc w:val="center"/>
              <w:rPr>
                <w:rFonts w:ascii="Calibri" w:hAnsi="Calibri" w:cs="Calibri"/>
                <w:color w:val="000000"/>
              </w:rPr>
            </w:pPr>
          </w:p>
        </w:tc>
        <w:tc>
          <w:tcPr>
            <w:tcW w:w="344" w:type="pct"/>
            <w:vMerge w:val="restart"/>
            <w:tcBorders>
              <w:top w:val="nil"/>
              <w:left w:val="single" w:sz="4" w:space="0" w:color="auto"/>
              <w:bottom w:val="single" w:sz="4" w:space="0" w:color="auto"/>
              <w:right w:val="single" w:sz="4" w:space="0" w:color="auto"/>
            </w:tcBorders>
            <w:noWrap/>
            <w:vAlign w:val="bottom"/>
            <w:hideMark/>
          </w:tcPr>
          <w:p w14:paraId="33EF9FCB" w14:textId="77777777" w:rsidR="0087355F" w:rsidRPr="0087355F" w:rsidRDefault="0087355F" w:rsidP="0087355F">
            <w:pPr>
              <w:jc w:val="center"/>
              <w:rPr>
                <w:rFonts w:ascii="Calibri" w:hAnsi="Calibri" w:cs="Calibri"/>
                <w:color w:val="000000"/>
              </w:rPr>
            </w:pP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0AD20F7B" w14:textId="77777777" w:rsidR="0087355F" w:rsidRPr="0087355F" w:rsidRDefault="0087355F" w:rsidP="0087355F">
            <w:pPr>
              <w:jc w:val="center"/>
              <w:rPr>
                <w:rFonts w:ascii="Calibri" w:hAnsi="Calibri" w:cs="Calibri"/>
                <w:color w:val="000000"/>
              </w:rPr>
            </w:pP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37A8A844" w14:textId="77777777" w:rsidR="0087355F" w:rsidRPr="0087355F" w:rsidRDefault="0087355F" w:rsidP="0087355F">
            <w:pPr>
              <w:jc w:val="center"/>
              <w:rPr>
                <w:rFonts w:ascii="Calibri" w:hAnsi="Calibri" w:cs="Calibri"/>
                <w:color w:val="000000"/>
              </w:rPr>
            </w:pP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5C4C1696" w14:textId="77777777" w:rsidR="0087355F" w:rsidRPr="0087355F" w:rsidRDefault="0087355F" w:rsidP="0087355F">
            <w:pPr>
              <w:jc w:val="center"/>
              <w:rPr>
                <w:rFonts w:ascii="Calibri" w:hAnsi="Calibri" w:cs="Calibri"/>
                <w:color w:val="000000"/>
              </w:rPr>
            </w:pPr>
          </w:p>
        </w:tc>
      </w:tr>
      <w:tr w:rsidR="0087355F" w:rsidRPr="0087355F" w14:paraId="5CDD4A1A" w14:textId="77777777" w:rsidTr="00632EEA">
        <w:trPr>
          <w:trHeight w:val="300"/>
        </w:trPr>
        <w:tc>
          <w:tcPr>
            <w:tcW w:w="212" w:type="pct"/>
            <w:vMerge/>
            <w:tcBorders>
              <w:top w:val="nil"/>
              <w:left w:val="single" w:sz="4" w:space="0" w:color="auto"/>
              <w:bottom w:val="single" w:sz="4" w:space="0" w:color="auto"/>
              <w:right w:val="single" w:sz="4" w:space="0" w:color="auto"/>
            </w:tcBorders>
            <w:vAlign w:val="center"/>
            <w:hideMark/>
          </w:tcPr>
          <w:p w14:paraId="46CF111B" w14:textId="77777777" w:rsidR="0087355F" w:rsidRPr="0087355F" w:rsidRDefault="0087355F" w:rsidP="0087355F">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10D01B58" w14:textId="77777777" w:rsidR="0087355F" w:rsidRPr="0087355F" w:rsidRDefault="0087355F" w:rsidP="0087355F">
            <w:pPr>
              <w:rPr>
                <w:rFonts w:ascii="Calibri" w:hAnsi="Calibri" w:cs="Calibri"/>
                <w:color w:val="000000"/>
              </w:rPr>
            </w:pPr>
            <w:r w:rsidRPr="0087355F">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1AB5ACFA" w14:textId="77777777" w:rsidR="0087355F" w:rsidRPr="0087355F" w:rsidRDefault="0087355F" w:rsidP="0087355F">
            <w:pPr>
              <w:rPr>
                <w:rFonts w:ascii="Calibri" w:hAnsi="Calibri" w:cs="Calibri"/>
                <w:color w:val="000000"/>
              </w:rPr>
            </w:pPr>
            <w:r w:rsidRPr="0087355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46B9BA87" w14:textId="77777777" w:rsidR="0087355F" w:rsidRPr="0087355F" w:rsidRDefault="0087355F" w:rsidP="0087355F">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5E35A05D" w14:textId="77777777" w:rsidR="0087355F" w:rsidRPr="0087355F" w:rsidRDefault="0087355F" w:rsidP="0087355F">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4A55E906" w14:textId="77777777" w:rsidR="0087355F" w:rsidRPr="0087355F" w:rsidRDefault="0087355F" w:rsidP="0087355F">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5CD971D4" w14:textId="77777777" w:rsidR="0087355F" w:rsidRPr="0087355F" w:rsidRDefault="0087355F" w:rsidP="0087355F">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1CF0CC60" w14:textId="77777777" w:rsidR="0087355F" w:rsidRPr="0087355F" w:rsidRDefault="0087355F" w:rsidP="0087355F">
            <w:pPr>
              <w:rPr>
                <w:rFonts w:ascii="Calibri" w:hAnsi="Calibri" w:cs="Calibri"/>
                <w:color w:val="000000"/>
              </w:rPr>
            </w:pPr>
          </w:p>
        </w:tc>
      </w:tr>
      <w:tr w:rsidR="0087355F" w:rsidRPr="0087355F" w14:paraId="1096CFD0" w14:textId="77777777" w:rsidTr="00632EEA">
        <w:trPr>
          <w:trHeight w:val="300"/>
        </w:trPr>
        <w:tc>
          <w:tcPr>
            <w:tcW w:w="212" w:type="pct"/>
            <w:vMerge w:val="restart"/>
            <w:tcBorders>
              <w:top w:val="nil"/>
              <w:left w:val="single" w:sz="4" w:space="0" w:color="auto"/>
              <w:bottom w:val="single" w:sz="4" w:space="0" w:color="auto"/>
              <w:right w:val="single" w:sz="4" w:space="0" w:color="auto"/>
            </w:tcBorders>
            <w:noWrap/>
            <w:vAlign w:val="bottom"/>
            <w:hideMark/>
          </w:tcPr>
          <w:p w14:paraId="3070AF5F"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1434" w:type="pct"/>
            <w:gridSpan w:val="2"/>
            <w:tcBorders>
              <w:top w:val="single" w:sz="4" w:space="0" w:color="auto"/>
              <w:left w:val="nil"/>
              <w:bottom w:val="single" w:sz="4" w:space="0" w:color="auto"/>
              <w:right w:val="single" w:sz="4" w:space="0" w:color="auto"/>
            </w:tcBorders>
            <w:noWrap/>
            <w:vAlign w:val="bottom"/>
            <w:hideMark/>
          </w:tcPr>
          <w:p w14:paraId="6E04A6E0"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1049" w:type="pct"/>
            <w:gridSpan w:val="2"/>
            <w:vMerge w:val="restart"/>
            <w:tcBorders>
              <w:top w:val="nil"/>
              <w:left w:val="single" w:sz="4" w:space="0" w:color="auto"/>
              <w:bottom w:val="single" w:sz="4" w:space="0" w:color="auto"/>
              <w:right w:val="single" w:sz="4" w:space="0" w:color="auto"/>
            </w:tcBorders>
            <w:noWrap/>
            <w:vAlign w:val="bottom"/>
            <w:hideMark/>
          </w:tcPr>
          <w:p w14:paraId="4382D7A3"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344" w:type="pct"/>
            <w:vMerge w:val="restart"/>
            <w:tcBorders>
              <w:top w:val="nil"/>
              <w:left w:val="single" w:sz="4" w:space="0" w:color="auto"/>
              <w:bottom w:val="single" w:sz="4" w:space="0" w:color="auto"/>
              <w:right w:val="single" w:sz="4" w:space="0" w:color="auto"/>
            </w:tcBorders>
            <w:noWrap/>
            <w:vAlign w:val="bottom"/>
            <w:hideMark/>
          </w:tcPr>
          <w:p w14:paraId="0D975039"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310" w:type="pct"/>
            <w:gridSpan w:val="2"/>
            <w:vMerge w:val="restart"/>
            <w:tcBorders>
              <w:top w:val="nil"/>
              <w:left w:val="single" w:sz="4" w:space="0" w:color="auto"/>
              <w:bottom w:val="single" w:sz="4" w:space="0" w:color="auto"/>
              <w:right w:val="single" w:sz="4" w:space="0" w:color="auto"/>
            </w:tcBorders>
            <w:noWrap/>
            <w:vAlign w:val="bottom"/>
            <w:hideMark/>
          </w:tcPr>
          <w:p w14:paraId="00ED638B"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767" w:type="pct"/>
            <w:gridSpan w:val="2"/>
            <w:vMerge w:val="restart"/>
            <w:tcBorders>
              <w:top w:val="nil"/>
              <w:left w:val="single" w:sz="4" w:space="0" w:color="auto"/>
              <w:bottom w:val="single" w:sz="4" w:space="0" w:color="auto"/>
              <w:right w:val="single" w:sz="4" w:space="0" w:color="auto"/>
            </w:tcBorders>
            <w:noWrap/>
            <w:vAlign w:val="bottom"/>
            <w:hideMark/>
          </w:tcPr>
          <w:p w14:paraId="2E106DE4"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c>
          <w:tcPr>
            <w:tcW w:w="884" w:type="pct"/>
            <w:gridSpan w:val="2"/>
            <w:vMerge w:val="restart"/>
            <w:tcBorders>
              <w:top w:val="nil"/>
              <w:left w:val="single" w:sz="4" w:space="0" w:color="auto"/>
              <w:bottom w:val="single" w:sz="4" w:space="0" w:color="auto"/>
              <w:right w:val="single" w:sz="4" w:space="0" w:color="auto"/>
            </w:tcBorders>
            <w:noWrap/>
            <w:vAlign w:val="bottom"/>
            <w:hideMark/>
          </w:tcPr>
          <w:p w14:paraId="4754859E" w14:textId="77777777" w:rsidR="0087355F" w:rsidRPr="0087355F" w:rsidRDefault="0087355F" w:rsidP="0087355F">
            <w:pPr>
              <w:jc w:val="center"/>
              <w:rPr>
                <w:rFonts w:ascii="Calibri" w:hAnsi="Calibri" w:cs="Calibri"/>
                <w:color w:val="000000"/>
              </w:rPr>
            </w:pPr>
            <w:r w:rsidRPr="0087355F">
              <w:rPr>
                <w:rFonts w:ascii="Calibri" w:hAnsi="Calibri" w:cs="Calibri"/>
                <w:color w:val="000000"/>
              </w:rPr>
              <w:t> </w:t>
            </w:r>
          </w:p>
        </w:tc>
      </w:tr>
      <w:tr w:rsidR="0087355F" w:rsidRPr="0087355F" w14:paraId="6FA039E0" w14:textId="77777777" w:rsidTr="00632EEA">
        <w:trPr>
          <w:trHeight w:val="300"/>
        </w:trPr>
        <w:tc>
          <w:tcPr>
            <w:tcW w:w="212" w:type="pct"/>
            <w:vMerge/>
            <w:tcBorders>
              <w:top w:val="nil"/>
              <w:left w:val="single" w:sz="4" w:space="0" w:color="auto"/>
              <w:bottom w:val="single" w:sz="4" w:space="0" w:color="auto"/>
              <w:right w:val="single" w:sz="4" w:space="0" w:color="auto"/>
            </w:tcBorders>
            <w:vAlign w:val="center"/>
            <w:hideMark/>
          </w:tcPr>
          <w:p w14:paraId="04AF0C6C" w14:textId="77777777" w:rsidR="0087355F" w:rsidRPr="0087355F" w:rsidRDefault="0087355F" w:rsidP="0087355F">
            <w:pPr>
              <w:rPr>
                <w:rFonts w:ascii="Calibri" w:hAnsi="Calibri" w:cs="Calibri"/>
                <w:color w:val="000000"/>
              </w:rPr>
            </w:pPr>
          </w:p>
        </w:tc>
        <w:tc>
          <w:tcPr>
            <w:tcW w:w="637" w:type="pct"/>
            <w:tcBorders>
              <w:top w:val="nil"/>
              <w:left w:val="nil"/>
              <w:bottom w:val="single" w:sz="4" w:space="0" w:color="auto"/>
              <w:right w:val="single" w:sz="4" w:space="0" w:color="auto"/>
            </w:tcBorders>
            <w:noWrap/>
            <w:vAlign w:val="bottom"/>
            <w:hideMark/>
          </w:tcPr>
          <w:p w14:paraId="4A7C4501" w14:textId="77777777" w:rsidR="0087355F" w:rsidRPr="0087355F" w:rsidRDefault="0087355F" w:rsidP="0087355F">
            <w:pPr>
              <w:rPr>
                <w:rFonts w:ascii="Calibri" w:hAnsi="Calibri" w:cs="Calibri"/>
                <w:color w:val="000000"/>
              </w:rPr>
            </w:pPr>
            <w:r w:rsidRPr="0087355F">
              <w:rPr>
                <w:rFonts w:ascii="Calibri" w:hAnsi="Calibri" w:cs="Calibri"/>
                <w:color w:val="000000"/>
              </w:rPr>
              <w:t> </w:t>
            </w:r>
          </w:p>
        </w:tc>
        <w:tc>
          <w:tcPr>
            <w:tcW w:w="797" w:type="pct"/>
            <w:tcBorders>
              <w:top w:val="nil"/>
              <w:left w:val="nil"/>
              <w:bottom w:val="single" w:sz="4" w:space="0" w:color="auto"/>
              <w:right w:val="single" w:sz="4" w:space="0" w:color="auto"/>
            </w:tcBorders>
            <w:noWrap/>
            <w:vAlign w:val="bottom"/>
            <w:hideMark/>
          </w:tcPr>
          <w:p w14:paraId="1C7012EE" w14:textId="77777777" w:rsidR="0087355F" w:rsidRPr="0087355F" w:rsidRDefault="0087355F" w:rsidP="0087355F">
            <w:pPr>
              <w:rPr>
                <w:rFonts w:ascii="Calibri" w:hAnsi="Calibri" w:cs="Calibri"/>
                <w:color w:val="000000"/>
              </w:rPr>
            </w:pPr>
            <w:r w:rsidRPr="0087355F">
              <w:rPr>
                <w:rFonts w:ascii="Calibri" w:hAnsi="Calibri" w:cs="Calibri"/>
                <w:color w:val="000000"/>
              </w:rPr>
              <w:t> </w:t>
            </w:r>
          </w:p>
        </w:tc>
        <w:tc>
          <w:tcPr>
            <w:tcW w:w="1049" w:type="pct"/>
            <w:gridSpan w:val="2"/>
            <w:vMerge/>
            <w:tcBorders>
              <w:top w:val="nil"/>
              <w:left w:val="single" w:sz="4" w:space="0" w:color="auto"/>
              <w:bottom w:val="single" w:sz="4" w:space="0" w:color="auto"/>
              <w:right w:val="single" w:sz="4" w:space="0" w:color="auto"/>
            </w:tcBorders>
            <w:vAlign w:val="center"/>
            <w:hideMark/>
          </w:tcPr>
          <w:p w14:paraId="1292E697" w14:textId="77777777" w:rsidR="0087355F" w:rsidRPr="0087355F" w:rsidRDefault="0087355F" w:rsidP="0087355F">
            <w:pPr>
              <w:rPr>
                <w:rFonts w:ascii="Calibri" w:hAnsi="Calibri" w:cs="Calibri"/>
                <w:color w:val="000000"/>
              </w:rPr>
            </w:pPr>
          </w:p>
        </w:tc>
        <w:tc>
          <w:tcPr>
            <w:tcW w:w="344" w:type="pct"/>
            <w:vMerge/>
            <w:tcBorders>
              <w:top w:val="nil"/>
              <w:left w:val="single" w:sz="4" w:space="0" w:color="auto"/>
              <w:bottom w:val="single" w:sz="4" w:space="0" w:color="auto"/>
              <w:right w:val="single" w:sz="4" w:space="0" w:color="auto"/>
            </w:tcBorders>
            <w:vAlign w:val="center"/>
            <w:hideMark/>
          </w:tcPr>
          <w:p w14:paraId="28A4F630" w14:textId="77777777" w:rsidR="0087355F" w:rsidRPr="0087355F" w:rsidRDefault="0087355F" w:rsidP="0087355F">
            <w:pPr>
              <w:rPr>
                <w:rFonts w:ascii="Calibri" w:hAnsi="Calibri" w:cs="Calibri"/>
                <w:color w:val="000000"/>
              </w:rPr>
            </w:pPr>
          </w:p>
        </w:tc>
        <w:tc>
          <w:tcPr>
            <w:tcW w:w="310" w:type="pct"/>
            <w:gridSpan w:val="2"/>
            <w:vMerge/>
            <w:tcBorders>
              <w:top w:val="nil"/>
              <w:left w:val="single" w:sz="4" w:space="0" w:color="auto"/>
              <w:bottom w:val="single" w:sz="4" w:space="0" w:color="auto"/>
              <w:right w:val="single" w:sz="4" w:space="0" w:color="auto"/>
            </w:tcBorders>
            <w:vAlign w:val="center"/>
            <w:hideMark/>
          </w:tcPr>
          <w:p w14:paraId="5B856647" w14:textId="77777777" w:rsidR="0087355F" w:rsidRPr="0087355F" w:rsidRDefault="0087355F" w:rsidP="0087355F">
            <w:pPr>
              <w:rPr>
                <w:rFonts w:ascii="Calibri" w:hAnsi="Calibri" w:cs="Calibri"/>
                <w:color w:val="000000"/>
              </w:rPr>
            </w:pPr>
          </w:p>
        </w:tc>
        <w:tc>
          <w:tcPr>
            <w:tcW w:w="767" w:type="pct"/>
            <w:gridSpan w:val="2"/>
            <w:vMerge/>
            <w:tcBorders>
              <w:top w:val="nil"/>
              <w:left w:val="single" w:sz="4" w:space="0" w:color="auto"/>
              <w:bottom w:val="single" w:sz="4" w:space="0" w:color="auto"/>
              <w:right w:val="single" w:sz="4" w:space="0" w:color="auto"/>
            </w:tcBorders>
            <w:vAlign w:val="center"/>
            <w:hideMark/>
          </w:tcPr>
          <w:p w14:paraId="27B19FA4" w14:textId="77777777" w:rsidR="0087355F" w:rsidRPr="0087355F" w:rsidRDefault="0087355F" w:rsidP="0087355F">
            <w:pPr>
              <w:rPr>
                <w:rFonts w:ascii="Calibri" w:hAnsi="Calibri" w:cs="Calibri"/>
                <w:color w:val="000000"/>
              </w:rPr>
            </w:pPr>
          </w:p>
        </w:tc>
        <w:tc>
          <w:tcPr>
            <w:tcW w:w="884" w:type="pct"/>
            <w:gridSpan w:val="2"/>
            <w:vMerge/>
            <w:tcBorders>
              <w:top w:val="nil"/>
              <w:left w:val="single" w:sz="4" w:space="0" w:color="auto"/>
              <w:bottom w:val="single" w:sz="4" w:space="0" w:color="auto"/>
              <w:right w:val="single" w:sz="4" w:space="0" w:color="auto"/>
            </w:tcBorders>
            <w:vAlign w:val="center"/>
            <w:hideMark/>
          </w:tcPr>
          <w:p w14:paraId="644614FE" w14:textId="77777777" w:rsidR="0087355F" w:rsidRPr="0087355F" w:rsidRDefault="0087355F" w:rsidP="0087355F">
            <w:pPr>
              <w:rPr>
                <w:rFonts w:ascii="Calibri" w:hAnsi="Calibri" w:cs="Calibri"/>
                <w:color w:val="000000"/>
              </w:rPr>
            </w:pPr>
          </w:p>
        </w:tc>
      </w:tr>
      <w:tr w:rsidR="0087355F" w:rsidRPr="0087355F" w14:paraId="14A5E4B5" w14:textId="77777777" w:rsidTr="00632EEA">
        <w:trPr>
          <w:trHeight w:val="300"/>
        </w:trPr>
        <w:tc>
          <w:tcPr>
            <w:tcW w:w="212" w:type="pct"/>
            <w:tcBorders>
              <w:top w:val="nil"/>
              <w:left w:val="nil"/>
              <w:bottom w:val="nil"/>
              <w:right w:val="nil"/>
            </w:tcBorders>
            <w:noWrap/>
            <w:vAlign w:val="bottom"/>
            <w:hideMark/>
          </w:tcPr>
          <w:p w14:paraId="70D92BE6" w14:textId="77777777" w:rsidR="0087355F" w:rsidRPr="0087355F" w:rsidRDefault="0087355F" w:rsidP="0087355F">
            <w:pPr>
              <w:rPr>
                <w:rFonts w:ascii="Calibri" w:hAnsi="Calibri" w:cs="Calibri"/>
                <w:color w:val="000000"/>
              </w:rPr>
            </w:pPr>
          </w:p>
        </w:tc>
        <w:tc>
          <w:tcPr>
            <w:tcW w:w="637" w:type="pct"/>
            <w:tcBorders>
              <w:top w:val="nil"/>
              <w:left w:val="nil"/>
              <w:bottom w:val="nil"/>
              <w:right w:val="nil"/>
            </w:tcBorders>
            <w:noWrap/>
            <w:vAlign w:val="bottom"/>
            <w:hideMark/>
          </w:tcPr>
          <w:p w14:paraId="56761B8D" w14:textId="77777777" w:rsidR="0087355F" w:rsidRPr="0087355F" w:rsidRDefault="0087355F" w:rsidP="0087355F">
            <w:pPr>
              <w:rPr>
                <w:rFonts w:ascii="Calibri" w:hAnsi="Calibri" w:cs="Calibri"/>
                <w:color w:val="000000"/>
              </w:rPr>
            </w:pPr>
          </w:p>
        </w:tc>
        <w:tc>
          <w:tcPr>
            <w:tcW w:w="797" w:type="pct"/>
            <w:tcBorders>
              <w:top w:val="nil"/>
              <w:left w:val="nil"/>
              <w:bottom w:val="nil"/>
              <w:right w:val="nil"/>
            </w:tcBorders>
            <w:noWrap/>
            <w:vAlign w:val="bottom"/>
            <w:hideMark/>
          </w:tcPr>
          <w:p w14:paraId="0C0BD9F3" w14:textId="77777777" w:rsidR="0087355F" w:rsidRPr="0087355F" w:rsidRDefault="0087355F" w:rsidP="0087355F">
            <w:pPr>
              <w:rPr>
                <w:rFonts w:ascii="Calibri" w:hAnsi="Calibri" w:cs="Calibri"/>
                <w:color w:val="000000"/>
              </w:rPr>
            </w:pPr>
          </w:p>
        </w:tc>
        <w:tc>
          <w:tcPr>
            <w:tcW w:w="1049" w:type="pct"/>
            <w:gridSpan w:val="2"/>
            <w:tcBorders>
              <w:top w:val="nil"/>
              <w:left w:val="nil"/>
              <w:bottom w:val="nil"/>
              <w:right w:val="nil"/>
            </w:tcBorders>
            <w:noWrap/>
            <w:vAlign w:val="bottom"/>
            <w:hideMark/>
          </w:tcPr>
          <w:p w14:paraId="3DB4FE11" w14:textId="77777777" w:rsidR="0087355F" w:rsidRPr="0087355F" w:rsidRDefault="0087355F" w:rsidP="0087355F">
            <w:pPr>
              <w:rPr>
                <w:rFonts w:ascii="Calibri" w:hAnsi="Calibri" w:cs="Calibri"/>
                <w:color w:val="000000"/>
              </w:rPr>
            </w:pPr>
          </w:p>
        </w:tc>
        <w:tc>
          <w:tcPr>
            <w:tcW w:w="344" w:type="pct"/>
            <w:tcBorders>
              <w:top w:val="nil"/>
              <w:left w:val="nil"/>
              <w:bottom w:val="nil"/>
              <w:right w:val="nil"/>
            </w:tcBorders>
            <w:noWrap/>
            <w:vAlign w:val="bottom"/>
            <w:hideMark/>
          </w:tcPr>
          <w:p w14:paraId="6383B441" w14:textId="77777777" w:rsidR="0087355F" w:rsidRPr="0087355F" w:rsidRDefault="0087355F" w:rsidP="0087355F">
            <w:pPr>
              <w:rPr>
                <w:rFonts w:ascii="Calibri" w:hAnsi="Calibri" w:cs="Calibri"/>
                <w:color w:val="000000"/>
              </w:rPr>
            </w:pPr>
          </w:p>
        </w:tc>
        <w:tc>
          <w:tcPr>
            <w:tcW w:w="310" w:type="pct"/>
            <w:gridSpan w:val="2"/>
            <w:tcBorders>
              <w:top w:val="nil"/>
              <w:left w:val="nil"/>
              <w:bottom w:val="nil"/>
              <w:right w:val="nil"/>
            </w:tcBorders>
            <w:noWrap/>
            <w:vAlign w:val="bottom"/>
            <w:hideMark/>
          </w:tcPr>
          <w:p w14:paraId="4EA718E6" w14:textId="77777777" w:rsidR="0087355F" w:rsidRPr="0087355F" w:rsidRDefault="0087355F" w:rsidP="0087355F">
            <w:pPr>
              <w:rPr>
                <w:rFonts w:ascii="Calibri" w:hAnsi="Calibri" w:cs="Calibri"/>
                <w:color w:val="000000"/>
              </w:rPr>
            </w:pPr>
          </w:p>
        </w:tc>
        <w:tc>
          <w:tcPr>
            <w:tcW w:w="767" w:type="pct"/>
            <w:gridSpan w:val="2"/>
            <w:tcBorders>
              <w:top w:val="nil"/>
              <w:left w:val="nil"/>
              <w:bottom w:val="nil"/>
              <w:right w:val="nil"/>
            </w:tcBorders>
            <w:noWrap/>
            <w:vAlign w:val="bottom"/>
            <w:hideMark/>
          </w:tcPr>
          <w:p w14:paraId="7B730FFC" w14:textId="77777777" w:rsidR="0087355F" w:rsidRPr="0087355F" w:rsidRDefault="0087355F" w:rsidP="0087355F">
            <w:pPr>
              <w:rPr>
                <w:rFonts w:ascii="Calibri" w:hAnsi="Calibri" w:cs="Calibri"/>
                <w:color w:val="000000"/>
              </w:rPr>
            </w:pPr>
          </w:p>
        </w:tc>
        <w:tc>
          <w:tcPr>
            <w:tcW w:w="884" w:type="pct"/>
            <w:gridSpan w:val="2"/>
            <w:tcBorders>
              <w:top w:val="nil"/>
              <w:left w:val="nil"/>
              <w:bottom w:val="nil"/>
              <w:right w:val="nil"/>
            </w:tcBorders>
            <w:noWrap/>
            <w:vAlign w:val="bottom"/>
            <w:hideMark/>
          </w:tcPr>
          <w:p w14:paraId="08392DFC" w14:textId="77777777" w:rsidR="0087355F" w:rsidRPr="0087355F" w:rsidRDefault="0087355F" w:rsidP="0087355F">
            <w:pPr>
              <w:rPr>
                <w:rFonts w:ascii="Calibri" w:hAnsi="Calibri" w:cs="Calibri"/>
                <w:color w:val="000000"/>
              </w:rPr>
            </w:pPr>
          </w:p>
        </w:tc>
      </w:tr>
      <w:tr w:rsidR="0087355F" w:rsidRPr="0087355F" w14:paraId="2CFD7969" w14:textId="77777777" w:rsidTr="00632EEA">
        <w:trPr>
          <w:trHeight w:val="300"/>
        </w:trPr>
        <w:tc>
          <w:tcPr>
            <w:tcW w:w="5000" w:type="pct"/>
            <w:gridSpan w:val="12"/>
            <w:tcBorders>
              <w:top w:val="single" w:sz="4" w:space="0" w:color="auto"/>
              <w:left w:val="single" w:sz="4" w:space="0" w:color="auto"/>
              <w:bottom w:val="single" w:sz="4" w:space="0" w:color="auto"/>
              <w:right w:val="single" w:sz="4" w:space="0" w:color="000000"/>
            </w:tcBorders>
            <w:noWrap/>
            <w:vAlign w:val="bottom"/>
            <w:hideMark/>
          </w:tcPr>
          <w:p w14:paraId="3B43A428"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OBLICZENIA</w:t>
            </w:r>
          </w:p>
        </w:tc>
      </w:tr>
      <w:tr w:rsidR="0087355F" w:rsidRPr="0087355F" w14:paraId="6B8DBF70" w14:textId="77777777" w:rsidTr="00632EEA">
        <w:trPr>
          <w:trHeight w:val="300"/>
        </w:trPr>
        <w:tc>
          <w:tcPr>
            <w:tcW w:w="5000" w:type="pct"/>
            <w:gridSpan w:val="12"/>
            <w:tcBorders>
              <w:top w:val="single" w:sz="4" w:space="0" w:color="auto"/>
              <w:left w:val="single" w:sz="4" w:space="0" w:color="auto"/>
              <w:bottom w:val="single" w:sz="4" w:space="0" w:color="auto"/>
              <w:right w:val="single" w:sz="4" w:space="0" w:color="auto"/>
            </w:tcBorders>
            <w:noWrap/>
            <w:vAlign w:val="bottom"/>
            <w:hideMark/>
          </w:tcPr>
          <w:p w14:paraId="132773AF"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Ilość czasu dyspozycyjnego do rozliczenia: ________h_______ min w tym:</w:t>
            </w:r>
          </w:p>
        </w:tc>
      </w:tr>
      <w:tr w:rsidR="0087355F" w:rsidRPr="0087355F" w14:paraId="24B96CB3" w14:textId="77777777" w:rsidTr="00632EEA">
        <w:trPr>
          <w:trHeight w:val="480"/>
        </w:trPr>
        <w:tc>
          <w:tcPr>
            <w:tcW w:w="212" w:type="pct"/>
            <w:tcBorders>
              <w:top w:val="nil"/>
              <w:left w:val="single" w:sz="4" w:space="0" w:color="auto"/>
              <w:bottom w:val="single" w:sz="4" w:space="0" w:color="auto"/>
              <w:right w:val="single" w:sz="4" w:space="0" w:color="auto"/>
            </w:tcBorders>
            <w:vAlign w:val="center"/>
            <w:hideMark/>
          </w:tcPr>
          <w:p w14:paraId="37F614B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519" w:type="pct"/>
            <w:gridSpan w:val="3"/>
            <w:tcBorders>
              <w:top w:val="single" w:sz="4" w:space="0" w:color="auto"/>
              <w:left w:val="nil"/>
              <w:bottom w:val="single" w:sz="4" w:space="0" w:color="auto"/>
              <w:right w:val="single" w:sz="4" w:space="0" w:color="auto"/>
            </w:tcBorders>
            <w:vAlign w:val="center"/>
            <w:hideMark/>
          </w:tcPr>
          <w:p w14:paraId="7686639C"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964" w:type="pct"/>
            <w:tcBorders>
              <w:top w:val="nil"/>
              <w:left w:val="nil"/>
              <w:bottom w:val="single" w:sz="4" w:space="0" w:color="auto"/>
              <w:right w:val="single" w:sz="4" w:space="0" w:color="auto"/>
            </w:tcBorders>
            <w:vAlign w:val="center"/>
            <w:hideMark/>
          </w:tcPr>
          <w:p w14:paraId="1CA8466B"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Ilość</w:t>
            </w:r>
          </w:p>
        </w:tc>
        <w:tc>
          <w:tcPr>
            <w:tcW w:w="423" w:type="pct"/>
            <w:gridSpan w:val="2"/>
            <w:tcBorders>
              <w:top w:val="nil"/>
              <w:left w:val="nil"/>
              <w:bottom w:val="single" w:sz="4" w:space="0" w:color="auto"/>
              <w:right w:val="single" w:sz="4" w:space="0" w:color="auto"/>
            </w:tcBorders>
            <w:vAlign w:val="center"/>
            <w:hideMark/>
          </w:tcPr>
          <w:p w14:paraId="7EA23C5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Stawka</w:t>
            </w:r>
          </w:p>
        </w:tc>
        <w:tc>
          <w:tcPr>
            <w:tcW w:w="496" w:type="pct"/>
            <w:gridSpan w:val="2"/>
            <w:tcBorders>
              <w:top w:val="nil"/>
              <w:left w:val="nil"/>
              <w:bottom w:val="single" w:sz="4" w:space="0" w:color="auto"/>
              <w:right w:val="single" w:sz="4" w:space="0" w:color="auto"/>
            </w:tcBorders>
            <w:vAlign w:val="center"/>
            <w:hideMark/>
          </w:tcPr>
          <w:p w14:paraId="30F14AF8"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Mnożnik</w:t>
            </w:r>
          </w:p>
        </w:tc>
        <w:tc>
          <w:tcPr>
            <w:tcW w:w="664" w:type="pct"/>
            <w:gridSpan w:val="2"/>
            <w:tcBorders>
              <w:top w:val="nil"/>
              <w:left w:val="nil"/>
              <w:bottom w:val="single" w:sz="4" w:space="0" w:color="auto"/>
              <w:right w:val="single" w:sz="4" w:space="0" w:color="auto"/>
            </w:tcBorders>
            <w:vAlign w:val="center"/>
            <w:hideMark/>
          </w:tcPr>
          <w:p w14:paraId="33D5C7A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Wartość netto</w:t>
            </w:r>
          </w:p>
        </w:tc>
        <w:tc>
          <w:tcPr>
            <w:tcW w:w="722" w:type="pct"/>
            <w:tcBorders>
              <w:top w:val="nil"/>
              <w:left w:val="nil"/>
              <w:bottom w:val="single" w:sz="4" w:space="0" w:color="auto"/>
              <w:right w:val="single" w:sz="4" w:space="0" w:color="auto"/>
            </w:tcBorders>
            <w:vAlign w:val="center"/>
            <w:hideMark/>
          </w:tcPr>
          <w:p w14:paraId="2B5987B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obliczającego (koordynatora umowy)</w:t>
            </w:r>
          </w:p>
        </w:tc>
      </w:tr>
      <w:tr w:rsidR="0087355F" w:rsidRPr="0087355F" w14:paraId="72E6435C" w14:textId="77777777" w:rsidTr="00632EEA">
        <w:trPr>
          <w:trHeight w:val="765"/>
        </w:trPr>
        <w:tc>
          <w:tcPr>
            <w:tcW w:w="212" w:type="pct"/>
            <w:tcBorders>
              <w:top w:val="nil"/>
              <w:left w:val="single" w:sz="4" w:space="0" w:color="auto"/>
              <w:bottom w:val="single" w:sz="4" w:space="0" w:color="auto"/>
              <w:right w:val="single" w:sz="4" w:space="0" w:color="auto"/>
            </w:tcBorders>
            <w:noWrap/>
            <w:vAlign w:val="center"/>
            <w:hideMark/>
          </w:tcPr>
          <w:p w14:paraId="788BDF5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1</w:t>
            </w:r>
          </w:p>
        </w:tc>
        <w:tc>
          <w:tcPr>
            <w:tcW w:w="1519" w:type="pct"/>
            <w:gridSpan w:val="3"/>
            <w:tcBorders>
              <w:top w:val="single" w:sz="4" w:space="0" w:color="auto"/>
              <w:left w:val="nil"/>
              <w:bottom w:val="single" w:sz="4" w:space="0" w:color="auto"/>
              <w:right w:val="single" w:sz="4" w:space="0" w:color="000000"/>
            </w:tcBorders>
            <w:hideMark/>
          </w:tcPr>
          <w:p w14:paraId="29044EBF" w14:textId="77777777" w:rsidR="0087355F" w:rsidRPr="0087355F" w:rsidRDefault="0087355F" w:rsidP="0087355F">
            <w:pPr>
              <w:rPr>
                <w:rFonts w:ascii="Calibri" w:hAnsi="Calibri" w:cs="Calibri"/>
                <w:color w:val="000000"/>
                <w:sz w:val="16"/>
                <w:szCs w:val="16"/>
              </w:rPr>
            </w:pPr>
            <w:r w:rsidRPr="0087355F">
              <w:rPr>
                <w:rFonts w:ascii="Calibri" w:hAnsi="Calibri" w:cs="Calibri"/>
                <w:b/>
                <w:color w:val="000000"/>
                <w:sz w:val="16"/>
                <w:szCs w:val="16"/>
              </w:rPr>
              <w:t>To</w:t>
            </w:r>
            <w:r w:rsidRPr="0087355F">
              <w:rPr>
                <w:rFonts w:ascii="Calibri" w:hAnsi="Calibri" w:cs="Calibri"/>
                <w:color w:val="000000"/>
                <w:sz w:val="16"/>
                <w:szCs w:val="16"/>
              </w:rPr>
              <w:t xml:space="preserve"> - czas pod obciążeniem (wariant A), </w:t>
            </w:r>
            <w:proofErr w:type="spellStart"/>
            <w:r w:rsidRPr="0087355F">
              <w:rPr>
                <w:rFonts w:ascii="Calibri" w:hAnsi="Calibri" w:cs="Calibri"/>
                <w:b/>
                <w:color w:val="000000"/>
                <w:sz w:val="16"/>
                <w:szCs w:val="16"/>
              </w:rPr>
              <w:t>Tps</w:t>
            </w:r>
            <w:proofErr w:type="spellEnd"/>
            <w:r w:rsidRPr="0087355F">
              <w:rPr>
                <w:rFonts w:ascii="Calibri" w:hAnsi="Calibri" w:cs="Calibri"/>
                <w:color w:val="000000"/>
                <w:sz w:val="16"/>
                <w:szCs w:val="16"/>
              </w:rPr>
              <w:t xml:space="preserve"> - czas pracy silnika (wariant B),                 </w:t>
            </w:r>
            <w:proofErr w:type="spellStart"/>
            <w:r w:rsidRPr="0087355F">
              <w:rPr>
                <w:rFonts w:ascii="Calibri" w:hAnsi="Calibri" w:cs="Calibri"/>
                <w:b/>
                <w:color w:val="000000"/>
                <w:sz w:val="16"/>
                <w:szCs w:val="16"/>
              </w:rPr>
              <w:t>Td</w:t>
            </w:r>
            <w:proofErr w:type="spellEnd"/>
            <w:r w:rsidRPr="0087355F">
              <w:rPr>
                <w:rFonts w:ascii="Calibri" w:hAnsi="Calibri" w:cs="Calibri"/>
                <w:b/>
                <w:color w:val="000000"/>
                <w:sz w:val="16"/>
                <w:szCs w:val="16"/>
              </w:rPr>
              <w:t xml:space="preserve"> </w:t>
            </w:r>
            <w:r w:rsidRPr="0087355F">
              <w:rPr>
                <w:rFonts w:ascii="Calibri" w:hAnsi="Calibri" w:cs="Calibri"/>
                <w:color w:val="000000"/>
                <w:sz w:val="16"/>
                <w:szCs w:val="16"/>
              </w:rPr>
              <w:t xml:space="preserve">- czas jazdy (wariant C),                      </w:t>
            </w:r>
          </w:p>
        </w:tc>
        <w:tc>
          <w:tcPr>
            <w:tcW w:w="964" w:type="pct"/>
            <w:tcBorders>
              <w:top w:val="nil"/>
              <w:left w:val="nil"/>
              <w:bottom w:val="single" w:sz="4" w:space="0" w:color="auto"/>
              <w:right w:val="single" w:sz="4" w:space="0" w:color="auto"/>
            </w:tcBorders>
            <w:noWrap/>
            <w:vAlign w:val="bottom"/>
            <w:hideMark/>
          </w:tcPr>
          <w:p w14:paraId="254DC12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32F74E0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547A4FF8"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x 1,0</w:t>
            </w:r>
          </w:p>
        </w:tc>
        <w:tc>
          <w:tcPr>
            <w:tcW w:w="664" w:type="pct"/>
            <w:gridSpan w:val="2"/>
            <w:tcBorders>
              <w:top w:val="nil"/>
              <w:left w:val="nil"/>
              <w:bottom w:val="single" w:sz="4" w:space="0" w:color="auto"/>
              <w:right w:val="single" w:sz="4" w:space="0" w:color="auto"/>
            </w:tcBorders>
            <w:noWrap/>
            <w:vAlign w:val="bottom"/>
            <w:hideMark/>
          </w:tcPr>
          <w:p w14:paraId="735AB19C"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w:t>
            </w:r>
          </w:p>
        </w:tc>
        <w:tc>
          <w:tcPr>
            <w:tcW w:w="722" w:type="pct"/>
            <w:vMerge w:val="restart"/>
            <w:tcBorders>
              <w:top w:val="nil"/>
              <w:left w:val="single" w:sz="4" w:space="0" w:color="auto"/>
              <w:bottom w:val="single" w:sz="4" w:space="0" w:color="auto"/>
              <w:right w:val="single" w:sz="4" w:space="0" w:color="auto"/>
            </w:tcBorders>
            <w:noWrap/>
            <w:vAlign w:val="bottom"/>
            <w:hideMark/>
          </w:tcPr>
          <w:p w14:paraId="795CA9A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3EA8D34E" w14:textId="77777777" w:rsidTr="00632EEA">
        <w:trPr>
          <w:trHeight w:val="1260"/>
        </w:trPr>
        <w:tc>
          <w:tcPr>
            <w:tcW w:w="212" w:type="pct"/>
            <w:tcBorders>
              <w:top w:val="nil"/>
              <w:left w:val="single" w:sz="4" w:space="0" w:color="auto"/>
              <w:bottom w:val="single" w:sz="4" w:space="0" w:color="auto"/>
              <w:right w:val="single" w:sz="4" w:space="0" w:color="auto"/>
            </w:tcBorders>
            <w:noWrap/>
            <w:vAlign w:val="center"/>
            <w:hideMark/>
          </w:tcPr>
          <w:p w14:paraId="06B327D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2</w:t>
            </w:r>
          </w:p>
        </w:tc>
        <w:tc>
          <w:tcPr>
            <w:tcW w:w="1519" w:type="pct"/>
            <w:gridSpan w:val="3"/>
            <w:tcBorders>
              <w:top w:val="single" w:sz="4" w:space="0" w:color="auto"/>
              <w:left w:val="nil"/>
              <w:bottom w:val="single" w:sz="4" w:space="0" w:color="auto"/>
              <w:right w:val="single" w:sz="4" w:space="0" w:color="000000"/>
            </w:tcBorders>
            <w:hideMark/>
          </w:tcPr>
          <w:p w14:paraId="220B5F75" w14:textId="77777777" w:rsidR="0087355F" w:rsidRPr="0087355F" w:rsidRDefault="0087355F" w:rsidP="0087355F">
            <w:pPr>
              <w:rPr>
                <w:rFonts w:ascii="Calibri" w:hAnsi="Calibri" w:cs="Calibri"/>
                <w:color w:val="000000"/>
                <w:sz w:val="16"/>
                <w:szCs w:val="16"/>
              </w:rPr>
            </w:pPr>
            <w:proofErr w:type="spellStart"/>
            <w:r w:rsidRPr="0087355F">
              <w:rPr>
                <w:rFonts w:ascii="Calibri" w:hAnsi="Calibri" w:cs="Calibri"/>
                <w:b/>
                <w:color w:val="000000"/>
                <w:sz w:val="16"/>
                <w:szCs w:val="16"/>
              </w:rPr>
              <w:t>Tj+Tw</w:t>
            </w:r>
            <w:proofErr w:type="spellEnd"/>
            <w:r w:rsidRPr="0087355F">
              <w:rPr>
                <w:rFonts w:ascii="Calibri" w:hAnsi="Calibri" w:cs="Calibri"/>
                <w:color w:val="000000"/>
                <w:sz w:val="16"/>
                <w:szCs w:val="16"/>
              </w:rPr>
              <w:t xml:space="preserve"> - czas w dyspozycji na biegu jałowym wraz z czasem pozostawania w dyspozycji przy wyłączonym silniku (wariant A),                                                     </w:t>
            </w:r>
            <w:proofErr w:type="spellStart"/>
            <w:r w:rsidRPr="0087355F">
              <w:rPr>
                <w:rFonts w:ascii="Calibri" w:hAnsi="Calibri" w:cs="Calibri"/>
                <w:b/>
                <w:color w:val="000000"/>
                <w:sz w:val="16"/>
                <w:szCs w:val="16"/>
              </w:rPr>
              <w:t>Tw</w:t>
            </w:r>
            <w:proofErr w:type="spellEnd"/>
            <w:r w:rsidRPr="0087355F">
              <w:rPr>
                <w:rFonts w:ascii="Calibri" w:hAnsi="Calibri" w:cs="Calibri"/>
                <w:color w:val="000000"/>
                <w:sz w:val="16"/>
                <w:szCs w:val="16"/>
              </w:rPr>
              <w:t xml:space="preserve"> czas w dyspozycji przy </w:t>
            </w:r>
            <w:proofErr w:type="spellStart"/>
            <w:r w:rsidRPr="0087355F">
              <w:rPr>
                <w:rFonts w:ascii="Calibri" w:hAnsi="Calibri" w:cs="Calibri"/>
                <w:color w:val="000000"/>
                <w:sz w:val="16"/>
                <w:szCs w:val="16"/>
              </w:rPr>
              <w:t>wyłaczonym</w:t>
            </w:r>
            <w:proofErr w:type="spellEnd"/>
            <w:r w:rsidRPr="0087355F">
              <w:rPr>
                <w:rFonts w:ascii="Calibri" w:hAnsi="Calibri" w:cs="Calibri"/>
                <w:color w:val="000000"/>
                <w:sz w:val="16"/>
                <w:szCs w:val="16"/>
              </w:rPr>
              <w:t xml:space="preserve"> silniku (wariant B),                                      </w:t>
            </w:r>
            <w:proofErr w:type="spellStart"/>
            <w:r w:rsidRPr="0087355F">
              <w:rPr>
                <w:rFonts w:ascii="Calibri" w:hAnsi="Calibri" w:cs="Calibri"/>
                <w:b/>
                <w:color w:val="000000"/>
                <w:sz w:val="16"/>
                <w:szCs w:val="16"/>
              </w:rPr>
              <w:t>Ts</w:t>
            </w:r>
            <w:proofErr w:type="spellEnd"/>
            <w:r w:rsidRPr="0087355F">
              <w:rPr>
                <w:rFonts w:ascii="Calibri" w:hAnsi="Calibri" w:cs="Calibri"/>
                <w:color w:val="000000"/>
                <w:sz w:val="16"/>
                <w:szCs w:val="16"/>
              </w:rPr>
              <w:t xml:space="preserve"> - czas postoju (wariant C),                    (lub czas awarii)</w:t>
            </w:r>
          </w:p>
        </w:tc>
        <w:tc>
          <w:tcPr>
            <w:tcW w:w="964" w:type="pct"/>
            <w:tcBorders>
              <w:top w:val="nil"/>
              <w:left w:val="nil"/>
              <w:bottom w:val="single" w:sz="4" w:space="0" w:color="auto"/>
              <w:right w:val="single" w:sz="4" w:space="0" w:color="auto"/>
            </w:tcBorders>
            <w:noWrap/>
            <w:vAlign w:val="bottom"/>
            <w:hideMark/>
          </w:tcPr>
          <w:p w14:paraId="2959DFE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23" w:type="pct"/>
            <w:gridSpan w:val="2"/>
            <w:tcBorders>
              <w:top w:val="nil"/>
              <w:left w:val="nil"/>
              <w:bottom w:val="single" w:sz="4" w:space="0" w:color="auto"/>
              <w:right w:val="single" w:sz="4" w:space="0" w:color="auto"/>
            </w:tcBorders>
            <w:noWrap/>
            <w:vAlign w:val="bottom"/>
            <w:hideMark/>
          </w:tcPr>
          <w:p w14:paraId="77EE5C1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96" w:type="pct"/>
            <w:gridSpan w:val="2"/>
            <w:tcBorders>
              <w:top w:val="nil"/>
              <w:left w:val="nil"/>
              <w:bottom w:val="single" w:sz="4" w:space="0" w:color="auto"/>
              <w:right w:val="single" w:sz="4" w:space="0" w:color="auto"/>
            </w:tcBorders>
            <w:noWrap/>
            <w:vAlign w:val="bottom"/>
            <w:hideMark/>
          </w:tcPr>
          <w:p w14:paraId="0E4F64F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x 0,7</w:t>
            </w:r>
          </w:p>
        </w:tc>
        <w:tc>
          <w:tcPr>
            <w:tcW w:w="664" w:type="pct"/>
            <w:gridSpan w:val="2"/>
            <w:tcBorders>
              <w:top w:val="nil"/>
              <w:left w:val="nil"/>
              <w:bottom w:val="single" w:sz="4" w:space="0" w:color="auto"/>
              <w:right w:val="single" w:sz="4" w:space="0" w:color="auto"/>
            </w:tcBorders>
            <w:noWrap/>
            <w:vAlign w:val="bottom"/>
            <w:hideMark/>
          </w:tcPr>
          <w:p w14:paraId="16E0978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w:t>
            </w:r>
          </w:p>
        </w:tc>
        <w:tc>
          <w:tcPr>
            <w:tcW w:w="722" w:type="pct"/>
            <w:vMerge/>
            <w:tcBorders>
              <w:top w:val="nil"/>
              <w:left w:val="single" w:sz="4" w:space="0" w:color="auto"/>
              <w:bottom w:val="single" w:sz="4" w:space="0" w:color="auto"/>
              <w:right w:val="single" w:sz="4" w:space="0" w:color="auto"/>
            </w:tcBorders>
            <w:vAlign w:val="center"/>
            <w:hideMark/>
          </w:tcPr>
          <w:p w14:paraId="4121899B" w14:textId="77777777" w:rsidR="0087355F" w:rsidRPr="0087355F" w:rsidRDefault="0087355F" w:rsidP="0087355F">
            <w:pPr>
              <w:rPr>
                <w:rFonts w:ascii="Calibri" w:hAnsi="Calibri" w:cs="Calibri"/>
                <w:color w:val="000000"/>
                <w:sz w:val="18"/>
                <w:szCs w:val="18"/>
              </w:rPr>
            </w:pPr>
          </w:p>
        </w:tc>
      </w:tr>
      <w:tr w:rsidR="0087355F" w:rsidRPr="0087355F" w14:paraId="7C16EC5F" w14:textId="77777777" w:rsidTr="00632EEA">
        <w:trPr>
          <w:trHeight w:val="300"/>
        </w:trPr>
        <w:tc>
          <w:tcPr>
            <w:tcW w:w="3118" w:type="pct"/>
            <w:gridSpan w:val="7"/>
            <w:tcBorders>
              <w:top w:val="single" w:sz="4" w:space="0" w:color="auto"/>
              <w:left w:val="single" w:sz="4" w:space="0" w:color="auto"/>
              <w:bottom w:val="single" w:sz="4" w:space="0" w:color="auto"/>
              <w:right w:val="single" w:sz="4" w:space="0" w:color="auto"/>
            </w:tcBorders>
            <w:noWrap/>
            <w:vAlign w:val="bottom"/>
            <w:hideMark/>
          </w:tcPr>
          <w:p w14:paraId="6DBF2290"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Razem</w:t>
            </w:r>
          </w:p>
        </w:tc>
        <w:tc>
          <w:tcPr>
            <w:tcW w:w="496" w:type="pct"/>
            <w:gridSpan w:val="2"/>
            <w:tcBorders>
              <w:top w:val="nil"/>
              <w:left w:val="nil"/>
              <w:bottom w:val="single" w:sz="4" w:space="0" w:color="auto"/>
              <w:right w:val="single" w:sz="4" w:space="0" w:color="auto"/>
            </w:tcBorders>
            <w:noWrap/>
            <w:vAlign w:val="bottom"/>
            <w:hideMark/>
          </w:tcPr>
          <w:p w14:paraId="589DD63D"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64" w:type="pct"/>
            <w:gridSpan w:val="2"/>
            <w:tcBorders>
              <w:top w:val="nil"/>
              <w:left w:val="nil"/>
              <w:bottom w:val="single" w:sz="4" w:space="0" w:color="auto"/>
              <w:right w:val="single" w:sz="4" w:space="0" w:color="auto"/>
            </w:tcBorders>
            <w:noWrap/>
            <w:vAlign w:val="bottom"/>
            <w:hideMark/>
          </w:tcPr>
          <w:p w14:paraId="3A30B99A"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22" w:type="pct"/>
            <w:vMerge/>
            <w:tcBorders>
              <w:top w:val="nil"/>
              <w:left w:val="single" w:sz="4" w:space="0" w:color="auto"/>
              <w:bottom w:val="single" w:sz="4" w:space="0" w:color="auto"/>
              <w:right w:val="single" w:sz="4" w:space="0" w:color="auto"/>
            </w:tcBorders>
            <w:vAlign w:val="center"/>
            <w:hideMark/>
          </w:tcPr>
          <w:p w14:paraId="7A4D21CF" w14:textId="77777777" w:rsidR="0087355F" w:rsidRPr="0087355F" w:rsidRDefault="0087355F" w:rsidP="0087355F">
            <w:pPr>
              <w:rPr>
                <w:rFonts w:ascii="Calibri" w:hAnsi="Calibri" w:cs="Calibri"/>
                <w:color w:val="000000"/>
                <w:sz w:val="18"/>
                <w:szCs w:val="18"/>
              </w:rPr>
            </w:pPr>
          </w:p>
        </w:tc>
      </w:tr>
    </w:tbl>
    <w:p w14:paraId="1676E130" w14:textId="77777777" w:rsidR="0087355F" w:rsidRPr="0087355F" w:rsidRDefault="0087355F" w:rsidP="0087355F">
      <w:pPr>
        <w:contextualSpacing/>
        <w:rPr>
          <w:b/>
          <w:bCs/>
          <w:szCs w:val="22"/>
        </w:rPr>
      </w:pPr>
    </w:p>
    <w:p w14:paraId="69A9BED5" w14:textId="77777777" w:rsidR="0087355F" w:rsidRPr="0087355F" w:rsidRDefault="0087355F" w:rsidP="0087355F">
      <w:pPr>
        <w:contextualSpacing/>
        <w:rPr>
          <w:b/>
          <w:bCs/>
          <w:szCs w:val="22"/>
        </w:rPr>
      </w:pPr>
    </w:p>
    <w:p w14:paraId="300AEDC3" w14:textId="77777777" w:rsidR="0087355F" w:rsidRPr="0087355F" w:rsidRDefault="0087355F" w:rsidP="0087355F">
      <w:pPr>
        <w:contextualSpacing/>
        <w:rPr>
          <w:b/>
          <w:bCs/>
          <w:szCs w:val="22"/>
        </w:rPr>
      </w:pPr>
    </w:p>
    <w:p w14:paraId="2E501966" w14:textId="77777777" w:rsidR="0087355F" w:rsidRPr="0087355F" w:rsidRDefault="0087355F" w:rsidP="0087355F">
      <w:pPr>
        <w:contextualSpacing/>
        <w:rPr>
          <w:b/>
          <w:bCs/>
          <w:szCs w:val="22"/>
        </w:rPr>
      </w:pPr>
    </w:p>
    <w:p w14:paraId="51EB2370" w14:textId="77777777" w:rsidR="0087355F" w:rsidRPr="0087355F" w:rsidRDefault="0087355F" w:rsidP="0087355F">
      <w:pPr>
        <w:contextualSpacing/>
        <w:rPr>
          <w:b/>
          <w:bCs/>
          <w:szCs w:val="22"/>
        </w:rPr>
      </w:pPr>
    </w:p>
    <w:p w14:paraId="44BB612B" w14:textId="77777777" w:rsidR="0087355F" w:rsidRPr="0087355F" w:rsidRDefault="0087355F" w:rsidP="0087355F">
      <w:pPr>
        <w:contextualSpacing/>
        <w:rPr>
          <w:b/>
          <w:bCs/>
          <w:szCs w:val="22"/>
        </w:rPr>
      </w:pPr>
    </w:p>
    <w:p w14:paraId="638B9486" w14:textId="77777777" w:rsidR="0087355F" w:rsidRPr="0087355F" w:rsidRDefault="0087355F" w:rsidP="0087355F">
      <w:pPr>
        <w:contextualSpacing/>
        <w:rPr>
          <w:b/>
          <w:bCs/>
          <w:szCs w:val="22"/>
        </w:rPr>
      </w:pPr>
    </w:p>
    <w:p w14:paraId="7CCDB3B7" w14:textId="77777777" w:rsidR="0087355F" w:rsidRPr="0087355F" w:rsidRDefault="0087355F" w:rsidP="0087355F">
      <w:pPr>
        <w:contextualSpacing/>
        <w:rPr>
          <w:b/>
          <w:bCs/>
          <w:szCs w:val="22"/>
        </w:rPr>
      </w:pPr>
    </w:p>
    <w:p w14:paraId="7A7467EA" w14:textId="77777777" w:rsidR="0087355F" w:rsidRPr="0087355F" w:rsidRDefault="0087355F" w:rsidP="0087355F">
      <w:pPr>
        <w:contextualSpacing/>
        <w:rPr>
          <w:b/>
          <w:bCs/>
          <w:szCs w:val="22"/>
        </w:rPr>
      </w:pPr>
    </w:p>
    <w:p w14:paraId="5EC386B3" w14:textId="77777777" w:rsidR="0087355F" w:rsidRPr="0087355F" w:rsidRDefault="0087355F" w:rsidP="0087355F">
      <w:pPr>
        <w:contextualSpacing/>
        <w:rPr>
          <w:b/>
          <w:bCs/>
          <w:szCs w:val="22"/>
        </w:rPr>
      </w:pPr>
    </w:p>
    <w:p w14:paraId="0E136343" w14:textId="77777777" w:rsidR="0087355F" w:rsidRPr="0087355F" w:rsidRDefault="0087355F" w:rsidP="0087355F">
      <w:pPr>
        <w:ind w:left="1495"/>
        <w:contextualSpacing/>
        <w:jc w:val="right"/>
        <w:rPr>
          <w:b/>
          <w:bCs/>
          <w:szCs w:val="22"/>
        </w:rPr>
      </w:pPr>
    </w:p>
    <w:p w14:paraId="18D3B9D7" w14:textId="77777777" w:rsidR="0087355F" w:rsidRPr="0087355F" w:rsidRDefault="0087355F" w:rsidP="0087355F">
      <w:pPr>
        <w:ind w:left="1495"/>
        <w:contextualSpacing/>
        <w:jc w:val="right"/>
        <w:rPr>
          <w:b/>
          <w:bCs/>
          <w:szCs w:val="22"/>
        </w:rPr>
      </w:pPr>
    </w:p>
    <w:p w14:paraId="0D8D1EF0" w14:textId="77777777" w:rsidR="0087355F" w:rsidRPr="0087355F" w:rsidRDefault="0087355F" w:rsidP="0087355F">
      <w:pPr>
        <w:ind w:left="1495"/>
        <w:contextualSpacing/>
        <w:jc w:val="right"/>
        <w:rPr>
          <w:b/>
          <w:bCs/>
          <w:szCs w:val="22"/>
        </w:rPr>
      </w:pPr>
    </w:p>
    <w:p w14:paraId="79E888A5" w14:textId="77777777" w:rsidR="0087355F" w:rsidRPr="0087355F" w:rsidRDefault="0087355F" w:rsidP="0087355F">
      <w:pPr>
        <w:ind w:left="1495"/>
        <w:contextualSpacing/>
        <w:jc w:val="right"/>
        <w:rPr>
          <w:b/>
          <w:bCs/>
          <w:szCs w:val="22"/>
        </w:rPr>
      </w:pPr>
    </w:p>
    <w:p w14:paraId="68CF0944" w14:textId="77777777" w:rsidR="0087355F" w:rsidRPr="0087355F" w:rsidRDefault="0087355F" w:rsidP="0087355F">
      <w:pPr>
        <w:ind w:left="1495"/>
        <w:contextualSpacing/>
        <w:jc w:val="right"/>
        <w:rPr>
          <w:b/>
          <w:bCs/>
          <w:szCs w:val="22"/>
        </w:rPr>
      </w:pPr>
    </w:p>
    <w:p w14:paraId="69A3621F" w14:textId="77777777" w:rsidR="0087355F" w:rsidRPr="0087355F" w:rsidRDefault="0087355F" w:rsidP="0087355F">
      <w:pPr>
        <w:ind w:left="1495"/>
        <w:contextualSpacing/>
        <w:jc w:val="right"/>
        <w:rPr>
          <w:b/>
          <w:bCs/>
          <w:szCs w:val="22"/>
        </w:rPr>
      </w:pPr>
    </w:p>
    <w:p w14:paraId="3BF83918" w14:textId="77777777" w:rsidR="0087355F" w:rsidRPr="0087355F" w:rsidRDefault="0087355F" w:rsidP="0087355F">
      <w:pPr>
        <w:ind w:left="1495"/>
        <w:contextualSpacing/>
        <w:jc w:val="right"/>
        <w:rPr>
          <w:b/>
          <w:bCs/>
          <w:szCs w:val="22"/>
        </w:rPr>
      </w:pPr>
    </w:p>
    <w:p w14:paraId="3CB334E5" w14:textId="77777777" w:rsidR="0087355F" w:rsidRPr="0087355F" w:rsidRDefault="0087355F" w:rsidP="0087355F">
      <w:pPr>
        <w:ind w:left="1495"/>
        <w:contextualSpacing/>
        <w:jc w:val="right"/>
        <w:rPr>
          <w:b/>
          <w:bCs/>
          <w:szCs w:val="22"/>
        </w:rPr>
      </w:pPr>
    </w:p>
    <w:p w14:paraId="4201139A" w14:textId="77777777" w:rsidR="0087355F" w:rsidRPr="0087355F" w:rsidRDefault="0087355F" w:rsidP="0087355F">
      <w:pPr>
        <w:ind w:left="1495"/>
        <w:contextualSpacing/>
        <w:jc w:val="right"/>
        <w:rPr>
          <w:b/>
          <w:bCs/>
          <w:szCs w:val="22"/>
        </w:rPr>
      </w:pPr>
    </w:p>
    <w:p w14:paraId="3E59CFB1" w14:textId="77777777" w:rsidR="0087355F" w:rsidRPr="0087355F" w:rsidRDefault="0087355F" w:rsidP="0087355F">
      <w:pPr>
        <w:ind w:left="1495"/>
        <w:contextualSpacing/>
        <w:jc w:val="right"/>
        <w:rPr>
          <w:b/>
          <w:bCs/>
          <w:szCs w:val="22"/>
        </w:rPr>
      </w:pPr>
    </w:p>
    <w:p w14:paraId="16817D7D" w14:textId="77777777" w:rsidR="0087355F" w:rsidRPr="0087355F" w:rsidRDefault="0087355F" w:rsidP="0087355F">
      <w:pPr>
        <w:ind w:left="1495"/>
        <w:contextualSpacing/>
        <w:jc w:val="right"/>
        <w:rPr>
          <w:b/>
          <w:bCs/>
          <w:szCs w:val="22"/>
        </w:rPr>
      </w:pPr>
    </w:p>
    <w:p w14:paraId="00B7E321" w14:textId="77777777" w:rsidR="0087355F" w:rsidRPr="0087355F" w:rsidRDefault="0087355F" w:rsidP="0087355F">
      <w:pPr>
        <w:ind w:left="1495"/>
        <w:contextualSpacing/>
        <w:jc w:val="right"/>
        <w:rPr>
          <w:b/>
          <w:bCs/>
          <w:szCs w:val="22"/>
        </w:rPr>
      </w:pPr>
    </w:p>
    <w:p w14:paraId="29911DBD" w14:textId="77777777" w:rsidR="0087355F" w:rsidRPr="0087355F" w:rsidRDefault="0087355F" w:rsidP="0087355F">
      <w:pPr>
        <w:ind w:left="1495"/>
        <w:contextualSpacing/>
        <w:jc w:val="right"/>
        <w:rPr>
          <w:b/>
          <w:bCs/>
          <w:szCs w:val="22"/>
        </w:rPr>
      </w:pPr>
    </w:p>
    <w:p w14:paraId="3F2EB0B5" w14:textId="77777777" w:rsidR="0087355F" w:rsidRPr="0087355F" w:rsidRDefault="0087355F" w:rsidP="0087355F">
      <w:pPr>
        <w:ind w:left="1495"/>
        <w:contextualSpacing/>
        <w:jc w:val="right"/>
        <w:rPr>
          <w:b/>
          <w:bCs/>
          <w:szCs w:val="22"/>
        </w:rPr>
      </w:pPr>
    </w:p>
    <w:p w14:paraId="7D3DD4F2" w14:textId="77777777" w:rsidR="0087355F" w:rsidRPr="0087355F" w:rsidRDefault="0087355F" w:rsidP="0087355F">
      <w:pPr>
        <w:ind w:left="1495"/>
        <w:contextualSpacing/>
        <w:jc w:val="right"/>
        <w:rPr>
          <w:b/>
          <w:bCs/>
          <w:szCs w:val="22"/>
        </w:rPr>
      </w:pPr>
    </w:p>
    <w:p w14:paraId="481F517B" w14:textId="77777777" w:rsidR="0087355F" w:rsidRPr="0087355F" w:rsidRDefault="0087355F" w:rsidP="0087355F">
      <w:pPr>
        <w:contextualSpacing/>
        <w:jc w:val="right"/>
        <w:rPr>
          <w:b/>
          <w:bCs/>
          <w:szCs w:val="22"/>
        </w:rPr>
      </w:pPr>
      <w:r w:rsidRPr="0087355F">
        <w:rPr>
          <w:b/>
          <w:bCs/>
          <w:szCs w:val="22"/>
        </w:rPr>
        <w:lastRenderedPageBreak/>
        <w:t>Załącznik nr 1a do SOPZ</w:t>
      </w:r>
    </w:p>
    <w:p w14:paraId="7485C867" w14:textId="77777777" w:rsidR="0087355F" w:rsidRPr="0087355F" w:rsidRDefault="0087355F" w:rsidP="0087355F">
      <w:pPr>
        <w:ind w:left="1495"/>
        <w:contextualSpacing/>
        <w:jc w:val="right"/>
        <w:rPr>
          <w:b/>
          <w:bCs/>
          <w:szCs w:val="22"/>
        </w:rPr>
      </w:pPr>
      <w:r w:rsidRPr="0087355F">
        <w:rPr>
          <w:b/>
          <w:bCs/>
          <w:szCs w:val="22"/>
        </w:rPr>
        <w:t xml:space="preserve">zlecenie usługi transportowej/ </w:t>
      </w:r>
    </w:p>
    <w:p w14:paraId="4B6606C3" w14:textId="77777777" w:rsidR="0087355F" w:rsidRPr="0087355F" w:rsidRDefault="0087355F" w:rsidP="0087355F">
      <w:pPr>
        <w:ind w:left="1495"/>
        <w:contextualSpacing/>
        <w:jc w:val="right"/>
        <w:rPr>
          <w:b/>
          <w:bCs/>
          <w:szCs w:val="22"/>
        </w:rPr>
      </w:pPr>
      <w:r w:rsidRPr="0087355F">
        <w:rPr>
          <w:b/>
          <w:bCs/>
          <w:szCs w:val="22"/>
        </w:rPr>
        <w:t>sprzętowej bez monitoringu</w:t>
      </w:r>
    </w:p>
    <w:p w14:paraId="241E3DAF" w14:textId="77777777" w:rsidR="0087355F" w:rsidRPr="0087355F" w:rsidRDefault="0087355F" w:rsidP="0087355F">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87355F" w:rsidRPr="0087355F" w14:paraId="20C9E6E4" w14:textId="77777777" w:rsidTr="00632EEA">
        <w:trPr>
          <w:trHeight w:val="1455"/>
        </w:trPr>
        <w:tc>
          <w:tcPr>
            <w:tcW w:w="1094" w:type="pct"/>
            <w:gridSpan w:val="3"/>
            <w:tcBorders>
              <w:top w:val="single" w:sz="4" w:space="0" w:color="auto"/>
              <w:left w:val="single" w:sz="4" w:space="0" w:color="auto"/>
              <w:bottom w:val="single" w:sz="4" w:space="0" w:color="auto"/>
              <w:right w:val="single" w:sz="4" w:space="0" w:color="auto"/>
            </w:tcBorders>
            <w:noWrap/>
            <w:vAlign w:val="bottom"/>
            <w:hideMark/>
          </w:tcPr>
          <w:p w14:paraId="37312A0F" w14:textId="77777777" w:rsidR="0087355F" w:rsidRPr="0087355F" w:rsidRDefault="0087355F" w:rsidP="0087355F">
            <w:pPr>
              <w:jc w:val="center"/>
              <w:rPr>
                <w:rFonts w:ascii="Calibri" w:hAnsi="Calibri" w:cs="Calibri"/>
                <w:color w:val="000000"/>
                <w:sz w:val="22"/>
                <w:szCs w:val="22"/>
              </w:rPr>
            </w:pPr>
            <w:r w:rsidRPr="0087355F">
              <w:rPr>
                <w:rFonts w:ascii="Calibri" w:eastAsia="Calibri" w:hAnsi="Calibri"/>
                <w:noProof/>
                <w:sz w:val="22"/>
                <w:szCs w:val="22"/>
              </w:rPr>
              <w:drawing>
                <wp:inline distT="0" distB="0" distL="0" distR="0" wp14:anchorId="3520670C" wp14:editId="371E04E9">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21"/>
                          <a:stretch>
                            <a:fillRect/>
                          </a:stretch>
                        </pic:blipFill>
                        <pic:spPr>
                          <a:xfrm>
                            <a:off x="0" y="0"/>
                            <a:ext cx="1566808" cy="688908"/>
                          </a:xfrm>
                          <a:prstGeom prst="rect">
                            <a:avLst/>
                          </a:prstGeom>
                        </pic:spPr>
                      </pic:pic>
                    </a:graphicData>
                  </a:graphic>
                </wp:inline>
              </w:drawing>
            </w:r>
            <w:r w:rsidRPr="0087355F">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vAlign w:val="center"/>
            <w:hideMark/>
          </w:tcPr>
          <w:p w14:paraId="74273FDD"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xml:space="preserve">Zlecenie ZTK/../…./…. do umowy nr </w:t>
            </w:r>
            <w:proofErr w:type="spellStart"/>
            <w:r w:rsidRPr="0087355F">
              <w:rPr>
                <w:rFonts w:ascii="Calibri" w:hAnsi="Calibri" w:cs="Calibri"/>
                <w:color w:val="000000"/>
                <w:sz w:val="22"/>
                <w:szCs w:val="22"/>
              </w:rPr>
              <w:t>e_Ru</w:t>
            </w:r>
            <w:proofErr w:type="spellEnd"/>
            <w:r w:rsidRPr="0087355F">
              <w:rPr>
                <w:rFonts w:ascii="Calibri" w:hAnsi="Calibri" w:cs="Calibri"/>
                <w:color w:val="000000"/>
                <w:sz w:val="22"/>
                <w:szCs w:val="22"/>
              </w:rPr>
              <w:t xml:space="preserve"> ……                                                                                                                                            na wykonanie usługi sprzętowej</w:t>
            </w:r>
          </w:p>
        </w:tc>
      </w:tr>
      <w:tr w:rsidR="0087355F" w:rsidRPr="0087355F" w14:paraId="4E7CB335" w14:textId="77777777" w:rsidTr="00632EEA">
        <w:trPr>
          <w:trHeight w:val="600"/>
        </w:trPr>
        <w:tc>
          <w:tcPr>
            <w:tcW w:w="447" w:type="pct"/>
            <w:gridSpan w:val="2"/>
            <w:tcBorders>
              <w:top w:val="nil"/>
              <w:left w:val="single" w:sz="4" w:space="0" w:color="auto"/>
              <w:bottom w:val="single" w:sz="4" w:space="0" w:color="auto"/>
              <w:right w:val="single" w:sz="4" w:space="0" w:color="auto"/>
            </w:tcBorders>
            <w:noWrap/>
            <w:hideMark/>
          </w:tcPr>
          <w:p w14:paraId="7CAB77FD"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noWrap/>
            <w:vAlign w:val="bottom"/>
            <w:hideMark/>
          </w:tcPr>
          <w:p w14:paraId="592729D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611F3A3F" w14:textId="77777777" w:rsidTr="00632EEA">
        <w:trPr>
          <w:trHeight w:val="615"/>
        </w:trPr>
        <w:tc>
          <w:tcPr>
            <w:tcW w:w="447" w:type="pct"/>
            <w:gridSpan w:val="2"/>
            <w:vMerge w:val="restart"/>
            <w:tcBorders>
              <w:top w:val="nil"/>
              <w:left w:val="single" w:sz="4" w:space="0" w:color="auto"/>
              <w:bottom w:val="single" w:sz="4" w:space="0" w:color="auto"/>
              <w:right w:val="single" w:sz="4" w:space="0" w:color="auto"/>
            </w:tcBorders>
            <w:noWrap/>
            <w:hideMark/>
          </w:tcPr>
          <w:p w14:paraId="20F3E88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vAlign w:val="center"/>
            <w:hideMark/>
          </w:tcPr>
          <w:p w14:paraId="482B2DB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vAlign w:val="center"/>
            <w:hideMark/>
          </w:tcPr>
          <w:p w14:paraId="3B85E707"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vAlign w:val="center"/>
            <w:hideMark/>
          </w:tcPr>
          <w:p w14:paraId="1AFCC2B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noWrap/>
            <w:vAlign w:val="center"/>
            <w:hideMark/>
          </w:tcPr>
          <w:p w14:paraId="6DC6079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Nr lokalizatora GPS</w:t>
            </w:r>
          </w:p>
        </w:tc>
      </w:tr>
      <w:tr w:rsidR="0087355F" w:rsidRPr="0087355F" w14:paraId="020D7598" w14:textId="77777777" w:rsidTr="00632EEA">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060A7ADA" w14:textId="77777777" w:rsidR="0087355F" w:rsidRPr="0087355F" w:rsidRDefault="0087355F" w:rsidP="0087355F">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noWrap/>
            <w:vAlign w:val="bottom"/>
            <w:hideMark/>
          </w:tcPr>
          <w:p w14:paraId="5B17A94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35C4F4F6"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noWrap/>
            <w:vAlign w:val="bottom"/>
            <w:hideMark/>
          </w:tcPr>
          <w:p w14:paraId="5FF64CB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06EB0AE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1104B9C2" w14:textId="77777777" w:rsidTr="00632EEA">
        <w:trPr>
          <w:trHeight w:val="330"/>
        </w:trPr>
        <w:tc>
          <w:tcPr>
            <w:tcW w:w="5000" w:type="pct"/>
            <w:gridSpan w:val="7"/>
            <w:tcBorders>
              <w:top w:val="single" w:sz="4" w:space="0" w:color="auto"/>
              <w:left w:val="single" w:sz="4" w:space="0" w:color="auto"/>
              <w:bottom w:val="single" w:sz="4" w:space="0" w:color="auto"/>
              <w:right w:val="single" w:sz="4" w:space="0" w:color="auto"/>
            </w:tcBorders>
            <w:noWrap/>
            <w:hideMark/>
          </w:tcPr>
          <w:p w14:paraId="5964F48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Data wykonania usługi:                                                                  czas w dyspozycji:       Zmiana A             od 6:30 do 13:30</w:t>
            </w:r>
          </w:p>
        </w:tc>
      </w:tr>
      <w:tr w:rsidR="0087355F" w:rsidRPr="0087355F" w14:paraId="44072D59" w14:textId="77777777" w:rsidTr="00632EEA">
        <w:trPr>
          <w:trHeight w:val="300"/>
        </w:trPr>
        <w:tc>
          <w:tcPr>
            <w:tcW w:w="331" w:type="pct"/>
            <w:tcBorders>
              <w:top w:val="nil"/>
              <w:left w:val="nil"/>
              <w:bottom w:val="nil"/>
              <w:right w:val="nil"/>
            </w:tcBorders>
            <w:noWrap/>
            <w:vAlign w:val="bottom"/>
            <w:hideMark/>
          </w:tcPr>
          <w:p w14:paraId="7D56F721"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0C539AE9"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7E6AA219"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5BD9A7E5" w14:textId="77777777" w:rsidR="0087355F" w:rsidRPr="0087355F" w:rsidRDefault="0087355F" w:rsidP="0087355F">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480ADE1F" w14:textId="77777777" w:rsidR="0087355F" w:rsidRPr="0087355F" w:rsidRDefault="0087355F" w:rsidP="0087355F">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63F8349C" w14:textId="77777777" w:rsidR="0087355F" w:rsidRPr="0087355F" w:rsidRDefault="0087355F" w:rsidP="0087355F">
            <w:pPr>
              <w:rPr>
                <w:rFonts w:ascii="Calibri" w:hAnsi="Calibri" w:cs="Calibri"/>
                <w:color w:val="000000"/>
                <w:sz w:val="18"/>
                <w:szCs w:val="18"/>
              </w:rPr>
            </w:pPr>
          </w:p>
        </w:tc>
      </w:tr>
      <w:tr w:rsidR="0087355F" w:rsidRPr="0087355F" w14:paraId="1E251F15" w14:textId="77777777" w:rsidTr="00632EEA">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62637FA7"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SPECYFIKACJA POTRZEB</w:t>
            </w:r>
          </w:p>
        </w:tc>
      </w:tr>
      <w:tr w:rsidR="0087355F" w:rsidRPr="0087355F" w14:paraId="77082534" w14:textId="77777777" w:rsidTr="00632EEA">
        <w:trPr>
          <w:trHeight w:val="480"/>
        </w:trPr>
        <w:tc>
          <w:tcPr>
            <w:tcW w:w="331" w:type="pct"/>
            <w:tcBorders>
              <w:top w:val="nil"/>
              <w:left w:val="single" w:sz="4" w:space="0" w:color="auto"/>
              <w:bottom w:val="single" w:sz="4" w:space="0" w:color="auto"/>
              <w:right w:val="single" w:sz="4" w:space="0" w:color="auto"/>
            </w:tcBorders>
            <w:noWrap/>
            <w:vAlign w:val="center"/>
            <w:hideMark/>
          </w:tcPr>
          <w:p w14:paraId="1126344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vAlign w:val="center"/>
            <w:hideMark/>
          </w:tcPr>
          <w:p w14:paraId="01B17FB6"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noWrap/>
            <w:vAlign w:val="center"/>
            <w:hideMark/>
          </w:tcPr>
          <w:p w14:paraId="117D27C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noWrap/>
            <w:vAlign w:val="center"/>
            <w:hideMark/>
          </w:tcPr>
          <w:p w14:paraId="096B11A1"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noWrap/>
            <w:vAlign w:val="center"/>
            <w:hideMark/>
          </w:tcPr>
          <w:p w14:paraId="6B8FF0E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noWrap/>
            <w:vAlign w:val="center"/>
            <w:hideMark/>
          </w:tcPr>
          <w:p w14:paraId="0C1AB11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Czas podstaw.</w:t>
            </w:r>
          </w:p>
        </w:tc>
      </w:tr>
      <w:tr w:rsidR="0087355F" w:rsidRPr="0087355F" w14:paraId="0DEE0D6F" w14:textId="77777777" w:rsidTr="00632EEA">
        <w:trPr>
          <w:trHeight w:val="300"/>
        </w:trPr>
        <w:tc>
          <w:tcPr>
            <w:tcW w:w="331" w:type="pct"/>
            <w:tcBorders>
              <w:top w:val="nil"/>
              <w:left w:val="single" w:sz="4" w:space="0" w:color="auto"/>
              <w:bottom w:val="single" w:sz="4" w:space="0" w:color="auto"/>
              <w:right w:val="single" w:sz="4" w:space="0" w:color="auto"/>
            </w:tcBorders>
            <w:noWrap/>
            <w:vAlign w:val="bottom"/>
            <w:hideMark/>
          </w:tcPr>
          <w:p w14:paraId="0E882D0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noWrap/>
            <w:vAlign w:val="bottom"/>
            <w:hideMark/>
          </w:tcPr>
          <w:p w14:paraId="1934708A"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noWrap/>
            <w:vAlign w:val="bottom"/>
            <w:hideMark/>
          </w:tcPr>
          <w:p w14:paraId="0BCE0F7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noWrap/>
            <w:vAlign w:val="bottom"/>
            <w:hideMark/>
          </w:tcPr>
          <w:p w14:paraId="7B33031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noWrap/>
            <w:vAlign w:val="bottom"/>
            <w:hideMark/>
          </w:tcPr>
          <w:p w14:paraId="6F0A8D8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noWrap/>
            <w:vAlign w:val="bottom"/>
            <w:hideMark/>
          </w:tcPr>
          <w:p w14:paraId="02E45DC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20A78814" w14:textId="77777777" w:rsidTr="00632EEA">
        <w:trPr>
          <w:trHeight w:val="1215"/>
        </w:trPr>
        <w:tc>
          <w:tcPr>
            <w:tcW w:w="331" w:type="pct"/>
            <w:tcBorders>
              <w:top w:val="nil"/>
              <w:left w:val="nil"/>
              <w:bottom w:val="nil"/>
              <w:right w:val="nil"/>
            </w:tcBorders>
            <w:noWrap/>
            <w:vAlign w:val="bottom"/>
            <w:hideMark/>
          </w:tcPr>
          <w:p w14:paraId="00861E04"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343A3CE5"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393EF4EF"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3F474EB3" w14:textId="77777777" w:rsidR="0087355F" w:rsidRPr="0087355F" w:rsidRDefault="0087355F" w:rsidP="0087355F">
            <w:pPr>
              <w:rPr>
                <w:rFonts w:ascii="Calibri" w:hAnsi="Calibri" w:cs="Calibri"/>
                <w:color w:val="000000"/>
                <w:sz w:val="18"/>
                <w:szCs w:val="18"/>
              </w:rPr>
            </w:pPr>
          </w:p>
        </w:tc>
        <w:tc>
          <w:tcPr>
            <w:tcW w:w="881" w:type="pct"/>
            <w:tcBorders>
              <w:top w:val="nil"/>
              <w:left w:val="nil"/>
              <w:bottom w:val="nil"/>
              <w:right w:val="nil"/>
            </w:tcBorders>
            <w:noWrap/>
            <w:vAlign w:val="bottom"/>
            <w:hideMark/>
          </w:tcPr>
          <w:p w14:paraId="2DA31154" w14:textId="77777777" w:rsidR="0087355F" w:rsidRPr="0087355F" w:rsidRDefault="0087355F" w:rsidP="0087355F">
            <w:pPr>
              <w:rPr>
                <w:rFonts w:ascii="Calibri" w:hAnsi="Calibri" w:cs="Calibri"/>
                <w:color w:val="000000"/>
                <w:sz w:val="18"/>
                <w:szCs w:val="18"/>
              </w:rPr>
            </w:pPr>
          </w:p>
        </w:tc>
        <w:tc>
          <w:tcPr>
            <w:tcW w:w="1086" w:type="pct"/>
            <w:tcBorders>
              <w:top w:val="nil"/>
              <w:left w:val="nil"/>
              <w:bottom w:val="nil"/>
              <w:right w:val="nil"/>
            </w:tcBorders>
            <w:noWrap/>
            <w:vAlign w:val="bottom"/>
            <w:hideMark/>
          </w:tcPr>
          <w:p w14:paraId="63DC975C" w14:textId="77777777" w:rsidR="0087355F" w:rsidRPr="0087355F" w:rsidRDefault="0087355F" w:rsidP="0087355F">
            <w:pPr>
              <w:rPr>
                <w:rFonts w:ascii="Calibri" w:hAnsi="Calibri" w:cs="Calibri"/>
                <w:color w:val="000000"/>
                <w:sz w:val="18"/>
                <w:szCs w:val="18"/>
              </w:rPr>
            </w:pPr>
          </w:p>
        </w:tc>
      </w:tr>
      <w:tr w:rsidR="0087355F" w:rsidRPr="0087355F" w14:paraId="7D29B2D3" w14:textId="77777777" w:rsidTr="00632EEA">
        <w:trPr>
          <w:trHeight w:val="480"/>
        </w:trPr>
        <w:tc>
          <w:tcPr>
            <w:tcW w:w="331" w:type="pct"/>
            <w:tcBorders>
              <w:top w:val="nil"/>
              <w:left w:val="nil"/>
              <w:bottom w:val="nil"/>
              <w:right w:val="nil"/>
            </w:tcBorders>
            <w:noWrap/>
            <w:vAlign w:val="bottom"/>
            <w:hideMark/>
          </w:tcPr>
          <w:p w14:paraId="561C3112" w14:textId="77777777" w:rsidR="0087355F" w:rsidRPr="0087355F" w:rsidRDefault="0087355F" w:rsidP="0087355F">
            <w:pPr>
              <w:rPr>
                <w:rFonts w:ascii="Calibri" w:hAnsi="Calibri" w:cs="Calibri"/>
                <w:color w:val="000000"/>
                <w:sz w:val="18"/>
                <w:szCs w:val="18"/>
              </w:rPr>
            </w:pPr>
          </w:p>
        </w:tc>
        <w:tc>
          <w:tcPr>
            <w:tcW w:w="763" w:type="pct"/>
            <w:gridSpan w:val="2"/>
            <w:tcBorders>
              <w:top w:val="nil"/>
              <w:left w:val="nil"/>
              <w:bottom w:val="nil"/>
              <w:right w:val="nil"/>
            </w:tcBorders>
            <w:noWrap/>
            <w:vAlign w:val="bottom"/>
            <w:hideMark/>
          </w:tcPr>
          <w:p w14:paraId="12935629" w14:textId="77777777" w:rsidR="0087355F" w:rsidRPr="0087355F" w:rsidRDefault="0087355F" w:rsidP="0087355F">
            <w:pPr>
              <w:rPr>
                <w:rFonts w:ascii="Calibri" w:hAnsi="Calibri" w:cs="Calibri"/>
                <w:color w:val="000000"/>
                <w:sz w:val="18"/>
                <w:szCs w:val="18"/>
              </w:rPr>
            </w:pPr>
          </w:p>
        </w:tc>
        <w:tc>
          <w:tcPr>
            <w:tcW w:w="1623" w:type="pct"/>
            <w:tcBorders>
              <w:top w:val="nil"/>
              <w:left w:val="nil"/>
              <w:bottom w:val="nil"/>
              <w:right w:val="nil"/>
            </w:tcBorders>
            <w:noWrap/>
            <w:vAlign w:val="bottom"/>
            <w:hideMark/>
          </w:tcPr>
          <w:p w14:paraId="395D1579" w14:textId="77777777" w:rsidR="0087355F" w:rsidRPr="0087355F" w:rsidRDefault="0087355F" w:rsidP="0087355F">
            <w:pPr>
              <w:rPr>
                <w:rFonts w:ascii="Calibri" w:hAnsi="Calibri" w:cs="Calibri"/>
                <w:color w:val="000000"/>
                <w:sz w:val="18"/>
                <w:szCs w:val="18"/>
              </w:rPr>
            </w:pPr>
          </w:p>
        </w:tc>
        <w:tc>
          <w:tcPr>
            <w:tcW w:w="315" w:type="pct"/>
            <w:tcBorders>
              <w:top w:val="nil"/>
              <w:left w:val="nil"/>
              <w:bottom w:val="nil"/>
              <w:right w:val="nil"/>
            </w:tcBorders>
            <w:noWrap/>
            <w:vAlign w:val="bottom"/>
            <w:hideMark/>
          </w:tcPr>
          <w:p w14:paraId="430D8DBC" w14:textId="77777777" w:rsidR="0087355F" w:rsidRPr="0087355F" w:rsidRDefault="0087355F" w:rsidP="0087355F">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noWrap/>
            <w:vAlign w:val="center"/>
            <w:hideMark/>
          </w:tcPr>
          <w:p w14:paraId="7A0349C6"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vAlign w:val="center"/>
            <w:hideMark/>
          </w:tcPr>
          <w:p w14:paraId="6B32210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Zatwierdzam Koordynator transportu</w:t>
            </w:r>
          </w:p>
        </w:tc>
      </w:tr>
      <w:tr w:rsidR="0087355F" w:rsidRPr="0087355F" w14:paraId="21B4F2D8" w14:textId="77777777" w:rsidTr="00632EEA">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43BE4C2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noWrap/>
            <w:vAlign w:val="bottom"/>
            <w:hideMark/>
          </w:tcPr>
          <w:p w14:paraId="767C459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noWrap/>
            <w:vAlign w:val="bottom"/>
            <w:hideMark/>
          </w:tcPr>
          <w:p w14:paraId="188782E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108FE3E2" w14:textId="77777777" w:rsidTr="00632EEA">
        <w:trPr>
          <w:trHeight w:val="405"/>
        </w:trPr>
        <w:tc>
          <w:tcPr>
            <w:tcW w:w="3033" w:type="pct"/>
            <w:gridSpan w:val="5"/>
            <w:tcBorders>
              <w:top w:val="single" w:sz="4" w:space="0" w:color="auto"/>
              <w:left w:val="single" w:sz="4" w:space="0" w:color="auto"/>
              <w:bottom w:val="single" w:sz="4" w:space="0" w:color="auto"/>
              <w:right w:val="single" w:sz="4" w:space="0" w:color="auto"/>
            </w:tcBorders>
            <w:noWrap/>
            <w:hideMark/>
          </w:tcPr>
          <w:p w14:paraId="35D4FAAC"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46A166C9" w14:textId="77777777" w:rsidR="0087355F" w:rsidRPr="0087355F" w:rsidRDefault="0087355F" w:rsidP="0087355F">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38F0FFBE" w14:textId="77777777" w:rsidR="0087355F" w:rsidRPr="0087355F" w:rsidRDefault="0087355F" w:rsidP="0087355F">
            <w:pPr>
              <w:rPr>
                <w:rFonts w:ascii="Calibri" w:hAnsi="Calibri" w:cs="Calibri"/>
                <w:color w:val="000000"/>
                <w:sz w:val="18"/>
                <w:szCs w:val="18"/>
              </w:rPr>
            </w:pPr>
          </w:p>
        </w:tc>
      </w:tr>
    </w:tbl>
    <w:p w14:paraId="7B260FFE" w14:textId="77777777" w:rsidR="0087355F" w:rsidRPr="0087355F" w:rsidRDefault="0087355F" w:rsidP="0087355F">
      <w:pPr>
        <w:tabs>
          <w:tab w:val="left" w:pos="180"/>
          <w:tab w:val="left" w:pos="851"/>
        </w:tabs>
        <w:rPr>
          <w:b/>
          <w:i/>
          <w:sz w:val="28"/>
          <w:szCs w:val="28"/>
        </w:rPr>
      </w:pPr>
    </w:p>
    <w:p w14:paraId="7E407AA1" w14:textId="77777777" w:rsidR="0087355F" w:rsidRPr="0087355F" w:rsidRDefault="0087355F" w:rsidP="0087355F">
      <w:pPr>
        <w:tabs>
          <w:tab w:val="left" w:pos="180"/>
          <w:tab w:val="left" w:pos="851"/>
        </w:tabs>
        <w:rPr>
          <w:b/>
          <w:i/>
          <w:sz w:val="28"/>
          <w:szCs w:val="28"/>
        </w:rPr>
      </w:pPr>
    </w:p>
    <w:p w14:paraId="0AAD8055" w14:textId="77777777" w:rsidR="0087355F" w:rsidRPr="0087355F" w:rsidRDefault="0087355F" w:rsidP="0087355F">
      <w:pPr>
        <w:tabs>
          <w:tab w:val="left" w:pos="180"/>
          <w:tab w:val="left" w:pos="851"/>
        </w:tabs>
        <w:rPr>
          <w:b/>
          <w:i/>
          <w:sz w:val="28"/>
          <w:szCs w:val="28"/>
        </w:rPr>
      </w:pPr>
    </w:p>
    <w:p w14:paraId="3D20EA83" w14:textId="77777777" w:rsidR="0087355F" w:rsidRPr="0087355F" w:rsidRDefault="0087355F" w:rsidP="0087355F">
      <w:pPr>
        <w:tabs>
          <w:tab w:val="left" w:pos="180"/>
          <w:tab w:val="left" w:pos="851"/>
        </w:tabs>
        <w:rPr>
          <w:b/>
          <w:i/>
          <w:sz w:val="28"/>
          <w:szCs w:val="28"/>
        </w:rPr>
      </w:pPr>
    </w:p>
    <w:p w14:paraId="32D16ED2" w14:textId="77777777" w:rsidR="0087355F" w:rsidRPr="0087355F" w:rsidRDefault="0087355F" w:rsidP="0087355F">
      <w:pPr>
        <w:tabs>
          <w:tab w:val="left" w:pos="180"/>
          <w:tab w:val="left" w:pos="851"/>
        </w:tabs>
        <w:rPr>
          <w:b/>
          <w:i/>
          <w:sz w:val="28"/>
          <w:szCs w:val="28"/>
        </w:rPr>
      </w:pPr>
    </w:p>
    <w:p w14:paraId="27952FDA" w14:textId="77777777" w:rsidR="0087355F" w:rsidRPr="0087355F" w:rsidRDefault="0087355F" w:rsidP="0087355F">
      <w:pPr>
        <w:tabs>
          <w:tab w:val="left" w:pos="180"/>
          <w:tab w:val="left" w:pos="851"/>
        </w:tabs>
        <w:rPr>
          <w:b/>
          <w:i/>
          <w:sz w:val="28"/>
          <w:szCs w:val="28"/>
        </w:rPr>
      </w:pPr>
    </w:p>
    <w:p w14:paraId="21599590" w14:textId="77777777" w:rsidR="0087355F" w:rsidRPr="0087355F" w:rsidRDefault="0087355F" w:rsidP="0087355F">
      <w:pPr>
        <w:tabs>
          <w:tab w:val="left" w:pos="180"/>
          <w:tab w:val="left" w:pos="851"/>
        </w:tabs>
        <w:rPr>
          <w:b/>
          <w:i/>
          <w:sz w:val="28"/>
          <w:szCs w:val="28"/>
        </w:rPr>
      </w:pPr>
    </w:p>
    <w:p w14:paraId="04CB8737" w14:textId="77777777" w:rsidR="0087355F" w:rsidRPr="0087355F" w:rsidRDefault="0087355F" w:rsidP="0087355F">
      <w:pPr>
        <w:tabs>
          <w:tab w:val="left" w:pos="180"/>
          <w:tab w:val="left" w:pos="851"/>
        </w:tabs>
        <w:rPr>
          <w:b/>
          <w:i/>
          <w:sz w:val="28"/>
          <w:szCs w:val="28"/>
        </w:rPr>
      </w:pPr>
    </w:p>
    <w:p w14:paraId="0F0EEA8D" w14:textId="77777777" w:rsidR="0087355F" w:rsidRPr="0087355F" w:rsidRDefault="0087355F" w:rsidP="0087355F">
      <w:pPr>
        <w:tabs>
          <w:tab w:val="left" w:pos="180"/>
          <w:tab w:val="left" w:pos="851"/>
        </w:tabs>
        <w:rPr>
          <w:b/>
          <w:i/>
          <w:sz w:val="28"/>
          <w:szCs w:val="28"/>
        </w:rPr>
      </w:pPr>
    </w:p>
    <w:p w14:paraId="4A48E516" w14:textId="77777777" w:rsidR="0087355F" w:rsidRPr="0087355F" w:rsidRDefault="0087355F" w:rsidP="0087355F">
      <w:pPr>
        <w:tabs>
          <w:tab w:val="left" w:pos="180"/>
          <w:tab w:val="left" w:pos="851"/>
        </w:tabs>
        <w:rPr>
          <w:b/>
          <w:i/>
          <w:sz w:val="28"/>
          <w:szCs w:val="28"/>
        </w:rPr>
      </w:pPr>
    </w:p>
    <w:p w14:paraId="698949DE" w14:textId="77777777" w:rsidR="0087355F" w:rsidRPr="0087355F" w:rsidRDefault="0087355F" w:rsidP="0087355F">
      <w:pPr>
        <w:tabs>
          <w:tab w:val="left" w:pos="180"/>
          <w:tab w:val="left" w:pos="851"/>
        </w:tabs>
        <w:rPr>
          <w:b/>
          <w:i/>
          <w:sz w:val="28"/>
          <w:szCs w:val="28"/>
        </w:rPr>
      </w:pPr>
    </w:p>
    <w:p w14:paraId="52E3B16C" w14:textId="77777777" w:rsidR="0087355F" w:rsidRPr="0087355F" w:rsidRDefault="0087355F" w:rsidP="0087355F">
      <w:pPr>
        <w:tabs>
          <w:tab w:val="left" w:pos="180"/>
          <w:tab w:val="left" w:pos="851"/>
        </w:tabs>
        <w:rPr>
          <w:b/>
          <w:i/>
          <w:sz w:val="28"/>
          <w:szCs w:val="28"/>
        </w:rPr>
      </w:pPr>
    </w:p>
    <w:p w14:paraId="041A6C08" w14:textId="77777777" w:rsidR="0087355F" w:rsidRPr="0087355F" w:rsidRDefault="0087355F" w:rsidP="0087355F">
      <w:pPr>
        <w:tabs>
          <w:tab w:val="left" w:pos="180"/>
          <w:tab w:val="left" w:pos="851"/>
        </w:tabs>
        <w:rPr>
          <w:b/>
          <w:i/>
          <w:sz w:val="28"/>
          <w:szCs w:val="28"/>
        </w:rPr>
      </w:pPr>
    </w:p>
    <w:p w14:paraId="04AF22B0" w14:textId="77777777" w:rsidR="0087355F" w:rsidRPr="0087355F" w:rsidRDefault="0087355F" w:rsidP="0087355F">
      <w:pPr>
        <w:tabs>
          <w:tab w:val="left" w:pos="180"/>
          <w:tab w:val="left" w:pos="851"/>
        </w:tabs>
        <w:rPr>
          <w:b/>
          <w:i/>
          <w:sz w:val="28"/>
          <w:szCs w:val="28"/>
        </w:rPr>
      </w:pPr>
    </w:p>
    <w:p w14:paraId="4DD25AC1" w14:textId="77777777" w:rsidR="0087355F" w:rsidRPr="0087355F" w:rsidRDefault="0087355F" w:rsidP="0087355F">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87355F" w:rsidRPr="0087355F" w14:paraId="3C6CB853" w14:textId="77777777" w:rsidTr="00632EEA">
        <w:trPr>
          <w:trHeight w:val="300"/>
        </w:trPr>
        <w:tc>
          <w:tcPr>
            <w:tcW w:w="5000" w:type="pct"/>
            <w:gridSpan w:val="10"/>
            <w:noWrap/>
            <w:vAlign w:val="bottom"/>
            <w:hideMark/>
          </w:tcPr>
          <w:p w14:paraId="19F08D6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PRZEBIEG PRACY SPRZĘTU w dniu ……….. - ZLECENIE ……………………..</w:t>
            </w:r>
          </w:p>
        </w:tc>
      </w:tr>
      <w:tr w:rsidR="0087355F" w:rsidRPr="0087355F" w14:paraId="58B7AB3F" w14:textId="77777777" w:rsidTr="00632EEA">
        <w:trPr>
          <w:trHeight w:val="300"/>
        </w:trPr>
        <w:tc>
          <w:tcPr>
            <w:tcW w:w="269" w:type="pct"/>
            <w:gridSpan w:val="2"/>
            <w:vMerge w:val="restart"/>
            <w:noWrap/>
            <w:vAlign w:val="center"/>
            <w:hideMark/>
          </w:tcPr>
          <w:p w14:paraId="31E82C2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L.p.</w:t>
            </w:r>
          </w:p>
        </w:tc>
        <w:tc>
          <w:tcPr>
            <w:tcW w:w="1375" w:type="pct"/>
            <w:gridSpan w:val="2"/>
            <w:noWrap/>
            <w:vAlign w:val="bottom"/>
            <w:hideMark/>
          </w:tcPr>
          <w:p w14:paraId="32F3CD5C"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Imię i nazwisko kierowcy/operatora</w:t>
            </w:r>
          </w:p>
        </w:tc>
        <w:tc>
          <w:tcPr>
            <w:tcW w:w="1779" w:type="pct"/>
            <w:gridSpan w:val="3"/>
            <w:noWrap/>
            <w:vAlign w:val="bottom"/>
            <w:hideMark/>
          </w:tcPr>
          <w:p w14:paraId="4E1A046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 tym czas pracy poza terenem Oddziału/Kopalni</w:t>
            </w:r>
          </w:p>
        </w:tc>
        <w:tc>
          <w:tcPr>
            <w:tcW w:w="1576" w:type="pct"/>
            <w:gridSpan w:val="3"/>
            <w:noWrap/>
            <w:vAlign w:val="bottom"/>
            <w:hideMark/>
          </w:tcPr>
          <w:p w14:paraId="5728F123"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Potwierdzenie wykonania</w:t>
            </w:r>
          </w:p>
        </w:tc>
      </w:tr>
      <w:tr w:rsidR="0087355F" w:rsidRPr="0087355F" w14:paraId="0337990A" w14:textId="77777777" w:rsidTr="00632EEA">
        <w:trPr>
          <w:trHeight w:val="975"/>
        </w:trPr>
        <w:tc>
          <w:tcPr>
            <w:tcW w:w="269" w:type="pct"/>
            <w:gridSpan w:val="2"/>
            <w:vMerge/>
            <w:vAlign w:val="center"/>
            <w:hideMark/>
          </w:tcPr>
          <w:p w14:paraId="1931806F" w14:textId="77777777" w:rsidR="0087355F" w:rsidRPr="0087355F" w:rsidRDefault="0087355F" w:rsidP="0087355F">
            <w:pPr>
              <w:rPr>
                <w:rFonts w:ascii="Calibri" w:hAnsi="Calibri" w:cs="Calibri"/>
                <w:color w:val="000000"/>
                <w:sz w:val="18"/>
                <w:szCs w:val="18"/>
              </w:rPr>
            </w:pPr>
          </w:p>
        </w:tc>
        <w:tc>
          <w:tcPr>
            <w:tcW w:w="650" w:type="pct"/>
            <w:vAlign w:val="bottom"/>
            <w:hideMark/>
          </w:tcPr>
          <w:p w14:paraId="1B18CF0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Rzeczywista godzina rozpoczęcia pracy</w:t>
            </w:r>
          </w:p>
        </w:tc>
        <w:tc>
          <w:tcPr>
            <w:tcW w:w="725" w:type="pct"/>
            <w:vAlign w:val="bottom"/>
            <w:hideMark/>
          </w:tcPr>
          <w:p w14:paraId="21CC36C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Rzeczywista godzina zakończenia pracy</w:t>
            </w:r>
          </w:p>
        </w:tc>
        <w:tc>
          <w:tcPr>
            <w:tcW w:w="1048" w:type="pct"/>
            <w:vAlign w:val="bottom"/>
            <w:hideMark/>
          </w:tcPr>
          <w:p w14:paraId="325E89AC"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Miejsce pracy poza terenem Oddziału/ Kopalni</w:t>
            </w:r>
          </w:p>
        </w:tc>
        <w:tc>
          <w:tcPr>
            <w:tcW w:w="425" w:type="pct"/>
            <w:noWrap/>
            <w:vAlign w:val="bottom"/>
            <w:hideMark/>
          </w:tcPr>
          <w:p w14:paraId="6FD45E5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Od</w:t>
            </w:r>
          </w:p>
        </w:tc>
        <w:tc>
          <w:tcPr>
            <w:tcW w:w="306" w:type="pct"/>
            <w:noWrap/>
            <w:vAlign w:val="bottom"/>
            <w:hideMark/>
          </w:tcPr>
          <w:p w14:paraId="41349ED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Do</w:t>
            </w:r>
          </w:p>
        </w:tc>
        <w:tc>
          <w:tcPr>
            <w:tcW w:w="769" w:type="pct"/>
            <w:gridSpan w:val="2"/>
            <w:vAlign w:val="bottom"/>
            <w:hideMark/>
          </w:tcPr>
          <w:p w14:paraId="1ABEEA4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przedstawiciela Wykonawcy/ operatora</w:t>
            </w:r>
          </w:p>
        </w:tc>
        <w:tc>
          <w:tcPr>
            <w:tcW w:w="807" w:type="pct"/>
            <w:vAlign w:val="bottom"/>
            <w:hideMark/>
          </w:tcPr>
          <w:p w14:paraId="292ECB3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przedstawiciela dozoru Zamawiającego pieczątka/podpis</w:t>
            </w:r>
          </w:p>
        </w:tc>
      </w:tr>
      <w:tr w:rsidR="0087355F" w:rsidRPr="0087355F" w14:paraId="097AE59F" w14:textId="77777777" w:rsidTr="00632EEA">
        <w:trPr>
          <w:trHeight w:val="300"/>
        </w:trPr>
        <w:tc>
          <w:tcPr>
            <w:tcW w:w="269" w:type="pct"/>
            <w:gridSpan w:val="2"/>
            <w:vMerge w:val="restart"/>
            <w:noWrap/>
            <w:vAlign w:val="bottom"/>
            <w:hideMark/>
          </w:tcPr>
          <w:p w14:paraId="06F6B8C1"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1375" w:type="pct"/>
            <w:gridSpan w:val="2"/>
            <w:noWrap/>
            <w:vAlign w:val="bottom"/>
            <w:hideMark/>
          </w:tcPr>
          <w:p w14:paraId="421A665C"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1048" w:type="pct"/>
            <w:vMerge w:val="restart"/>
            <w:noWrap/>
            <w:vAlign w:val="bottom"/>
            <w:hideMark/>
          </w:tcPr>
          <w:p w14:paraId="09D5A245"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425" w:type="pct"/>
            <w:vMerge w:val="restart"/>
            <w:noWrap/>
            <w:vAlign w:val="bottom"/>
            <w:hideMark/>
          </w:tcPr>
          <w:p w14:paraId="63BEE6DD"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306" w:type="pct"/>
            <w:vMerge w:val="restart"/>
            <w:noWrap/>
            <w:vAlign w:val="bottom"/>
            <w:hideMark/>
          </w:tcPr>
          <w:p w14:paraId="2DAB9629"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769" w:type="pct"/>
            <w:gridSpan w:val="2"/>
            <w:vMerge w:val="restart"/>
            <w:noWrap/>
            <w:vAlign w:val="bottom"/>
            <w:hideMark/>
          </w:tcPr>
          <w:p w14:paraId="2AAC6F9F"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807" w:type="pct"/>
            <w:vMerge w:val="restart"/>
            <w:noWrap/>
            <w:vAlign w:val="bottom"/>
            <w:hideMark/>
          </w:tcPr>
          <w:p w14:paraId="3443009A"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r>
      <w:tr w:rsidR="0087355F" w:rsidRPr="0087355F" w14:paraId="261F9B51" w14:textId="77777777" w:rsidTr="00632EEA">
        <w:trPr>
          <w:trHeight w:val="300"/>
        </w:trPr>
        <w:tc>
          <w:tcPr>
            <w:tcW w:w="269" w:type="pct"/>
            <w:gridSpan w:val="2"/>
            <w:vMerge/>
            <w:vAlign w:val="center"/>
            <w:hideMark/>
          </w:tcPr>
          <w:p w14:paraId="4AC7B7CA" w14:textId="77777777" w:rsidR="0087355F" w:rsidRPr="0087355F" w:rsidRDefault="0087355F" w:rsidP="0087355F">
            <w:pPr>
              <w:rPr>
                <w:rFonts w:ascii="Calibri" w:hAnsi="Calibri" w:cs="Calibri"/>
                <w:color w:val="000000"/>
                <w:sz w:val="22"/>
                <w:szCs w:val="22"/>
              </w:rPr>
            </w:pPr>
          </w:p>
        </w:tc>
        <w:tc>
          <w:tcPr>
            <w:tcW w:w="650" w:type="pct"/>
            <w:noWrap/>
            <w:vAlign w:val="bottom"/>
            <w:hideMark/>
          </w:tcPr>
          <w:p w14:paraId="6AE28E9B" w14:textId="77777777" w:rsidR="0087355F" w:rsidRPr="0087355F" w:rsidRDefault="0087355F" w:rsidP="0087355F">
            <w:pPr>
              <w:rPr>
                <w:rFonts w:ascii="Calibri" w:hAnsi="Calibri" w:cs="Calibri"/>
                <w:color w:val="000000"/>
                <w:sz w:val="22"/>
                <w:szCs w:val="22"/>
              </w:rPr>
            </w:pPr>
            <w:r w:rsidRPr="0087355F">
              <w:rPr>
                <w:rFonts w:ascii="Calibri" w:hAnsi="Calibri" w:cs="Calibri"/>
                <w:color w:val="000000"/>
                <w:sz w:val="22"/>
                <w:szCs w:val="22"/>
              </w:rPr>
              <w:t> </w:t>
            </w:r>
          </w:p>
        </w:tc>
        <w:tc>
          <w:tcPr>
            <w:tcW w:w="725" w:type="pct"/>
            <w:noWrap/>
            <w:vAlign w:val="bottom"/>
            <w:hideMark/>
          </w:tcPr>
          <w:p w14:paraId="1085C26D" w14:textId="77777777" w:rsidR="0087355F" w:rsidRPr="0087355F" w:rsidRDefault="0087355F" w:rsidP="0087355F">
            <w:pPr>
              <w:rPr>
                <w:rFonts w:ascii="Calibri" w:hAnsi="Calibri" w:cs="Calibri"/>
                <w:color w:val="000000"/>
                <w:sz w:val="22"/>
                <w:szCs w:val="22"/>
              </w:rPr>
            </w:pPr>
            <w:r w:rsidRPr="0087355F">
              <w:rPr>
                <w:rFonts w:ascii="Calibri" w:hAnsi="Calibri" w:cs="Calibri"/>
                <w:color w:val="000000"/>
                <w:sz w:val="22"/>
                <w:szCs w:val="22"/>
              </w:rPr>
              <w:t> </w:t>
            </w:r>
          </w:p>
        </w:tc>
        <w:tc>
          <w:tcPr>
            <w:tcW w:w="1048" w:type="pct"/>
            <w:vMerge/>
            <w:vAlign w:val="center"/>
            <w:hideMark/>
          </w:tcPr>
          <w:p w14:paraId="76809BA6" w14:textId="77777777" w:rsidR="0087355F" w:rsidRPr="0087355F" w:rsidRDefault="0087355F" w:rsidP="0087355F">
            <w:pPr>
              <w:rPr>
                <w:rFonts w:ascii="Calibri" w:hAnsi="Calibri" w:cs="Calibri"/>
                <w:color w:val="000000"/>
                <w:sz w:val="22"/>
                <w:szCs w:val="22"/>
              </w:rPr>
            </w:pPr>
          </w:p>
        </w:tc>
        <w:tc>
          <w:tcPr>
            <w:tcW w:w="425" w:type="pct"/>
            <w:vMerge/>
            <w:vAlign w:val="center"/>
            <w:hideMark/>
          </w:tcPr>
          <w:p w14:paraId="3EE01728" w14:textId="77777777" w:rsidR="0087355F" w:rsidRPr="0087355F" w:rsidRDefault="0087355F" w:rsidP="0087355F">
            <w:pPr>
              <w:rPr>
                <w:rFonts w:ascii="Calibri" w:hAnsi="Calibri" w:cs="Calibri"/>
                <w:color w:val="000000"/>
                <w:sz w:val="22"/>
                <w:szCs w:val="22"/>
              </w:rPr>
            </w:pPr>
          </w:p>
        </w:tc>
        <w:tc>
          <w:tcPr>
            <w:tcW w:w="306" w:type="pct"/>
            <w:vMerge/>
            <w:vAlign w:val="center"/>
            <w:hideMark/>
          </w:tcPr>
          <w:p w14:paraId="35E52A15" w14:textId="77777777" w:rsidR="0087355F" w:rsidRPr="0087355F" w:rsidRDefault="0087355F" w:rsidP="0087355F">
            <w:pPr>
              <w:rPr>
                <w:rFonts w:ascii="Calibri" w:hAnsi="Calibri" w:cs="Calibri"/>
                <w:color w:val="000000"/>
                <w:sz w:val="22"/>
                <w:szCs w:val="22"/>
              </w:rPr>
            </w:pPr>
          </w:p>
        </w:tc>
        <w:tc>
          <w:tcPr>
            <w:tcW w:w="769" w:type="pct"/>
            <w:gridSpan w:val="2"/>
            <w:vMerge/>
            <w:vAlign w:val="center"/>
            <w:hideMark/>
          </w:tcPr>
          <w:p w14:paraId="338C2539" w14:textId="77777777" w:rsidR="0087355F" w:rsidRPr="0087355F" w:rsidRDefault="0087355F" w:rsidP="0087355F">
            <w:pPr>
              <w:rPr>
                <w:rFonts w:ascii="Calibri" w:hAnsi="Calibri" w:cs="Calibri"/>
                <w:color w:val="000000"/>
                <w:sz w:val="22"/>
                <w:szCs w:val="22"/>
              </w:rPr>
            </w:pPr>
          </w:p>
        </w:tc>
        <w:tc>
          <w:tcPr>
            <w:tcW w:w="807" w:type="pct"/>
            <w:vMerge/>
            <w:vAlign w:val="center"/>
            <w:hideMark/>
          </w:tcPr>
          <w:p w14:paraId="227CBB06" w14:textId="77777777" w:rsidR="0087355F" w:rsidRPr="0087355F" w:rsidRDefault="0087355F" w:rsidP="0087355F">
            <w:pPr>
              <w:rPr>
                <w:rFonts w:ascii="Calibri" w:hAnsi="Calibri" w:cs="Calibri"/>
                <w:color w:val="000000"/>
                <w:sz w:val="22"/>
                <w:szCs w:val="22"/>
              </w:rPr>
            </w:pPr>
          </w:p>
        </w:tc>
      </w:tr>
      <w:tr w:rsidR="0087355F" w:rsidRPr="0087355F" w14:paraId="0FF0F9BE" w14:textId="77777777" w:rsidTr="00632EEA">
        <w:trPr>
          <w:trHeight w:val="300"/>
        </w:trPr>
        <w:tc>
          <w:tcPr>
            <w:tcW w:w="269" w:type="pct"/>
            <w:gridSpan w:val="2"/>
            <w:vMerge w:val="restart"/>
            <w:noWrap/>
            <w:vAlign w:val="bottom"/>
            <w:hideMark/>
          </w:tcPr>
          <w:p w14:paraId="25962681"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1375" w:type="pct"/>
            <w:gridSpan w:val="2"/>
            <w:noWrap/>
            <w:vAlign w:val="bottom"/>
            <w:hideMark/>
          </w:tcPr>
          <w:p w14:paraId="0C4FDF8F"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1048" w:type="pct"/>
            <w:vMerge w:val="restart"/>
            <w:noWrap/>
            <w:vAlign w:val="bottom"/>
            <w:hideMark/>
          </w:tcPr>
          <w:p w14:paraId="6F40295E"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425" w:type="pct"/>
            <w:vMerge w:val="restart"/>
            <w:noWrap/>
            <w:vAlign w:val="bottom"/>
            <w:hideMark/>
          </w:tcPr>
          <w:p w14:paraId="0B7FF2BD"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306" w:type="pct"/>
            <w:vMerge w:val="restart"/>
            <w:noWrap/>
            <w:vAlign w:val="bottom"/>
            <w:hideMark/>
          </w:tcPr>
          <w:p w14:paraId="468FEC3D"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769" w:type="pct"/>
            <w:gridSpan w:val="2"/>
            <w:vMerge w:val="restart"/>
            <w:noWrap/>
            <w:vAlign w:val="bottom"/>
            <w:hideMark/>
          </w:tcPr>
          <w:p w14:paraId="1A66C71D"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c>
          <w:tcPr>
            <w:tcW w:w="807" w:type="pct"/>
            <w:vMerge w:val="restart"/>
            <w:noWrap/>
            <w:vAlign w:val="bottom"/>
            <w:hideMark/>
          </w:tcPr>
          <w:p w14:paraId="73F16D09" w14:textId="77777777" w:rsidR="0087355F" w:rsidRPr="0087355F" w:rsidRDefault="0087355F" w:rsidP="0087355F">
            <w:pPr>
              <w:jc w:val="center"/>
              <w:rPr>
                <w:rFonts w:ascii="Calibri" w:hAnsi="Calibri" w:cs="Calibri"/>
                <w:color w:val="000000"/>
                <w:sz w:val="22"/>
                <w:szCs w:val="22"/>
              </w:rPr>
            </w:pPr>
            <w:r w:rsidRPr="0087355F">
              <w:rPr>
                <w:rFonts w:ascii="Calibri" w:hAnsi="Calibri" w:cs="Calibri"/>
                <w:color w:val="000000"/>
                <w:sz w:val="22"/>
                <w:szCs w:val="22"/>
              </w:rPr>
              <w:t> </w:t>
            </w:r>
          </w:p>
        </w:tc>
      </w:tr>
      <w:tr w:rsidR="0087355F" w:rsidRPr="0087355F" w14:paraId="57445C13" w14:textId="77777777" w:rsidTr="00632EEA">
        <w:trPr>
          <w:trHeight w:val="300"/>
        </w:trPr>
        <w:tc>
          <w:tcPr>
            <w:tcW w:w="269" w:type="pct"/>
            <w:gridSpan w:val="2"/>
            <w:vMerge/>
            <w:vAlign w:val="center"/>
            <w:hideMark/>
          </w:tcPr>
          <w:p w14:paraId="2AA9B116" w14:textId="77777777" w:rsidR="0087355F" w:rsidRPr="0087355F" w:rsidRDefault="0087355F" w:rsidP="0087355F">
            <w:pPr>
              <w:rPr>
                <w:rFonts w:ascii="Calibri" w:hAnsi="Calibri" w:cs="Calibri"/>
                <w:color w:val="000000"/>
                <w:sz w:val="22"/>
                <w:szCs w:val="22"/>
              </w:rPr>
            </w:pPr>
          </w:p>
        </w:tc>
        <w:tc>
          <w:tcPr>
            <w:tcW w:w="650" w:type="pct"/>
            <w:noWrap/>
            <w:vAlign w:val="bottom"/>
            <w:hideMark/>
          </w:tcPr>
          <w:p w14:paraId="4AFB6246" w14:textId="77777777" w:rsidR="0087355F" w:rsidRPr="0087355F" w:rsidRDefault="0087355F" w:rsidP="0087355F">
            <w:pPr>
              <w:rPr>
                <w:rFonts w:ascii="Calibri" w:hAnsi="Calibri" w:cs="Calibri"/>
                <w:color w:val="000000"/>
                <w:sz w:val="22"/>
                <w:szCs w:val="22"/>
              </w:rPr>
            </w:pPr>
            <w:r w:rsidRPr="0087355F">
              <w:rPr>
                <w:rFonts w:ascii="Calibri" w:hAnsi="Calibri" w:cs="Calibri"/>
                <w:color w:val="000000"/>
                <w:sz w:val="22"/>
                <w:szCs w:val="22"/>
              </w:rPr>
              <w:t> </w:t>
            </w:r>
          </w:p>
        </w:tc>
        <w:tc>
          <w:tcPr>
            <w:tcW w:w="725" w:type="pct"/>
            <w:noWrap/>
            <w:vAlign w:val="bottom"/>
            <w:hideMark/>
          </w:tcPr>
          <w:p w14:paraId="28F5E3A2" w14:textId="77777777" w:rsidR="0087355F" w:rsidRPr="0087355F" w:rsidRDefault="0087355F" w:rsidP="0087355F">
            <w:pPr>
              <w:rPr>
                <w:rFonts w:ascii="Calibri" w:hAnsi="Calibri" w:cs="Calibri"/>
                <w:color w:val="000000"/>
                <w:sz w:val="22"/>
                <w:szCs w:val="22"/>
              </w:rPr>
            </w:pPr>
            <w:r w:rsidRPr="0087355F">
              <w:rPr>
                <w:rFonts w:ascii="Calibri" w:hAnsi="Calibri" w:cs="Calibri"/>
                <w:color w:val="000000"/>
                <w:sz w:val="22"/>
                <w:szCs w:val="22"/>
              </w:rPr>
              <w:t> </w:t>
            </w:r>
          </w:p>
        </w:tc>
        <w:tc>
          <w:tcPr>
            <w:tcW w:w="1048" w:type="pct"/>
            <w:vMerge/>
            <w:vAlign w:val="center"/>
            <w:hideMark/>
          </w:tcPr>
          <w:p w14:paraId="7C2A8D46" w14:textId="77777777" w:rsidR="0087355F" w:rsidRPr="0087355F" w:rsidRDefault="0087355F" w:rsidP="0087355F">
            <w:pPr>
              <w:rPr>
                <w:rFonts w:ascii="Calibri" w:hAnsi="Calibri" w:cs="Calibri"/>
                <w:color w:val="000000"/>
                <w:sz w:val="22"/>
                <w:szCs w:val="22"/>
              </w:rPr>
            </w:pPr>
          </w:p>
        </w:tc>
        <w:tc>
          <w:tcPr>
            <w:tcW w:w="425" w:type="pct"/>
            <w:vMerge/>
            <w:vAlign w:val="center"/>
            <w:hideMark/>
          </w:tcPr>
          <w:p w14:paraId="077AA4F4" w14:textId="77777777" w:rsidR="0087355F" w:rsidRPr="0087355F" w:rsidRDefault="0087355F" w:rsidP="0087355F">
            <w:pPr>
              <w:rPr>
                <w:rFonts w:ascii="Calibri" w:hAnsi="Calibri" w:cs="Calibri"/>
                <w:color w:val="000000"/>
                <w:sz w:val="22"/>
                <w:szCs w:val="22"/>
              </w:rPr>
            </w:pPr>
          </w:p>
        </w:tc>
        <w:tc>
          <w:tcPr>
            <w:tcW w:w="306" w:type="pct"/>
            <w:vMerge/>
            <w:vAlign w:val="center"/>
            <w:hideMark/>
          </w:tcPr>
          <w:p w14:paraId="0716D51F" w14:textId="77777777" w:rsidR="0087355F" w:rsidRPr="0087355F" w:rsidRDefault="0087355F" w:rsidP="0087355F">
            <w:pPr>
              <w:rPr>
                <w:rFonts w:ascii="Calibri" w:hAnsi="Calibri" w:cs="Calibri"/>
                <w:color w:val="000000"/>
                <w:sz w:val="22"/>
                <w:szCs w:val="22"/>
              </w:rPr>
            </w:pPr>
          </w:p>
        </w:tc>
        <w:tc>
          <w:tcPr>
            <w:tcW w:w="769" w:type="pct"/>
            <w:gridSpan w:val="2"/>
            <w:vMerge/>
            <w:vAlign w:val="center"/>
            <w:hideMark/>
          </w:tcPr>
          <w:p w14:paraId="11FACDBF" w14:textId="77777777" w:rsidR="0087355F" w:rsidRPr="0087355F" w:rsidRDefault="0087355F" w:rsidP="0087355F">
            <w:pPr>
              <w:rPr>
                <w:rFonts w:ascii="Calibri" w:hAnsi="Calibri" w:cs="Calibri"/>
                <w:color w:val="000000"/>
                <w:sz w:val="22"/>
                <w:szCs w:val="22"/>
              </w:rPr>
            </w:pPr>
          </w:p>
        </w:tc>
        <w:tc>
          <w:tcPr>
            <w:tcW w:w="807" w:type="pct"/>
            <w:vMerge/>
            <w:vAlign w:val="center"/>
            <w:hideMark/>
          </w:tcPr>
          <w:p w14:paraId="5DB3D6CD" w14:textId="77777777" w:rsidR="0087355F" w:rsidRPr="0087355F" w:rsidRDefault="0087355F" w:rsidP="0087355F">
            <w:pPr>
              <w:rPr>
                <w:rFonts w:ascii="Calibri" w:hAnsi="Calibri" w:cs="Calibri"/>
                <w:color w:val="000000"/>
                <w:sz w:val="22"/>
                <w:szCs w:val="22"/>
              </w:rPr>
            </w:pPr>
          </w:p>
        </w:tc>
      </w:tr>
      <w:tr w:rsidR="0087355F" w:rsidRPr="0087355F" w14:paraId="4D8EF2B0" w14:textId="77777777" w:rsidTr="00632EEA">
        <w:trPr>
          <w:trHeight w:val="300"/>
        </w:trPr>
        <w:tc>
          <w:tcPr>
            <w:tcW w:w="269" w:type="pct"/>
            <w:gridSpan w:val="2"/>
            <w:noWrap/>
            <w:vAlign w:val="bottom"/>
            <w:hideMark/>
          </w:tcPr>
          <w:p w14:paraId="748D2A6D" w14:textId="77777777" w:rsidR="0087355F" w:rsidRPr="0087355F" w:rsidRDefault="0087355F" w:rsidP="0087355F">
            <w:pPr>
              <w:rPr>
                <w:rFonts w:ascii="Calibri" w:hAnsi="Calibri" w:cs="Calibri"/>
                <w:color w:val="000000"/>
                <w:sz w:val="22"/>
                <w:szCs w:val="22"/>
              </w:rPr>
            </w:pPr>
          </w:p>
        </w:tc>
        <w:tc>
          <w:tcPr>
            <w:tcW w:w="650" w:type="pct"/>
            <w:noWrap/>
            <w:vAlign w:val="bottom"/>
            <w:hideMark/>
          </w:tcPr>
          <w:p w14:paraId="66A19C85" w14:textId="77777777" w:rsidR="0087355F" w:rsidRPr="0087355F" w:rsidRDefault="0087355F" w:rsidP="0087355F">
            <w:pPr>
              <w:rPr>
                <w:rFonts w:ascii="Calibri" w:hAnsi="Calibri" w:cs="Calibri"/>
                <w:color w:val="000000"/>
                <w:sz w:val="22"/>
                <w:szCs w:val="22"/>
              </w:rPr>
            </w:pPr>
          </w:p>
        </w:tc>
        <w:tc>
          <w:tcPr>
            <w:tcW w:w="725" w:type="pct"/>
            <w:noWrap/>
            <w:vAlign w:val="bottom"/>
            <w:hideMark/>
          </w:tcPr>
          <w:p w14:paraId="60FE7D25" w14:textId="77777777" w:rsidR="0087355F" w:rsidRPr="0087355F" w:rsidRDefault="0087355F" w:rsidP="0087355F">
            <w:pPr>
              <w:rPr>
                <w:rFonts w:ascii="Calibri" w:hAnsi="Calibri" w:cs="Calibri"/>
                <w:color w:val="000000"/>
                <w:sz w:val="22"/>
                <w:szCs w:val="22"/>
              </w:rPr>
            </w:pPr>
          </w:p>
        </w:tc>
        <w:tc>
          <w:tcPr>
            <w:tcW w:w="1048" w:type="pct"/>
            <w:noWrap/>
            <w:vAlign w:val="bottom"/>
            <w:hideMark/>
          </w:tcPr>
          <w:p w14:paraId="1E13E4B0" w14:textId="77777777" w:rsidR="0087355F" w:rsidRPr="0087355F" w:rsidRDefault="0087355F" w:rsidP="0087355F">
            <w:pPr>
              <w:rPr>
                <w:rFonts w:ascii="Calibri" w:hAnsi="Calibri" w:cs="Calibri"/>
                <w:color w:val="000000"/>
                <w:sz w:val="22"/>
                <w:szCs w:val="22"/>
              </w:rPr>
            </w:pPr>
          </w:p>
        </w:tc>
        <w:tc>
          <w:tcPr>
            <w:tcW w:w="425" w:type="pct"/>
            <w:noWrap/>
            <w:vAlign w:val="bottom"/>
            <w:hideMark/>
          </w:tcPr>
          <w:p w14:paraId="7C38EB28" w14:textId="77777777" w:rsidR="0087355F" w:rsidRPr="0087355F" w:rsidRDefault="0087355F" w:rsidP="0087355F">
            <w:pPr>
              <w:rPr>
                <w:rFonts w:ascii="Calibri" w:hAnsi="Calibri" w:cs="Calibri"/>
                <w:color w:val="000000"/>
                <w:sz w:val="22"/>
                <w:szCs w:val="22"/>
              </w:rPr>
            </w:pPr>
          </w:p>
        </w:tc>
        <w:tc>
          <w:tcPr>
            <w:tcW w:w="306" w:type="pct"/>
            <w:noWrap/>
            <w:vAlign w:val="bottom"/>
            <w:hideMark/>
          </w:tcPr>
          <w:p w14:paraId="2EA258B7" w14:textId="77777777" w:rsidR="0087355F" w:rsidRPr="0087355F" w:rsidRDefault="0087355F" w:rsidP="0087355F">
            <w:pPr>
              <w:rPr>
                <w:rFonts w:ascii="Calibri" w:hAnsi="Calibri" w:cs="Calibri"/>
                <w:color w:val="000000"/>
                <w:sz w:val="22"/>
                <w:szCs w:val="22"/>
              </w:rPr>
            </w:pPr>
          </w:p>
        </w:tc>
        <w:tc>
          <w:tcPr>
            <w:tcW w:w="769" w:type="pct"/>
            <w:gridSpan w:val="2"/>
            <w:noWrap/>
            <w:vAlign w:val="bottom"/>
            <w:hideMark/>
          </w:tcPr>
          <w:p w14:paraId="25322FA3" w14:textId="77777777" w:rsidR="0087355F" w:rsidRPr="0087355F" w:rsidRDefault="0087355F" w:rsidP="0087355F">
            <w:pPr>
              <w:rPr>
                <w:rFonts w:ascii="Calibri" w:hAnsi="Calibri" w:cs="Calibri"/>
                <w:color w:val="000000"/>
                <w:sz w:val="22"/>
                <w:szCs w:val="22"/>
              </w:rPr>
            </w:pPr>
          </w:p>
        </w:tc>
        <w:tc>
          <w:tcPr>
            <w:tcW w:w="807" w:type="pct"/>
            <w:noWrap/>
            <w:vAlign w:val="bottom"/>
            <w:hideMark/>
          </w:tcPr>
          <w:p w14:paraId="115A3AD0" w14:textId="77777777" w:rsidR="0087355F" w:rsidRPr="0087355F" w:rsidRDefault="0087355F" w:rsidP="0087355F">
            <w:pPr>
              <w:rPr>
                <w:rFonts w:ascii="Calibri" w:hAnsi="Calibri" w:cs="Calibri"/>
                <w:color w:val="000000"/>
                <w:sz w:val="22"/>
                <w:szCs w:val="22"/>
              </w:rPr>
            </w:pPr>
          </w:p>
        </w:tc>
      </w:tr>
      <w:tr w:rsidR="0087355F" w:rsidRPr="0087355F" w14:paraId="45874952" w14:textId="77777777" w:rsidTr="00632EEA">
        <w:trPr>
          <w:trHeight w:val="300"/>
        </w:trPr>
        <w:tc>
          <w:tcPr>
            <w:tcW w:w="5000" w:type="pct"/>
            <w:gridSpan w:val="10"/>
            <w:noWrap/>
            <w:vAlign w:val="bottom"/>
            <w:hideMark/>
          </w:tcPr>
          <w:p w14:paraId="00011B77"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OBLICZENIA</w:t>
            </w:r>
          </w:p>
        </w:tc>
      </w:tr>
      <w:tr w:rsidR="0087355F" w:rsidRPr="0087355F" w14:paraId="3D019173" w14:textId="77777777" w:rsidTr="00632EEA">
        <w:trPr>
          <w:trHeight w:val="960"/>
        </w:trPr>
        <w:tc>
          <w:tcPr>
            <w:tcW w:w="212" w:type="pct"/>
            <w:vAlign w:val="center"/>
            <w:hideMark/>
          </w:tcPr>
          <w:p w14:paraId="7214A541"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433" w:type="pct"/>
            <w:gridSpan w:val="3"/>
            <w:vAlign w:val="center"/>
            <w:hideMark/>
          </w:tcPr>
          <w:p w14:paraId="1D14ADD8"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c>
          <w:tcPr>
            <w:tcW w:w="1048" w:type="pct"/>
            <w:vAlign w:val="center"/>
            <w:hideMark/>
          </w:tcPr>
          <w:p w14:paraId="3D5DFB6E"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Ilość</w:t>
            </w:r>
          </w:p>
        </w:tc>
        <w:tc>
          <w:tcPr>
            <w:tcW w:w="425" w:type="pct"/>
            <w:vAlign w:val="center"/>
            <w:hideMark/>
          </w:tcPr>
          <w:p w14:paraId="59837B2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Stawka</w:t>
            </w:r>
          </w:p>
        </w:tc>
        <w:tc>
          <w:tcPr>
            <w:tcW w:w="496" w:type="pct"/>
            <w:gridSpan w:val="2"/>
            <w:vAlign w:val="center"/>
            <w:hideMark/>
          </w:tcPr>
          <w:p w14:paraId="2417AED4"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Wartość netto</w:t>
            </w:r>
          </w:p>
        </w:tc>
        <w:tc>
          <w:tcPr>
            <w:tcW w:w="1386" w:type="pct"/>
            <w:gridSpan w:val="2"/>
            <w:vAlign w:val="center"/>
            <w:hideMark/>
          </w:tcPr>
          <w:p w14:paraId="3B9ACEF0"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obliczającego (koordynatora umowy)</w:t>
            </w:r>
          </w:p>
        </w:tc>
      </w:tr>
      <w:tr w:rsidR="0087355F" w:rsidRPr="0087355F" w14:paraId="1A9DBC58" w14:textId="77777777" w:rsidTr="00632EEA">
        <w:trPr>
          <w:trHeight w:val="450"/>
        </w:trPr>
        <w:tc>
          <w:tcPr>
            <w:tcW w:w="3614" w:type="pct"/>
            <w:gridSpan w:val="8"/>
            <w:noWrap/>
            <w:vAlign w:val="bottom"/>
            <w:hideMark/>
          </w:tcPr>
          <w:p w14:paraId="0035AE7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Ilość czasu dyspozycyjnego do rozliczenia: ________h_______ min w tym:</w:t>
            </w:r>
          </w:p>
        </w:tc>
        <w:tc>
          <w:tcPr>
            <w:tcW w:w="1386" w:type="pct"/>
            <w:gridSpan w:val="2"/>
            <w:vMerge w:val="restart"/>
            <w:noWrap/>
            <w:vAlign w:val="bottom"/>
            <w:hideMark/>
          </w:tcPr>
          <w:p w14:paraId="2672BBDC"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5A1CBDCC" w14:textId="77777777" w:rsidTr="00632EEA">
        <w:trPr>
          <w:trHeight w:val="615"/>
        </w:trPr>
        <w:tc>
          <w:tcPr>
            <w:tcW w:w="212" w:type="pct"/>
            <w:noWrap/>
            <w:vAlign w:val="center"/>
            <w:hideMark/>
          </w:tcPr>
          <w:p w14:paraId="304F4088"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1</w:t>
            </w:r>
          </w:p>
        </w:tc>
        <w:tc>
          <w:tcPr>
            <w:tcW w:w="1433" w:type="pct"/>
            <w:gridSpan w:val="3"/>
            <w:vAlign w:val="bottom"/>
            <w:hideMark/>
          </w:tcPr>
          <w:p w14:paraId="6B6B5C9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Ta - łączny czas wykonania usługi                 (brak monitoringu GPS)</w:t>
            </w:r>
          </w:p>
        </w:tc>
        <w:tc>
          <w:tcPr>
            <w:tcW w:w="1048" w:type="pct"/>
            <w:noWrap/>
            <w:vAlign w:val="bottom"/>
            <w:hideMark/>
          </w:tcPr>
          <w:p w14:paraId="10CC467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25" w:type="pct"/>
            <w:noWrap/>
            <w:vAlign w:val="bottom"/>
            <w:hideMark/>
          </w:tcPr>
          <w:p w14:paraId="07B7A72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496" w:type="pct"/>
            <w:gridSpan w:val="2"/>
            <w:noWrap/>
            <w:vAlign w:val="bottom"/>
            <w:hideMark/>
          </w:tcPr>
          <w:p w14:paraId="2B9398C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w:t>
            </w:r>
          </w:p>
        </w:tc>
        <w:tc>
          <w:tcPr>
            <w:tcW w:w="1386" w:type="pct"/>
            <w:gridSpan w:val="2"/>
            <w:vMerge/>
            <w:vAlign w:val="center"/>
            <w:hideMark/>
          </w:tcPr>
          <w:p w14:paraId="58589A1A" w14:textId="77777777" w:rsidR="0087355F" w:rsidRPr="0087355F" w:rsidRDefault="0087355F" w:rsidP="0087355F">
            <w:pPr>
              <w:rPr>
                <w:rFonts w:ascii="Calibri" w:hAnsi="Calibri" w:cs="Calibri"/>
                <w:color w:val="000000"/>
                <w:sz w:val="18"/>
                <w:szCs w:val="18"/>
              </w:rPr>
            </w:pPr>
          </w:p>
        </w:tc>
      </w:tr>
      <w:tr w:rsidR="0087355F" w:rsidRPr="0087355F" w14:paraId="35A1E8EB" w14:textId="77777777" w:rsidTr="00632EEA">
        <w:trPr>
          <w:trHeight w:val="300"/>
        </w:trPr>
        <w:tc>
          <w:tcPr>
            <w:tcW w:w="3117" w:type="pct"/>
            <w:gridSpan w:val="6"/>
            <w:noWrap/>
            <w:vAlign w:val="bottom"/>
            <w:hideMark/>
          </w:tcPr>
          <w:p w14:paraId="1BAA199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Razem</w:t>
            </w:r>
          </w:p>
        </w:tc>
        <w:tc>
          <w:tcPr>
            <w:tcW w:w="496" w:type="pct"/>
            <w:gridSpan w:val="2"/>
            <w:noWrap/>
            <w:vAlign w:val="bottom"/>
            <w:hideMark/>
          </w:tcPr>
          <w:p w14:paraId="67A4B7E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386" w:type="pct"/>
            <w:gridSpan w:val="2"/>
            <w:vMerge/>
            <w:vAlign w:val="center"/>
            <w:hideMark/>
          </w:tcPr>
          <w:p w14:paraId="35310BE4" w14:textId="77777777" w:rsidR="0087355F" w:rsidRPr="0087355F" w:rsidRDefault="0087355F" w:rsidP="0087355F">
            <w:pPr>
              <w:rPr>
                <w:rFonts w:ascii="Calibri" w:hAnsi="Calibri" w:cs="Calibri"/>
                <w:color w:val="000000"/>
                <w:sz w:val="18"/>
                <w:szCs w:val="18"/>
              </w:rPr>
            </w:pPr>
          </w:p>
        </w:tc>
      </w:tr>
    </w:tbl>
    <w:p w14:paraId="1F7156F7" w14:textId="77777777" w:rsidR="0087355F" w:rsidRPr="0087355F" w:rsidRDefault="0087355F" w:rsidP="0087355F">
      <w:pPr>
        <w:tabs>
          <w:tab w:val="left" w:pos="180"/>
          <w:tab w:val="left" w:pos="851"/>
        </w:tabs>
        <w:rPr>
          <w:b/>
          <w:i/>
          <w:sz w:val="28"/>
          <w:szCs w:val="28"/>
        </w:rPr>
      </w:pPr>
    </w:p>
    <w:p w14:paraId="5A22022B" w14:textId="77777777" w:rsidR="0087355F" w:rsidRPr="0087355F" w:rsidRDefault="0087355F" w:rsidP="0087355F">
      <w:pPr>
        <w:tabs>
          <w:tab w:val="left" w:pos="180"/>
          <w:tab w:val="left" w:pos="851"/>
        </w:tabs>
        <w:rPr>
          <w:b/>
          <w:i/>
          <w:sz w:val="28"/>
          <w:szCs w:val="28"/>
        </w:rPr>
      </w:pPr>
    </w:p>
    <w:p w14:paraId="65BA0D8D" w14:textId="77777777" w:rsidR="0087355F" w:rsidRPr="0087355F" w:rsidRDefault="0087355F" w:rsidP="0087355F">
      <w:pPr>
        <w:tabs>
          <w:tab w:val="left" w:pos="180"/>
          <w:tab w:val="left" w:pos="851"/>
        </w:tabs>
        <w:rPr>
          <w:b/>
          <w:i/>
          <w:sz w:val="28"/>
          <w:szCs w:val="28"/>
        </w:rPr>
        <w:sectPr w:rsidR="0087355F" w:rsidRPr="0087355F" w:rsidSect="005B766F">
          <w:pgSz w:w="11907" w:h="16840" w:code="9"/>
          <w:pgMar w:top="1418" w:right="1418" w:bottom="1418" w:left="1418" w:header="709" w:footer="397" w:gutter="0"/>
          <w:cols w:space="708"/>
          <w:docGrid w:linePitch="360"/>
        </w:sectPr>
      </w:pPr>
    </w:p>
    <w:p w14:paraId="2DA6C393" w14:textId="77777777" w:rsidR="0087355F" w:rsidRPr="0087355F" w:rsidRDefault="0087355F" w:rsidP="0087355F">
      <w:pPr>
        <w:spacing w:line="360" w:lineRule="auto"/>
        <w:jc w:val="right"/>
        <w:rPr>
          <w:b/>
          <w:i/>
          <w:sz w:val="24"/>
          <w:szCs w:val="24"/>
        </w:rPr>
      </w:pPr>
      <w:r w:rsidRPr="0087355F">
        <w:rPr>
          <w:b/>
          <w:i/>
          <w:sz w:val="24"/>
          <w:szCs w:val="24"/>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95"/>
        <w:gridCol w:w="1064"/>
        <w:gridCol w:w="1459"/>
        <w:gridCol w:w="2117"/>
        <w:gridCol w:w="1703"/>
        <w:gridCol w:w="1703"/>
        <w:gridCol w:w="3134"/>
        <w:gridCol w:w="1045"/>
        <w:gridCol w:w="1084"/>
      </w:tblGrid>
      <w:tr w:rsidR="0087355F" w:rsidRPr="0087355F" w14:paraId="657EFDC7" w14:textId="77777777" w:rsidTr="00632EEA">
        <w:trPr>
          <w:trHeight w:val="300"/>
        </w:trPr>
        <w:tc>
          <w:tcPr>
            <w:tcW w:w="1149" w:type="pct"/>
            <w:gridSpan w:val="3"/>
            <w:tcBorders>
              <w:top w:val="nil"/>
              <w:left w:val="nil"/>
              <w:bottom w:val="nil"/>
              <w:right w:val="nil"/>
            </w:tcBorders>
            <w:vAlign w:val="center"/>
            <w:hideMark/>
          </w:tcPr>
          <w:p w14:paraId="71A9A0B6"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Wykonawca usług</w:t>
            </w:r>
          </w:p>
        </w:tc>
        <w:tc>
          <w:tcPr>
            <w:tcW w:w="756" w:type="pct"/>
            <w:tcBorders>
              <w:top w:val="nil"/>
              <w:left w:val="nil"/>
              <w:bottom w:val="nil"/>
              <w:right w:val="nil"/>
            </w:tcBorders>
            <w:noWrap/>
            <w:vAlign w:val="bottom"/>
            <w:hideMark/>
          </w:tcPr>
          <w:p w14:paraId="13875CCE"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B0019E3"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DEDE524" w14:textId="77777777" w:rsidR="0087355F" w:rsidRPr="0087355F" w:rsidRDefault="0087355F" w:rsidP="0087355F">
            <w:pPr>
              <w:rPr>
                <w:rFonts w:ascii="Calibri" w:hAnsi="Calibri" w:cs="Calibri"/>
                <w:color w:val="000000"/>
                <w:sz w:val="22"/>
                <w:szCs w:val="22"/>
              </w:rPr>
            </w:pPr>
          </w:p>
        </w:tc>
        <w:tc>
          <w:tcPr>
            <w:tcW w:w="1879" w:type="pct"/>
            <w:gridSpan w:val="3"/>
            <w:tcBorders>
              <w:top w:val="nil"/>
              <w:left w:val="nil"/>
              <w:bottom w:val="nil"/>
              <w:right w:val="nil"/>
            </w:tcBorders>
            <w:noWrap/>
            <w:vAlign w:val="center"/>
            <w:hideMark/>
          </w:tcPr>
          <w:p w14:paraId="0A7C8174"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miejscowość .............,dn.................</w:t>
            </w:r>
          </w:p>
        </w:tc>
      </w:tr>
      <w:tr w:rsidR="0087355F" w:rsidRPr="0087355F" w14:paraId="089669AC" w14:textId="77777777" w:rsidTr="00632EEA">
        <w:trPr>
          <w:trHeight w:val="480"/>
        </w:trPr>
        <w:tc>
          <w:tcPr>
            <w:tcW w:w="1149" w:type="pct"/>
            <w:gridSpan w:val="3"/>
            <w:tcBorders>
              <w:top w:val="nil"/>
              <w:left w:val="nil"/>
              <w:bottom w:val="nil"/>
              <w:right w:val="nil"/>
            </w:tcBorders>
            <w:vAlign w:val="center"/>
            <w:hideMark/>
          </w:tcPr>
          <w:p w14:paraId="53DAB5C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(pełna nazwa firmy, adres lub pieczątka)</w:t>
            </w:r>
          </w:p>
        </w:tc>
        <w:tc>
          <w:tcPr>
            <w:tcW w:w="756" w:type="pct"/>
            <w:tcBorders>
              <w:top w:val="nil"/>
              <w:left w:val="nil"/>
              <w:bottom w:val="nil"/>
              <w:right w:val="nil"/>
            </w:tcBorders>
            <w:noWrap/>
            <w:vAlign w:val="bottom"/>
            <w:hideMark/>
          </w:tcPr>
          <w:p w14:paraId="087D52A4"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AD816E6"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EF34DAB" w14:textId="77777777" w:rsidR="0087355F" w:rsidRPr="0087355F" w:rsidRDefault="0087355F" w:rsidP="0087355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36F78A57" w14:textId="77777777" w:rsidR="0087355F" w:rsidRPr="0087355F" w:rsidRDefault="0087355F" w:rsidP="0087355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5182F0B0"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27587BE9" w14:textId="77777777" w:rsidR="0087355F" w:rsidRPr="0087355F" w:rsidRDefault="0087355F" w:rsidP="0087355F">
            <w:pPr>
              <w:rPr>
                <w:rFonts w:ascii="Calibri" w:hAnsi="Calibri" w:cs="Calibri"/>
                <w:color w:val="000000"/>
                <w:sz w:val="22"/>
                <w:szCs w:val="22"/>
              </w:rPr>
            </w:pPr>
          </w:p>
        </w:tc>
      </w:tr>
      <w:tr w:rsidR="0087355F" w:rsidRPr="0087355F" w14:paraId="78AC6DE4" w14:textId="77777777" w:rsidTr="00632EEA">
        <w:trPr>
          <w:trHeight w:val="300"/>
        </w:trPr>
        <w:tc>
          <w:tcPr>
            <w:tcW w:w="1149" w:type="pct"/>
            <w:gridSpan w:val="3"/>
            <w:tcBorders>
              <w:top w:val="nil"/>
              <w:left w:val="nil"/>
              <w:bottom w:val="nil"/>
              <w:right w:val="nil"/>
            </w:tcBorders>
            <w:noWrap/>
            <w:vAlign w:val="center"/>
            <w:hideMark/>
          </w:tcPr>
          <w:p w14:paraId="0D609EA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4EB3958E"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5A7D5275"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14D14599" w14:textId="77777777" w:rsidR="0087355F" w:rsidRPr="0087355F" w:rsidRDefault="0087355F" w:rsidP="0087355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3B67B20F" w14:textId="77777777" w:rsidR="0087355F" w:rsidRPr="0087355F" w:rsidRDefault="0087355F" w:rsidP="0087355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1426BB20"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2CE56DA7" w14:textId="77777777" w:rsidR="0087355F" w:rsidRPr="0087355F" w:rsidRDefault="0087355F" w:rsidP="0087355F">
            <w:pPr>
              <w:rPr>
                <w:rFonts w:ascii="Calibri" w:hAnsi="Calibri" w:cs="Calibri"/>
                <w:color w:val="000000"/>
                <w:sz w:val="22"/>
                <w:szCs w:val="22"/>
              </w:rPr>
            </w:pPr>
          </w:p>
        </w:tc>
      </w:tr>
      <w:tr w:rsidR="0087355F" w:rsidRPr="0087355F" w14:paraId="50FF055E" w14:textId="77777777" w:rsidTr="00632EEA">
        <w:trPr>
          <w:trHeight w:val="300"/>
        </w:trPr>
        <w:tc>
          <w:tcPr>
            <w:tcW w:w="248" w:type="pct"/>
            <w:tcBorders>
              <w:top w:val="nil"/>
              <w:left w:val="nil"/>
              <w:bottom w:val="nil"/>
              <w:right w:val="nil"/>
            </w:tcBorders>
            <w:noWrap/>
            <w:vAlign w:val="bottom"/>
            <w:hideMark/>
          </w:tcPr>
          <w:p w14:paraId="0A00B5F3" w14:textId="77777777" w:rsidR="0087355F" w:rsidRPr="0087355F" w:rsidRDefault="0087355F" w:rsidP="0087355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5850D0F7" w14:textId="77777777" w:rsidR="0087355F" w:rsidRPr="0087355F" w:rsidRDefault="0087355F" w:rsidP="0087355F">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2F6D7B95"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Miesięczny protokół usług PMT/../…./….</w:t>
            </w:r>
          </w:p>
        </w:tc>
        <w:tc>
          <w:tcPr>
            <w:tcW w:w="373" w:type="pct"/>
            <w:tcBorders>
              <w:top w:val="nil"/>
              <w:left w:val="nil"/>
              <w:bottom w:val="nil"/>
              <w:right w:val="nil"/>
            </w:tcBorders>
            <w:noWrap/>
            <w:vAlign w:val="bottom"/>
            <w:hideMark/>
          </w:tcPr>
          <w:p w14:paraId="162AD388"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0401B811" w14:textId="77777777" w:rsidR="0087355F" w:rsidRPr="0087355F" w:rsidRDefault="0087355F" w:rsidP="0087355F">
            <w:pPr>
              <w:rPr>
                <w:rFonts w:ascii="Calibri" w:hAnsi="Calibri" w:cs="Calibri"/>
                <w:color w:val="000000"/>
                <w:sz w:val="22"/>
                <w:szCs w:val="22"/>
              </w:rPr>
            </w:pPr>
          </w:p>
        </w:tc>
      </w:tr>
      <w:tr w:rsidR="0087355F" w:rsidRPr="0087355F" w14:paraId="65EFE1DE" w14:textId="77777777" w:rsidTr="00632EEA">
        <w:trPr>
          <w:trHeight w:val="300"/>
        </w:trPr>
        <w:tc>
          <w:tcPr>
            <w:tcW w:w="248" w:type="pct"/>
            <w:tcBorders>
              <w:top w:val="nil"/>
              <w:left w:val="nil"/>
              <w:bottom w:val="nil"/>
              <w:right w:val="nil"/>
            </w:tcBorders>
            <w:noWrap/>
            <w:vAlign w:val="bottom"/>
            <w:hideMark/>
          </w:tcPr>
          <w:p w14:paraId="627DD2E5" w14:textId="77777777" w:rsidR="0087355F" w:rsidRPr="0087355F" w:rsidRDefault="0087355F" w:rsidP="0087355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10107CAD" w14:textId="77777777" w:rsidR="0087355F" w:rsidRPr="0087355F" w:rsidRDefault="0087355F" w:rsidP="0087355F">
            <w:pPr>
              <w:rPr>
                <w:rFonts w:ascii="Calibri" w:hAnsi="Calibri" w:cs="Calibri"/>
                <w:color w:val="000000"/>
                <w:sz w:val="22"/>
                <w:szCs w:val="22"/>
              </w:rPr>
            </w:pPr>
          </w:p>
        </w:tc>
        <w:tc>
          <w:tcPr>
            <w:tcW w:w="3612" w:type="pct"/>
            <w:gridSpan w:val="5"/>
            <w:tcBorders>
              <w:top w:val="nil"/>
              <w:left w:val="nil"/>
              <w:bottom w:val="nil"/>
              <w:right w:val="nil"/>
            </w:tcBorders>
            <w:vAlign w:val="center"/>
            <w:hideMark/>
          </w:tcPr>
          <w:p w14:paraId="638BB86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xml:space="preserve">do umowy nr </w:t>
            </w:r>
            <w:proofErr w:type="spellStart"/>
            <w:r w:rsidRPr="0087355F">
              <w:rPr>
                <w:rFonts w:ascii="Calibri" w:hAnsi="Calibri" w:cs="Calibri"/>
                <w:color w:val="000000"/>
                <w:sz w:val="18"/>
                <w:szCs w:val="18"/>
              </w:rPr>
              <w:t>e_Ru</w:t>
            </w:r>
            <w:proofErr w:type="spellEnd"/>
            <w:r w:rsidRPr="0087355F">
              <w:rPr>
                <w:rFonts w:ascii="Calibri" w:hAnsi="Calibri" w:cs="Calibri"/>
                <w:color w:val="000000"/>
                <w:sz w:val="18"/>
                <w:szCs w:val="18"/>
              </w:rPr>
              <w:t xml:space="preserve"> ……... za miesiąc …./..</w:t>
            </w:r>
          </w:p>
        </w:tc>
        <w:tc>
          <w:tcPr>
            <w:tcW w:w="373" w:type="pct"/>
            <w:tcBorders>
              <w:top w:val="nil"/>
              <w:left w:val="nil"/>
              <w:bottom w:val="nil"/>
              <w:right w:val="nil"/>
            </w:tcBorders>
            <w:noWrap/>
            <w:vAlign w:val="bottom"/>
            <w:hideMark/>
          </w:tcPr>
          <w:p w14:paraId="022D8902"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27EDB971" w14:textId="77777777" w:rsidR="0087355F" w:rsidRPr="0087355F" w:rsidRDefault="0087355F" w:rsidP="0087355F">
            <w:pPr>
              <w:rPr>
                <w:rFonts w:ascii="Calibri" w:hAnsi="Calibri" w:cs="Calibri"/>
                <w:color w:val="000000"/>
                <w:sz w:val="22"/>
                <w:szCs w:val="22"/>
              </w:rPr>
            </w:pPr>
          </w:p>
        </w:tc>
      </w:tr>
      <w:tr w:rsidR="0087355F" w:rsidRPr="0087355F" w14:paraId="71040701" w14:textId="77777777" w:rsidTr="00632EEA">
        <w:trPr>
          <w:trHeight w:val="300"/>
        </w:trPr>
        <w:tc>
          <w:tcPr>
            <w:tcW w:w="248" w:type="pct"/>
            <w:tcBorders>
              <w:top w:val="nil"/>
              <w:left w:val="nil"/>
              <w:bottom w:val="nil"/>
              <w:right w:val="nil"/>
            </w:tcBorders>
            <w:noWrap/>
            <w:vAlign w:val="bottom"/>
            <w:hideMark/>
          </w:tcPr>
          <w:p w14:paraId="3EB8ECDF" w14:textId="77777777" w:rsidR="0087355F" w:rsidRPr="0087355F" w:rsidRDefault="0087355F" w:rsidP="0087355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5763FE14" w14:textId="77777777" w:rsidR="0087355F" w:rsidRPr="0087355F" w:rsidRDefault="0087355F" w:rsidP="0087355F">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321721A7" w14:textId="77777777" w:rsidR="0087355F" w:rsidRPr="0087355F" w:rsidRDefault="0087355F" w:rsidP="0087355F">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3C72DC15"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1D71F85C"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38519606" w14:textId="77777777" w:rsidR="0087355F" w:rsidRPr="0087355F" w:rsidRDefault="0087355F" w:rsidP="0087355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2CF52B4A" w14:textId="77777777" w:rsidR="0087355F" w:rsidRPr="0087355F" w:rsidRDefault="0087355F" w:rsidP="0087355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548A77D2"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5F238722" w14:textId="77777777" w:rsidR="0087355F" w:rsidRPr="0087355F" w:rsidRDefault="0087355F" w:rsidP="0087355F">
            <w:pPr>
              <w:rPr>
                <w:rFonts w:ascii="Calibri" w:hAnsi="Calibri" w:cs="Calibri"/>
                <w:color w:val="000000"/>
                <w:sz w:val="22"/>
                <w:szCs w:val="22"/>
              </w:rPr>
            </w:pPr>
          </w:p>
        </w:tc>
      </w:tr>
      <w:tr w:rsidR="0087355F" w:rsidRPr="0087355F" w14:paraId="03EBE452" w14:textId="77777777" w:rsidTr="00742E27">
        <w:trPr>
          <w:trHeight w:val="572"/>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428DA188"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vAlign w:val="center"/>
            <w:hideMark/>
          </w:tcPr>
          <w:p w14:paraId="4E7AB51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xml:space="preserve">Czas [To lub </w:t>
            </w:r>
            <w:proofErr w:type="spellStart"/>
            <w:r w:rsidRPr="0087355F">
              <w:rPr>
                <w:rFonts w:ascii="Calibri" w:hAnsi="Calibri" w:cs="Calibri"/>
                <w:color w:val="000000"/>
                <w:sz w:val="18"/>
                <w:szCs w:val="18"/>
              </w:rPr>
              <w:t>lub</w:t>
            </w:r>
            <w:proofErr w:type="spellEnd"/>
            <w:r w:rsidRPr="0087355F">
              <w:rPr>
                <w:rFonts w:ascii="Calibri" w:hAnsi="Calibri" w:cs="Calibri"/>
                <w:color w:val="000000"/>
                <w:sz w:val="18"/>
                <w:szCs w:val="18"/>
              </w:rPr>
              <w:t xml:space="preserve"> </w:t>
            </w:r>
            <w:proofErr w:type="spellStart"/>
            <w:r w:rsidRPr="0087355F">
              <w:rPr>
                <w:rFonts w:ascii="Calibri" w:hAnsi="Calibri" w:cs="Calibri"/>
                <w:color w:val="000000"/>
                <w:sz w:val="18"/>
                <w:szCs w:val="18"/>
              </w:rPr>
              <w:t>Td</w:t>
            </w:r>
            <w:proofErr w:type="spellEnd"/>
            <w:r w:rsidRPr="0087355F">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vAlign w:val="center"/>
            <w:hideMark/>
          </w:tcPr>
          <w:p w14:paraId="54825FF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Czas [(</w:t>
            </w:r>
            <w:proofErr w:type="spellStart"/>
            <w:r w:rsidRPr="0087355F">
              <w:rPr>
                <w:rFonts w:ascii="Calibri" w:hAnsi="Calibri" w:cs="Calibri"/>
                <w:color w:val="000000"/>
                <w:sz w:val="18"/>
                <w:szCs w:val="18"/>
              </w:rPr>
              <w:t>Tj</w:t>
            </w:r>
            <w:proofErr w:type="spellEnd"/>
            <w:r w:rsidRPr="0087355F">
              <w:rPr>
                <w:rFonts w:ascii="Calibri" w:hAnsi="Calibri" w:cs="Calibri"/>
                <w:color w:val="000000"/>
                <w:sz w:val="18"/>
                <w:szCs w:val="18"/>
              </w:rPr>
              <w:t xml:space="preserve"> + </w:t>
            </w:r>
            <w:proofErr w:type="spellStart"/>
            <w:r w:rsidRPr="0087355F">
              <w:rPr>
                <w:rFonts w:ascii="Calibri" w:hAnsi="Calibri" w:cs="Calibri"/>
                <w:color w:val="000000"/>
                <w:sz w:val="18"/>
                <w:szCs w:val="18"/>
              </w:rPr>
              <w:t>Tw</w:t>
            </w:r>
            <w:proofErr w:type="spellEnd"/>
            <w:r w:rsidRPr="0087355F">
              <w:rPr>
                <w:rFonts w:ascii="Calibri" w:hAnsi="Calibri" w:cs="Calibri"/>
                <w:color w:val="000000"/>
                <w:sz w:val="18"/>
                <w:szCs w:val="18"/>
              </w:rPr>
              <w:t xml:space="preserve">) lub </w:t>
            </w:r>
            <w:proofErr w:type="spellStart"/>
            <w:r w:rsidRPr="0087355F">
              <w:rPr>
                <w:rFonts w:ascii="Calibri" w:hAnsi="Calibri" w:cs="Calibri"/>
                <w:color w:val="000000"/>
                <w:sz w:val="18"/>
                <w:szCs w:val="18"/>
              </w:rPr>
              <w:t>lub</w:t>
            </w:r>
            <w:proofErr w:type="spellEnd"/>
            <w:r w:rsidRPr="0087355F">
              <w:rPr>
                <w:rFonts w:ascii="Calibri" w:hAnsi="Calibri" w:cs="Calibri"/>
                <w:color w:val="000000"/>
                <w:sz w:val="18"/>
                <w:szCs w:val="18"/>
              </w:rPr>
              <w:t xml:space="preserve"> </w:t>
            </w:r>
            <w:proofErr w:type="spellStart"/>
            <w:r w:rsidRPr="0087355F">
              <w:rPr>
                <w:rFonts w:ascii="Calibri" w:hAnsi="Calibri" w:cs="Calibri"/>
                <w:color w:val="000000"/>
                <w:sz w:val="18"/>
                <w:szCs w:val="18"/>
              </w:rPr>
              <w:t>Ts</w:t>
            </w:r>
            <w:proofErr w:type="spellEnd"/>
            <w:r w:rsidRPr="0087355F">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vAlign w:val="center"/>
            <w:hideMark/>
          </w:tcPr>
          <w:p w14:paraId="28A959EF"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Razem</w:t>
            </w:r>
          </w:p>
        </w:tc>
      </w:tr>
      <w:tr w:rsidR="0087355F" w:rsidRPr="0087355F" w14:paraId="0D245FA0" w14:textId="77777777" w:rsidTr="00632EEA">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0BA2BDA3" w14:textId="77777777" w:rsidR="0087355F" w:rsidRPr="0087355F" w:rsidRDefault="0087355F" w:rsidP="0087355F">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noWrap/>
            <w:vAlign w:val="center"/>
            <w:hideMark/>
          </w:tcPr>
          <w:p w14:paraId="7D51D141"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noWrap/>
            <w:vAlign w:val="center"/>
            <w:hideMark/>
          </w:tcPr>
          <w:p w14:paraId="46D5AFE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noWrap/>
            <w:vAlign w:val="center"/>
            <w:hideMark/>
          </w:tcPr>
          <w:p w14:paraId="0ECA5CE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noWrap/>
            <w:vAlign w:val="center"/>
            <w:hideMark/>
          </w:tcPr>
          <w:p w14:paraId="0459F869"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vAlign w:val="center"/>
            <w:hideMark/>
          </w:tcPr>
          <w:p w14:paraId="0A9B915D"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[zł]</w:t>
            </w:r>
          </w:p>
        </w:tc>
      </w:tr>
      <w:tr w:rsidR="0087355F" w:rsidRPr="0087355F" w14:paraId="1E093958" w14:textId="77777777" w:rsidTr="00632EEA">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47753180"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noWrap/>
            <w:vAlign w:val="center"/>
            <w:hideMark/>
          </w:tcPr>
          <w:p w14:paraId="75F8D41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65EC5E7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37F1411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3D5BEAB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0A48985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24B2D5BC" w14:textId="77777777" w:rsidTr="00742E27">
        <w:trPr>
          <w:trHeight w:val="408"/>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62E9A27C" w14:textId="77777777" w:rsidR="0087355F" w:rsidRPr="0087355F" w:rsidRDefault="0087355F" w:rsidP="0087355F">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380B4DC2"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4D226D3B" w14:textId="77777777" w:rsidTr="00632EEA">
        <w:trPr>
          <w:trHeight w:val="300"/>
        </w:trPr>
        <w:tc>
          <w:tcPr>
            <w:tcW w:w="248" w:type="pct"/>
            <w:tcBorders>
              <w:top w:val="nil"/>
              <w:left w:val="single" w:sz="4" w:space="0" w:color="auto"/>
              <w:bottom w:val="single" w:sz="4" w:space="0" w:color="auto"/>
              <w:right w:val="single" w:sz="4" w:space="0" w:color="auto"/>
            </w:tcBorders>
            <w:noWrap/>
            <w:vAlign w:val="center"/>
            <w:hideMark/>
          </w:tcPr>
          <w:p w14:paraId="7BBE40FE" w14:textId="77777777" w:rsidR="0087355F" w:rsidRPr="0087355F" w:rsidRDefault="0087355F" w:rsidP="0087355F">
            <w:pPr>
              <w:jc w:val="center"/>
              <w:rPr>
                <w:rFonts w:ascii="Calibri" w:hAnsi="Calibri" w:cs="Calibri"/>
                <w:color w:val="000000"/>
                <w:sz w:val="18"/>
                <w:szCs w:val="18"/>
              </w:rPr>
            </w:pPr>
            <w:proofErr w:type="spellStart"/>
            <w:r w:rsidRPr="0087355F">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noWrap/>
            <w:vAlign w:val="center"/>
            <w:hideMark/>
          </w:tcPr>
          <w:p w14:paraId="4CD05D37"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noWrap/>
            <w:vAlign w:val="center"/>
            <w:hideMark/>
          </w:tcPr>
          <w:p w14:paraId="7094D414"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noWrap/>
            <w:vAlign w:val="center"/>
            <w:hideMark/>
          </w:tcPr>
          <w:p w14:paraId="1898FFF3"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409FCA58" w14:textId="77777777" w:rsidR="0087355F" w:rsidRPr="0087355F" w:rsidRDefault="0087355F" w:rsidP="0087355F">
            <w:pPr>
              <w:rPr>
                <w:rFonts w:ascii="Calibri" w:hAnsi="Calibri" w:cs="Calibri"/>
                <w:color w:val="000000"/>
                <w:sz w:val="18"/>
                <w:szCs w:val="18"/>
              </w:rPr>
            </w:pPr>
          </w:p>
        </w:tc>
      </w:tr>
      <w:tr w:rsidR="0087355F" w:rsidRPr="0087355F" w14:paraId="0BE63AE2" w14:textId="77777777" w:rsidTr="00632EEA">
        <w:trPr>
          <w:trHeight w:val="300"/>
        </w:trPr>
        <w:tc>
          <w:tcPr>
            <w:tcW w:w="248" w:type="pct"/>
            <w:tcBorders>
              <w:top w:val="nil"/>
              <w:left w:val="single" w:sz="4" w:space="0" w:color="auto"/>
              <w:bottom w:val="single" w:sz="4" w:space="0" w:color="auto"/>
              <w:right w:val="single" w:sz="4" w:space="0" w:color="auto"/>
            </w:tcBorders>
            <w:noWrap/>
            <w:vAlign w:val="center"/>
            <w:hideMark/>
          </w:tcPr>
          <w:p w14:paraId="3CC5536A"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791DE152"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0A5A028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3A1E97C8"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42B19EBC"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3236C4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70FE0C2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5D241F22"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4DCB50C4"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1E6D0B9F" w14:textId="77777777" w:rsidTr="00632EEA">
        <w:trPr>
          <w:trHeight w:val="300"/>
        </w:trPr>
        <w:tc>
          <w:tcPr>
            <w:tcW w:w="248" w:type="pct"/>
            <w:tcBorders>
              <w:top w:val="nil"/>
              <w:left w:val="single" w:sz="4" w:space="0" w:color="auto"/>
              <w:bottom w:val="single" w:sz="4" w:space="0" w:color="auto"/>
              <w:right w:val="single" w:sz="4" w:space="0" w:color="auto"/>
            </w:tcBorders>
            <w:noWrap/>
            <w:vAlign w:val="center"/>
            <w:hideMark/>
          </w:tcPr>
          <w:p w14:paraId="1A6DB51D"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7DC9D82C"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43770A7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48DA5D0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7C2F22BD"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754A70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4598361F"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7B610BCA"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550E3DF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01393DFD" w14:textId="77777777" w:rsidTr="00632EEA">
        <w:trPr>
          <w:trHeight w:val="300"/>
        </w:trPr>
        <w:tc>
          <w:tcPr>
            <w:tcW w:w="248" w:type="pct"/>
            <w:tcBorders>
              <w:top w:val="nil"/>
              <w:left w:val="single" w:sz="4" w:space="0" w:color="auto"/>
              <w:bottom w:val="single" w:sz="4" w:space="0" w:color="auto"/>
              <w:right w:val="single" w:sz="4" w:space="0" w:color="auto"/>
            </w:tcBorders>
            <w:noWrap/>
            <w:vAlign w:val="center"/>
            <w:hideMark/>
          </w:tcPr>
          <w:p w14:paraId="58639E2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noWrap/>
            <w:vAlign w:val="center"/>
            <w:hideMark/>
          </w:tcPr>
          <w:p w14:paraId="00B69A95"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noWrap/>
            <w:vAlign w:val="center"/>
            <w:hideMark/>
          </w:tcPr>
          <w:p w14:paraId="7854EEE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noWrap/>
            <w:vAlign w:val="center"/>
            <w:hideMark/>
          </w:tcPr>
          <w:p w14:paraId="6D5D737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523DBD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3BB4F2A9"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27CE2266"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2A0A7733"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6E8BB8B1"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3A9624EE" w14:textId="77777777" w:rsidTr="00632EEA">
        <w:trPr>
          <w:trHeight w:val="300"/>
        </w:trPr>
        <w:tc>
          <w:tcPr>
            <w:tcW w:w="1905" w:type="pct"/>
            <w:gridSpan w:val="4"/>
            <w:tcBorders>
              <w:top w:val="single" w:sz="4" w:space="0" w:color="auto"/>
              <w:left w:val="single" w:sz="4" w:space="0" w:color="auto"/>
              <w:bottom w:val="single" w:sz="4" w:space="0" w:color="auto"/>
              <w:right w:val="single" w:sz="4" w:space="0" w:color="auto"/>
            </w:tcBorders>
            <w:noWrap/>
            <w:vAlign w:val="center"/>
            <w:hideMark/>
          </w:tcPr>
          <w:p w14:paraId="238B1D0C" w14:textId="77777777" w:rsidR="0087355F" w:rsidRPr="0087355F" w:rsidRDefault="0087355F" w:rsidP="0087355F">
            <w:pPr>
              <w:jc w:val="right"/>
              <w:rPr>
                <w:rFonts w:ascii="Calibri" w:hAnsi="Calibri" w:cs="Calibri"/>
                <w:color w:val="000000"/>
                <w:sz w:val="18"/>
                <w:szCs w:val="18"/>
              </w:rPr>
            </w:pPr>
            <w:r w:rsidRPr="0087355F">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noWrap/>
            <w:vAlign w:val="center"/>
            <w:hideMark/>
          </w:tcPr>
          <w:p w14:paraId="2AE6136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noWrap/>
            <w:vAlign w:val="center"/>
            <w:hideMark/>
          </w:tcPr>
          <w:p w14:paraId="5783192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noWrap/>
            <w:vAlign w:val="center"/>
            <w:hideMark/>
          </w:tcPr>
          <w:p w14:paraId="5B69CD7B"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noWrap/>
            <w:vAlign w:val="center"/>
            <w:hideMark/>
          </w:tcPr>
          <w:p w14:paraId="04FCC460"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noWrap/>
            <w:vAlign w:val="center"/>
            <w:hideMark/>
          </w:tcPr>
          <w:p w14:paraId="70063E6F"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w:t>
            </w:r>
          </w:p>
        </w:tc>
      </w:tr>
      <w:tr w:rsidR="0087355F" w:rsidRPr="0087355F" w14:paraId="48152B63" w14:textId="77777777" w:rsidTr="00632EEA">
        <w:trPr>
          <w:trHeight w:val="300"/>
        </w:trPr>
        <w:tc>
          <w:tcPr>
            <w:tcW w:w="248" w:type="pct"/>
            <w:tcBorders>
              <w:top w:val="nil"/>
              <w:left w:val="nil"/>
              <w:bottom w:val="nil"/>
              <w:right w:val="nil"/>
            </w:tcBorders>
            <w:noWrap/>
            <w:vAlign w:val="bottom"/>
            <w:hideMark/>
          </w:tcPr>
          <w:p w14:paraId="2D139B00" w14:textId="77777777" w:rsidR="0087355F" w:rsidRPr="0087355F" w:rsidRDefault="0087355F" w:rsidP="0087355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642E0EFD" w14:textId="77777777" w:rsidR="0087355F" w:rsidRPr="0087355F" w:rsidRDefault="0087355F" w:rsidP="0087355F">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5601DE65" w14:textId="77777777" w:rsidR="0087355F" w:rsidRPr="0087355F" w:rsidRDefault="0087355F" w:rsidP="0087355F">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20BDA468"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658E9D9"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3C0FE8EC" w14:textId="77777777" w:rsidR="0087355F" w:rsidRPr="0087355F" w:rsidRDefault="0087355F" w:rsidP="0087355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49677D53" w14:textId="77777777" w:rsidR="0087355F" w:rsidRPr="0087355F" w:rsidRDefault="0087355F" w:rsidP="0087355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223FBFF5"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02B3D593" w14:textId="77777777" w:rsidR="0087355F" w:rsidRPr="0087355F" w:rsidRDefault="0087355F" w:rsidP="0087355F">
            <w:pPr>
              <w:rPr>
                <w:rFonts w:ascii="Calibri" w:hAnsi="Calibri" w:cs="Calibri"/>
                <w:color w:val="000000"/>
                <w:sz w:val="22"/>
                <w:szCs w:val="22"/>
              </w:rPr>
            </w:pPr>
          </w:p>
        </w:tc>
      </w:tr>
      <w:tr w:rsidR="0087355F" w:rsidRPr="0087355F" w14:paraId="60CB43E7" w14:textId="77777777" w:rsidTr="00632EEA">
        <w:trPr>
          <w:trHeight w:val="300"/>
        </w:trPr>
        <w:tc>
          <w:tcPr>
            <w:tcW w:w="5000" w:type="pct"/>
            <w:gridSpan w:val="9"/>
            <w:tcBorders>
              <w:top w:val="nil"/>
              <w:left w:val="nil"/>
              <w:bottom w:val="nil"/>
              <w:right w:val="nil"/>
            </w:tcBorders>
            <w:noWrap/>
            <w:vAlign w:val="center"/>
            <w:hideMark/>
          </w:tcPr>
          <w:p w14:paraId="6F2E5DA4"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Potwierdzam zgodność powyższych danych ze stanem faktycznym oraz należyte wykonanie zamówienia</w:t>
            </w:r>
          </w:p>
        </w:tc>
      </w:tr>
      <w:tr w:rsidR="0087355F" w:rsidRPr="0087355F" w14:paraId="2842AE3C" w14:textId="77777777" w:rsidTr="00632EEA">
        <w:trPr>
          <w:trHeight w:val="300"/>
        </w:trPr>
        <w:tc>
          <w:tcPr>
            <w:tcW w:w="248" w:type="pct"/>
            <w:tcBorders>
              <w:top w:val="nil"/>
              <w:left w:val="nil"/>
              <w:bottom w:val="nil"/>
              <w:right w:val="nil"/>
            </w:tcBorders>
            <w:noWrap/>
            <w:vAlign w:val="bottom"/>
            <w:hideMark/>
          </w:tcPr>
          <w:p w14:paraId="70F8E156" w14:textId="77777777" w:rsidR="0087355F" w:rsidRPr="0087355F" w:rsidRDefault="0087355F" w:rsidP="0087355F">
            <w:pPr>
              <w:rPr>
                <w:rFonts w:ascii="Calibri" w:hAnsi="Calibri" w:cs="Calibri"/>
                <w:color w:val="000000"/>
                <w:sz w:val="22"/>
                <w:szCs w:val="22"/>
              </w:rPr>
            </w:pPr>
          </w:p>
        </w:tc>
        <w:tc>
          <w:tcPr>
            <w:tcW w:w="901" w:type="pct"/>
            <w:gridSpan w:val="2"/>
            <w:tcBorders>
              <w:top w:val="nil"/>
              <w:left w:val="nil"/>
              <w:bottom w:val="nil"/>
              <w:right w:val="nil"/>
            </w:tcBorders>
            <w:noWrap/>
            <w:vAlign w:val="center"/>
            <w:hideMark/>
          </w:tcPr>
          <w:p w14:paraId="16E99A14"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t>
            </w:r>
          </w:p>
        </w:tc>
        <w:tc>
          <w:tcPr>
            <w:tcW w:w="756" w:type="pct"/>
            <w:tcBorders>
              <w:top w:val="nil"/>
              <w:left w:val="nil"/>
              <w:bottom w:val="nil"/>
              <w:right w:val="nil"/>
            </w:tcBorders>
            <w:noWrap/>
            <w:vAlign w:val="bottom"/>
            <w:hideMark/>
          </w:tcPr>
          <w:p w14:paraId="1AC8B23B"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206A476B" w14:textId="77777777" w:rsidR="0087355F" w:rsidRPr="0087355F" w:rsidRDefault="0087355F" w:rsidP="0087355F">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2842A060"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w:t>
            </w:r>
          </w:p>
        </w:tc>
        <w:tc>
          <w:tcPr>
            <w:tcW w:w="387" w:type="pct"/>
            <w:tcBorders>
              <w:top w:val="nil"/>
              <w:left w:val="nil"/>
              <w:bottom w:val="nil"/>
              <w:right w:val="nil"/>
            </w:tcBorders>
            <w:noWrap/>
            <w:vAlign w:val="bottom"/>
            <w:hideMark/>
          </w:tcPr>
          <w:p w14:paraId="1F0F47D0" w14:textId="77777777" w:rsidR="0087355F" w:rsidRPr="0087355F" w:rsidRDefault="0087355F" w:rsidP="0087355F">
            <w:pPr>
              <w:rPr>
                <w:rFonts w:ascii="Calibri" w:hAnsi="Calibri" w:cs="Calibri"/>
                <w:color w:val="000000"/>
                <w:sz w:val="22"/>
                <w:szCs w:val="22"/>
              </w:rPr>
            </w:pPr>
          </w:p>
        </w:tc>
      </w:tr>
      <w:tr w:rsidR="0087355F" w:rsidRPr="0087355F" w14:paraId="4454C9A9" w14:textId="77777777" w:rsidTr="00742E27">
        <w:trPr>
          <w:trHeight w:val="574"/>
        </w:trPr>
        <w:tc>
          <w:tcPr>
            <w:tcW w:w="248" w:type="pct"/>
            <w:tcBorders>
              <w:top w:val="nil"/>
              <w:left w:val="nil"/>
              <w:bottom w:val="nil"/>
              <w:right w:val="nil"/>
            </w:tcBorders>
            <w:noWrap/>
            <w:vAlign w:val="bottom"/>
            <w:hideMark/>
          </w:tcPr>
          <w:p w14:paraId="21230C11" w14:textId="77777777" w:rsidR="0087355F" w:rsidRPr="0087355F" w:rsidRDefault="0087355F" w:rsidP="0087355F">
            <w:pPr>
              <w:rPr>
                <w:rFonts w:ascii="Calibri" w:hAnsi="Calibri" w:cs="Calibri"/>
                <w:color w:val="000000"/>
                <w:sz w:val="22"/>
                <w:szCs w:val="22"/>
              </w:rPr>
            </w:pPr>
          </w:p>
        </w:tc>
        <w:tc>
          <w:tcPr>
            <w:tcW w:w="901" w:type="pct"/>
            <w:gridSpan w:val="2"/>
            <w:tcBorders>
              <w:top w:val="nil"/>
              <w:left w:val="nil"/>
              <w:bottom w:val="nil"/>
              <w:right w:val="nil"/>
            </w:tcBorders>
            <w:vAlign w:val="center"/>
            <w:hideMark/>
          </w:tcPr>
          <w:p w14:paraId="58929A9A"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Zamawiającego (koordynatora umowy)</w:t>
            </w:r>
          </w:p>
        </w:tc>
        <w:tc>
          <w:tcPr>
            <w:tcW w:w="756" w:type="pct"/>
            <w:tcBorders>
              <w:top w:val="nil"/>
              <w:left w:val="nil"/>
              <w:bottom w:val="nil"/>
              <w:right w:val="nil"/>
            </w:tcBorders>
            <w:noWrap/>
            <w:hideMark/>
          </w:tcPr>
          <w:p w14:paraId="0B41E927"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hideMark/>
          </w:tcPr>
          <w:p w14:paraId="7A9A4386" w14:textId="77777777" w:rsidR="0087355F" w:rsidRPr="0087355F" w:rsidRDefault="0087355F" w:rsidP="0087355F">
            <w:pPr>
              <w:rPr>
                <w:rFonts w:ascii="Calibri" w:hAnsi="Calibri" w:cs="Calibri"/>
                <w:color w:val="000000"/>
                <w:sz w:val="22"/>
                <w:szCs w:val="22"/>
              </w:rPr>
            </w:pPr>
          </w:p>
        </w:tc>
        <w:tc>
          <w:tcPr>
            <w:tcW w:w="2100" w:type="pct"/>
            <w:gridSpan w:val="3"/>
            <w:tcBorders>
              <w:top w:val="nil"/>
              <w:left w:val="nil"/>
              <w:bottom w:val="nil"/>
              <w:right w:val="nil"/>
            </w:tcBorders>
            <w:noWrap/>
            <w:vAlign w:val="center"/>
            <w:hideMark/>
          </w:tcPr>
          <w:p w14:paraId="0B1D5B07" w14:textId="77777777" w:rsidR="0087355F" w:rsidRPr="0087355F" w:rsidRDefault="0087355F" w:rsidP="0087355F">
            <w:pPr>
              <w:jc w:val="center"/>
              <w:rPr>
                <w:rFonts w:ascii="Calibri" w:hAnsi="Calibri" w:cs="Calibri"/>
                <w:color w:val="000000"/>
                <w:sz w:val="18"/>
                <w:szCs w:val="18"/>
              </w:rPr>
            </w:pPr>
            <w:r w:rsidRPr="0087355F">
              <w:rPr>
                <w:rFonts w:ascii="Calibri" w:hAnsi="Calibri" w:cs="Calibri"/>
                <w:color w:val="000000"/>
                <w:sz w:val="18"/>
                <w:szCs w:val="18"/>
              </w:rPr>
              <w:t>Podpis Wykonawcy</w:t>
            </w:r>
          </w:p>
        </w:tc>
        <w:tc>
          <w:tcPr>
            <w:tcW w:w="387" w:type="pct"/>
            <w:tcBorders>
              <w:top w:val="nil"/>
              <w:left w:val="nil"/>
              <w:bottom w:val="nil"/>
              <w:right w:val="nil"/>
            </w:tcBorders>
            <w:noWrap/>
            <w:vAlign w:val="bottom"/>
            <w:hideMark/>
          </w:tcPr>
          <w:p w14:paraId="0039CC07" w14:textId="77777777" w:rsidR="0087355F" w:rsidRPr="0087355F" w:rsidRDefault="0087355F" w:rsidP="0087355F">
            <w:pPr>
              <w:rPr>
                <w:rFonts w:ascii="Calibri" w:hAnsi="Calibri" w:cs="Calibri"/>
                <w:color w:val="000000"/>
                <w:sz w:val="22"/>
                <w:szCs w:val="22"/>
              </w:rPr>
            </w:pPr>
          </w:p>
        </w:tc>
      </w:tr>
      <w:tr w:rsidR="0087355F" w:rsidRPr="0087355F" w14:paraId="67D0324E" w14:textId="77777777" w:rsidTr="00632EEA">
        <w:trPr>
          <w:trHeight w:val="300"/>
        </w:trPr>
        <w:tc>
          <w:tcPr>
            <w:tcW w:w="248" w:type="pct"/>
            <w:tcBorders>
              <w:top w:val="nil"/>
              <w:left w:val="nil"/>
              <w:bottom w:val="nil"/>
              <w:right w:val="nil"/>
            </w:tcBorders>
            <w:noWrap/>
            <w:vAlign w:val="bottom"/>
            <w:hideMark/>
          </w:tcPr>
          <w:p w14:paraId="03C93D2E" w14:textId="77777777" w:rsidR="0087355F" w:rsidRPr="0087355F" w:rsidRDefault="0087355F" w:rsidP="0087355F">
            <w:pPr>
              <w:rPr>
                <w:rFonts w:ascii="Calibri" w:hAnsi="Calibri" w:cs="Calibri"/>
                <w:color w:val="000000"/>
                <w:sz w:val="22"/>
                <w:szCs w:val="22"/>
              </w:rPr>
            </w:pPr>
          </w:p>
        </w:tc>
        <w:tc>
          <w:tcPr>
            <w:tcW w:w="380" w:type="pct"/>
            <w:tcBorders>
              <w:top w:val="nil"/>
              <w:left w:val="nil"/>
              <w:bottom w:val="nil"/>
              <w:right w:val="nil"/>
            </w:tcBorders>
            <w:noWrap/>
            <w:vAlign w:val="bottom"/>
            <w:hideMark/>
          </w:tcPr>
          <w:p w14:paraId="5A3CB4F9" w14:textId="77777777" w:rsidR="0087355F" w:rsidRPr="0087355F" w:rsidRDefault="0087355F" w:rsidP="0087355F">
            <w:pPr>
              <w:rPr>
                <w:rFonts w:ascii="Calibri" w:hAnsi="Calibri" w:cs="Calibri"/>
                <w:color w:val="000000"/>
                <w:sz w:val="22"/>
                <w:szCs w:val="22"/>
              </w:rPr>
            </w:pPr>
          </w:p>
        </w:tc>
        <w:tc>
          <w:tcPr>
            <w:tcW w:w="521" w:type="pct"/>
            <w:tcBorders>
              <w:top w:val="nil"/>
              <w:left w:val="nil"/>
              <w:bottom w:val="nil"/>
              <w:right w:val="nil"/>
            </w:tcBorders>
            <w:noWrap/>
            <w:vAlign w:val="bottom"/>
            <w:hideMark/>
          </w:tcPr>
          <w:p w14:paraId="65F79530" w14:textId="77777777" w:rsidR="0087355F" w:rsidRPr="0087355F" w:rsidRDefault="0087355F" w:rsidP="0087355F">
            <w:pPr>
              <w:rPr>
                <w:rFonts w:ascii="Calibri" w:hAnsi="Calibri" w:cs="Calibri"/>
                <w:color w:val="000000"/>
                <w:sz w:val="22"/>
                <w:szCs w:val="22"/>
              </w:rPr>
            </w:pPr>
          </w:p>
        </w:tc>
        <w:tc>
          <w:tcPr>
            <w:tcW w:w="756" w:type="pct"/>
            <w:tcBorders>
              <w:top w:val="nil"/>
              <w:left w:val="nil"/>
              <w:bottom w:val="nil"/>
              <w:right w:val="nil"/>
            </w:tcBorders>
            <w:noWrap/>
            <w:vAlign w:val="bottom"/>
            <w:hideMark/>
          </w:tcPr>
          <w:p w14:paraId="66233F62"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7143707C" w14:textId="77777777" w:rsidR="0087355F" w:rsidRPr="0087355F" w:rsidRDefault="0087355F" w:rsidP="0087355F">
            <w:pPr>
              <w:rPr>
                <w:rFonts w:ascii="Calibri" w:hAnsi="Calibri" w:cs="Calibri"/>
                <w:color w:val="000000"/>
                <w:sz w:val="22"/>
                <w:szCs w:val="22"/>
              </w:rPr>
            </w:pPr>
          </w:p>
        </w:tc>
        <w:tc>
          <w:tcPr>
            <w:tcW w:w="608" w:type="pct"/>
            <w:tcBorders>
              <w:top w:val="nil"/>
              <w:left w:val="nil"/>
              <w:bottom w:val="nil"/>
              <w:right w:val="nil"/>
            </w:tcBorders>
            <w:noWrap/>
            <w:vAlign w:val="bottom"/>
            <w:hideMark/>
          </w:tcPr>
          <w:p w14:paraId="433F35BD" w14:textId="77777777" w:rsidR="0087355F" w:rsidRPr="0087355F" w:rsidRDefault="0087355F" w:rsidP="0087355F">
            <w:pPr>
              <w:rPr>
                <w:rFonts w:ascii="Calibri" w:hAnsi="Calibri" w:cs="Calibri"/>
                <w:color w:val="000000"/>
                <w:sz w:val="22"/>
                <w:szCs w:val="22"/>
              </w:rPr>
            </w:pPr>
          </w:p>
        </w:tc>
        <w:tc>
          <w:tcPr>
            <w:tcW w:w="1119" w:type="pct"/>
            <w:tcBorders>
              <w:top w:val="nil"/>
              <w:left w:val="nil"/>
              <w:bottom w:val="nil"/>
              <w:right w:val="nil"/>
            </w:tcBorders>
            <w:noWrap/>
            <w:vAlign w:val="bottom"/>
            <w:hideMark/>
          </w:tcPr>
          <w:p w14:paraId="6AFD74B1" w14:textId="77777777" w:rsidR="0087355F" w:rsidRPr="0087355F" w:rsidRDefault="0087355F" w:rsidP="0087355F">
            <w:pPr>
              <w:rPr>
                <w:rFonts w:ascii="Calibri" w:hAnsi="Calibri" w:cs="Calibri"/>
                <w:color w:val="000000"/>
                <w:sz w:val="22"/>
                <w:szCs w:val="22"/>
              </w:rPr>
            </w:pPr>
          </w:p>
        </w:tc>
        <w:tc>
          <w:tcPr>
            <w:tcW w:w="373" w:type="pct"/>
            <w:tcBorders>
              <w:top w:val="nil"/>
              <w:left w:val="nil"/>
              <w:bottom w:val="nil"/>
              <w:right w:val="nil"/>
            </w:tcBorders>
            <w:noWrap/>
            <w:vAlign w:val="bottom"/>
            <w:hideMark/>
          </w:tcPr>
          <w:p w14:paraId="18728CC2" w14:textId="77777777" w:rsidR="0087355F" w:rsidRPr="0087355F" w:rsidRDefault="0087355F" w:rsidP="0087355F">
            <w:pPr>
              <w:rPr>
                <w:rFonts w:ascii="Calibri" w:hAnsi="Calibri" w:cs="Calibri"/>
                <w:color w:val="000000"/>
                <w:sz w:val="22"/>
                <w:szCs w:val="22"/>
              </w:rPr>
            </w:pPr>
          </w:p>
        </w:tc>
        <w:tc>
          <w:tcPr>
            <w:tcW w:w="387" w:type="pct"/>
            <w:tcBorders>
              <w:top w:val="nil"/>
              <w:left w:val="nil"/>
              <w:bottom w:val="nil"/>
              <w:right w:val="nil"/>
            </w:tcBorders>
            <w:noWrap/>
            <w:vAlign w:val="bottom"/>
            <w:hideMark/>
          </w:tcPr>
          <w:p w14:paraId="7D8EBC06" w14:textId="77777777" w:rsidR="0087355F" w:rsidRPr="0087355F" w:rsidRDefault="0087355F" w:rsidP="0087355F">
            <w:pPr>
              <w:rPr>
                <w:rFonts w:ascii="Calibri" w:hAnsi="Calibri" w:cs="Calibri"/>
                <w:color w:val="000000"/>
                <w:sz w:val="22"/>
                <w:szCs w:val="22"/>
              </w:rPr>
            </w:pPr>
          </w:p>
        </w:tc>
      </w:tr>
      <w:tr w:rsidR="0087355F" w:rsidRPr="0087355F" w14:paraId="205BCBAC" w14:textId="77777777" w:rsidTr="00632EEA">
        <w:trPr>
          <w:trHeight w:val="480"/>
        </w:trPr>
        <w:tc>
          <w:tcPr>
            <w:tcW w:w="5000" w:type="pct"/>
            <w:gridSpan w:val="9"/>
            <w:tcBorders>
              <w:top w:val="nil"/>
              <w:left w:val="nil"/>
              <w:bottom w:val="nil"/>
              <w:right w:val="nil"/>
            </w:tcBorders>
            <w:vAlign w:val="center"/>
            <w:hideMark/>
          </w:tcPr>
          <w:p w14:paraId="3926CB8E"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xml:space="preserve">*) To - czas pod obciążeniem </w:t>
            </w:r>
            <w:r w:rsidRPr="0087355F">
              <w:rPr>
                <w:rFonts w:ascii="Calibri" w:hAnsi="Calibri" w:cs="Calibri"/>
                <w:b/>
                <w:bCs/>
                <w:color w:val="000000"/>
                <w:sz w:val="18"/>
                <w:szCs w:val="18"/>
              </w:rPr>
              <w:t>(wariant A I B)</w:t>
            </w:r>
            <w:r w:rsidRPr="0087355F">
              <w:rPr>
                <w:rFonts w:ascii="Calibri" w:hAnsi="Calibri" w:cs="Calibri"/>
                <w:color w:val="000000"/>
                <w:sz w:val="18"/>
                <w:szCs w:val="18"/>
              </w:rPr>
              <w:t xml:space="preserve">, , </w:t>
            </w:r>
            <w:proofErr w:type="spellStart"/>
            <w:r w:rsidRPr="0087355F">
              <w:rPr>
                <w:rFonts w:ascii="Calibri" w:hAnsi="Calibri" w:cs="Calibri"/>
                <w:color w:val="000000"/>
                <w:sz w:val="18"/>
                <w:szCs w:val="18"/>
              </w:rPr>
              <w:t>Td</w:t>
            </w:r>
            <w:proofErr w:type="spellEnd"/>
            <w:r w:rsidRPr="0087355F">
              <w:rPr>
                <w:rFonts w:ascii="Calibri" w:hAnsi="Calibri" w:cs="Calibri"/>
                <w:color w:val="000000"/>
                <w:sz w:val="18"/>
                <w:szCs w:val="18"/>
              </w:rPr>
              <w:t xml:space="preserve"> - czas jazdy</w:t>
            </w:r>
            <w:r w:rsidRPr="0087355F">
              <w:rPr>
                <w:rFonts w:ascii="Calibri" w:hAnsi="Calibri" w:cs="Calibri"/>
                <w:b/>
                <w:bCs/>
                <w:color w:val="000000"/>
                <w:sz w:val="18"/>
                <w:szCs w:val="18"/>
              </w:rPr>
              <w:t xml:space="preserve"> (wariant C)</w:t>
            </w:r>
            <w:r w:rsidRPr="0087355F">
              <w:rPr>
                <w:rFonts w:ascii="Calibri" w:hAnsi="Calibri" w:cs="Calibri"/>
                <w:color w:val="000000"/>
                <w:sz w:val="18"/>
                <w:szCs w:val="18"/>
              </w:rPr>
              <w:t>,  Ta - ilość godzin dyspozycji</w:t>
            </w:r>
            <w:r w:rsidRPr="0087355F">
              <w:rPr>
                <w:rFonts w:ascii="Calibri" w:hAnsi="Calibri" w:cs="Calibri"/>
                <w:b/>
                <w:bCs/>
                <w:color w:val="000000"/>
                <w:sz w:val="18"/>
                <w:szCs w:val="18"/>
              </w:rPr>
              <w:t xml:space="preserve"> (wariant D - bez systemu monitoringu GPS),</w:t>
            </w:r>
          </w:p>
        </w:tc>
      </w:tr>
      <w:tr w:rsidR="0087355F" w:rsidRPr="0087355F" w14:paraId="52CAA7BE" w14:textId="77777777" w:rsidTr="00742E27">
        <w:trPr>
          <w:trHeight w:val="563"/>
        </w:trPr>
        <w:tc>
          <w:tcPr>
            <w:tcW w:w="5000" w:type="pct"/>
            <w:gridSpan w:val="9"/>
            <w:tcBorders>
              <w:top w:val="nil"/>
              <w:left w:val="nil"/>
              <w:bottom w:val="nil"/>
              <w:right w:val="nil"/>
            </w:tcBorders>
            <w:vAlign w:val="center"/>
            <w:hideMark/>
          </w:tcPr>
          <w:p w14:paraId="7CA14B17" w14:textId="77777777" w:rsidR="0087355F" w:rsidRPr="0087355F" w:rsidRDefault="0087355F" w:rsidP="0087355F">
            <w:pPr>
              <w:rPr>
                <w:rFonts w:ascii="Calibri" w:hAnsi="Calibri" w:cs="Calibri"/>
                <w:color w:val="000000"/>
                <w:sz w:val="18"/>
                <w:szCs w:val="18"/>
              </w:rPr>
            </w:pPr>
            <w:r w:rsidRPr="0087355F">
              <w:rPr>
                <w:rFonts w:ascii="Calibri" w:hAnsi="Calibri" w:cs="Calibri"/>
                <w:color w:val="000000"/>
                <w:sz w:val="18"/>
                <w:szCs w:val="18"/>
              </w:rPr>
              <w:t xml:space="preserve">**) </w:t>
            </w:r>
            <w:proofErr w:type="spellStart"/>
            <w:r w:rsidRPr="0087355F">
              <w:rPr>
                <w:rFonts w:ascii="Calibri" w:hAnsi="Calibri" w:cs="Calibri"/>
                <w:color w:val="000000"/>
                <w:sz w:val="18"/>
                <w:szCs w:val="18"/>
              </w:rPr>
              <w:t>Tj+Tw</w:t>
            </w:r>
            <w:proofErr w:type="spellEnd"/>
            <w:r w:rsidRPr="0087355F">
              <w:rPr>
                <w:rFonts w:ascii="Calibri" w:hAnsi="Calibri" w:cs="Calibri"/>
                <w:color w:val="000000"/>
                <w:sz w:val="18"/>
                <w:szCs w:val="18"/>
              </w:rPr>
              <w:t xml:space="preserve"> - czas w dyspozycji na biegu jałowym wraz z czasem pozostawania w dyspozycji przy wyłączonym silniku </w:t>
            </w:r>
            <w:r w:rsidRPr="0087355F">
              <w:rPr>
                <w:rFonts w:ascii="Calibri" w:hAnsi="Calibri" w:cs="Calibri"/>
                <w:b/>
                <w:bCs/>
                <w:color w:val="000000"/>
                <w:sz w:val="18"/>
                <w:szCs w:val="18"/>
              </w:rPr>
              <w:t>(wariant A i B)</w:t>
            </w:r>
            <w:r w:rsidRPr="0087355F">
              <w:rPr>
                <w:rFonts w:ascii="Calibri" w:hAnsi="Calibri" w:cs="Calibri"/>
                <w:color w:val="000000"/>
                <w:sz w:val="18"/>
                <w:szCs w:val="18"/>
              </w:rPr>
              <w:t xml:space="preserve">,  </w:t>
            </w:r>
            <w:proofErr w:type="spellStart"/>
            <w:r w:rsidRPr="0087355F">
              <w:rPr>
                <w:rFonts w:ascii="Calibri" w:hAnsi="Calibri" w:cs="Calibri"/>
                <w:color w:val="000000"/>
                <w:sz w:val="18"/>
                <w:szCs w:val="18"/>
              </w:rPr>
              <w:t>Ts</w:t>
            </w:r>
            <w:proofErr w:type="spellEnd"/>
            <w:r w:rsidRPr="0087355F">
              <w:rPr>
                <w:rFonts w:ascii="Calibri" w:hAnsi="Calibri" w:cs="Calibri"/>
                <w:color w:val="000000"/>
                <w:sz w:val="18"/>
                <w:szCs w:val="18"/>
              </w:rPr>
              <w:t xml:space="preserve"> - czas postoju </w:t>
            </w:r>
            <w:r w:rsidRPr="0087355F">
              <w:rPr>
                <w:rFonts w:ascii="Calibri" w:hAnsi="Calibri" w:cs="Calibri"/>
                <w:b/>
                <w:bCs/>
                <w:color w:val="000000"/>
                <w:sz w:val="18"/>
                <w:szCs w:val="18"/>
              </w:rPr>
              <w:t xml:space="preserve">(wariant C), </w:t>
            </w:r>
            <w:r w:rsidRPr="0087355F">
              <w:rPr>
                <w:rFonts w:ascii="Calibri" w:hAnsi="Calibri" w:cs="Calibri"/>
                <w:bCs/>
                <w:color w:val="000000"/>
                <w:sz w:val="18"/>
                <w:szCs w:val="18"/>
              </w:rPr>
              <w:t>(lub czas awarii),</w:t>
            </w:r>
          </w:p>
        </w:tc>
      </w:tr>
    </w:tbl>
    <w:p w14:paraId="4391FD90" w14:textId="77777777" w:rsidR="0087355F" w:rsidRPr="0087355F" w:rsidRDefault="0087355F" w:rsidP="0087355F">
      <w:pPr>
        <w:spacing w:line="360" w:lineRule="auto"/>
        <w:jc w:val="center"/>
        <w:rPr>
          <w:b/>
          <w:i/>
          <w:sz w:val="24"/>
          <w:szCs w:val="24"/>
        </w:rPr>
      </w:pPr>
    </w:p>
    <w:p w14:paraId="52B95979" w14:textId="77777777" w:rsidR="0087355F" w:rsidRPr="0087355F" w:rsidRDefault="0087355F" w:rsidP="0087355F">
      <w:pPr>
        <w:spacing w:line="360" w:lineRule="auto"/>
        <w:jc w:val="center"/>
        <w:rPr>
          <w:b/>
          <w:i/>
          <w:sz w:val="24"/>
          <w:szCs w:val="24"/>
        </w:rPr>
        <w:sectPr w:rsidR="0087355F" w:rsidRPr="0087355F" w:rsidSect="005B766F">
          <w:pgSz w:w="16840" w:h="11907" w:orient="landscape" w:code="9"/>
          <w:pgMar w:top="1418" w:right="1418" w:bottom="1134" w:left="1418" w:header="709" w:footer="397" w:gutter="0"/>
          <w:cols w:space="708"/>
          <w:docGrid w:linePitch="360"/>
        </w:sectPr>
      </w:pPr>
    </w:p>
    <w:p w14:paraId="2BAA60D5" w14:textId="77777777" w:rsidR="0087355F" w:rsidRPr="0087355F" w:rsidRDefault="0087355F" w:rsidP="0087355F">
      <w:pPr>
        <w:spacing w:line="360" w:lineRule="auto"/>
        <w:jc w:val="right"/>
        <w:rPr>
          <w:b/>
          <w:i/>
          <w:sz w:val="24"/>
          <w:szCs w:val="24"/>
        </w:rPr>
      </w:pPr>
      <w:r w:rsidRPr="0087355F">
        <w:rPr>
          <w:b/>
          <w:i/>
          <w:sz w:val="24"/>
          <w:szCs w:val="24"/>
        </w:rPr>
        <w:lastRenderedPageBreak/>
        <w:t xml:space="preserve">Załącznik nr  3 do SOPZ </w:t>
      </w:r>
    </w:p>
    <w:p w14:paraId="4251981B" w14:textId="77777777" w:rsidR="0087355F" w:rsidRPr="0087355F" w:rsidRDefault="0087355F" w:rsidP="0087355F">
      <w:pPr>
        <w:spacing w:line="360" w:lineRule="auto"/>
        <w:jc w:val="right"/>
        <w:rPr>
          <w:sz w:val="22"/>
          <w:szCs w:val="22"/>
        </w:rPr>
      </w:pPr>
      <w:r w:rsidRPr="0087355F">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87355F" w:rsidRPr="0087355F" w14:paraId="14E5CE86" w14:textId="77777777" w:rsidTr="00632EEA">
        <w:trPr>
          <w:trHeight w:val="351"/>
        </w:trPr>
        <w:tc>
          <w:tcPr>
            <w:tcW w:w="9349" w:type="dxa"/>
            <w:noWrap/>
            <w:vAlign w:val="bottom"/>
            <w:hideMark/>
          </w:tcPr>
          <w:p w14:paraId="4F451DA6" w14:textId="77777777" w:rsidR="0087355F" w:rsidRPr="0087355F" w:rsidRDefault="0087355F" w:rsidP="0087355F">
            <w:pPr>
              <w:spacing w:line="276" w:lineRule="auto"/>
              <w:jc w:val="center"/>
              <w:rPr>
                <w:i/>
                <w:sz w:val="24"/>
                <w:szCs w:val="24"/>
              </w:rPr>
            </w:pPr>
            <w:r w:rsidRPr="0087355F">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87355F" w:rsidRPr="0087355F" w14:paraId="4EF24FAF" w14:textId="77777777" w:rsidTr="00632EEA">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298F3AFA" w14:textId="77777777" w:rsidR="0087355F" w:rsidRPr="0087355F" w:rsidRDefault="0087355F" w:rsidP="0087355F">
                  <w:pPr>
                    <w:tabs>
                      <w:tab w:val="left" w:pos="0"/>
                      <w:tab w:val="right" w:pos="9000"/>
                    </w:tabs>
                    <w:spacing w:line="276" w:lineRule="auto"/>
                    <w:jc w:val="both"/>
                    <w:rPr>
                      <w:i/>
                      <w:iCs/>
                      <w:color w:val="FF0000"/>
                    </w:rPr>
                  </w:pPr>
                  <w:r w:rsidRPr="0087355F">
                    <w:t>Rodzaj jednostki sprzętowej objętej/nie objętej* systemem monitoringu:</w:t>
                  </w:r>
                  <w:r w:rsidRPr="0087355F">
                    <w:rPr>
                      <w:i/>
                      <w:iCs/>
                      <w:color w:val="FF0000"/>
                    </w:rPr>
                    <w:t xml:space="preserve"> np. ładowarka kołowa Ł-34</w:t>
                  </w:r>
                </w:p>
                <w:p w14:paraId="76D66235" w14:textId="77777777" w:rsidR="0087355F" w:rsidRPr="0087355F" w:rsidRDefault="0087355F" w:rsidP="0087355F">
                  <w:pPr>
                    <w:tabs>
                      <w:tab w:val="left" w:pos="0"/>
                      <w:tab w:val="right" w:pos="9000"/>
                    </w:tabs>
                    <w:spacing w:line="276" w:lineRule="auto"/>
                    <w:jc w:val="both"/>
                    <w:rPr>
                      <w:i/>
                      <w:iCs/>
                      <w:color w:val="FF0000"/>
                    </w:rPr>
                  </w:pPr>
                  <w:r w:rsidRPr="0087355F">
                    <w:t xml:space="preserve">Nazwa jednostki sprzętowej w systemie monitoringu (jeżeli dotyczy): </w:t>
                  </w:r>
                  <w:r w:rsidRPr="0087355F">
                    <w:rPr>
                      <w:i/>
                      <w:iCs/>
                      <w:color w:val="FF0000"/>
                    </w:rPr>
                    <w:t>np. Ładowarka nr 2</w:t>
                  </w:r>
                </w:p>
                <w:p w14:paraId="19827FD8" w14:textId="77777777" w:rsidR="0087355F" w:rsidRPr="0087355F" w:rsidRDefault="0087355F" w:rsidP="0087355F">
                  <w:pPr>
                    <w:tabs>
                      <w:tab w:val="left" w:pos="0"/>
                      <w:tab w:val="right" w:pos="9000"/>
                    </w:tabs>
                    <w:spacing w:line="276" w:lineRule="auto"/>
                    <w:jc w:val="both"/>
                    <w:rPr>
                      <w:i/>
                      <w:iCs/>
                      <w:color w:val="FF0000"/>
                    </w:rPr>
                  </w:pPr>
                  <w:r w:rsidRPr="0087355F">
                    <w:t xml:space="preserve">Nr ID jednostki sprzętowej w systemie monitoringu (jeżeli dotyczy): </w:t>
                  </w:r>
                  <w:r w:rsidRPr="0087355F">
                    <w:rPr>
                      <w:i/>
                      <w:iCs/>
                      <w:color w:val="FF0000"/>
                    </w:rPr>
                    <w:t>np. 10220</w:t>
                  </w:r>
                </w:p>
                <w:p w14:paraId="3E6F4D39" w14:textId="77777777" w:rsidR="0087355F" w:rsidRPr="0087355F" w:rsidRDefault="0087355F" w:rsidP="0087355F">
                  <w:pPr>
                    <w:rPr>
                      <w:sz w:val="24"/>
                      <w:szCs w:val="24"/>
                      <w:shd w:val="clear" w:color="auto" w:fill="FFFFFF"/>
                    </w:rPr>
                  </w:pPr>
                  <w:r w:rsidRPr="0087355F">
                    <w:t xml:space="preserve">Nr jednostki sprzętowej nie objętej systemem monitoringu (jeżeli dotyczy): </w:t>
                  </w:r>
                  <w:r w:rsidRPr="0087355F">
                    <w:rPr>
                      <w:i/>
                      <w:iCs/>
                      <w:color w:val="FF0000"/>
                    </w:rPr>
                    <w:t>np. nr 1</w:t>
                  </w:r>
                </w:p>
              </w:tc>
            </w:tr>
            <w:tr w:rsidR="0087355F" w:rsidRPr="0087355F" w14:paraId="17C1D607" w14:textId="77777777" w:rsidTr="00C70D99">
              <w:trPr>
                <w:trHeight w:val="110"/>
              </w:trPr>
              <w:tc>
                <w:tcPr>
                  <w:tcW w:w="9087" w:type="dxa"/>
                  <w:gridSpan w:val="7"/>
                  <w:tcBorders>
                    <w:top w:val="nil"/>
                    <w:left w:val="single" w:sz="8" w:space="0" w:color="auto"/>
                    <w:bottom w:val="single" w:sz="8" w:space="0" w:color="auto"/>
                    <w:right w:val="single" w:sz="8" w:space="0" w:color="000000"/>
                  </w:tcBorders>
                  <w:noWrap/>
                  <w:vAlign w:val="center"/>
                  <w:hideMark/>
                </w:tcPr>
                <w:p w14:paraId="40E7CD75" w14:textId="77777777" w:rsidR="0087355F" w:rsidRPr="0087355F" w:rsidRDefault="0087355F" w:rsidP="0087355F">
                  <w:pPr>
                    <w:rPr>
                      <w:b/>
                      <w:bCs/>
                      <w:sz w:val="24"/>
                      <w:szCs w:val="24"/>
                    </w:rPr>
                  </w:pPr>
                </w:p>
              </w:tc>
            </w:tr>
            <w:tr w:rsidR="0087355F" w:rsidRPr="0087355F" w14:paraId="15CE8F6A" w14:textId="77777777" w:rsidTr="00632EEA">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023C79D4" w14:textId="77777777" w:rsidR="0087355F" w:rsidRPr="0087355F" w:rsidRDefault="0087355F" w:rsidP="0087355F">
                  <w:r w:rsidRPr="0087355F">
                    <w:t>Rodzaj awarii:</w:t>
                  </w:r>
                </w:p>
                <w:p w14:paraId="651A5EBB" w14:textId="77777777" w:rsidR="0087355F" w:rsidRPr="0087355F" w:rsidRDefault="0087355F" w:rsidP="0087355F">
                  <w:pPr>
                    <w:jc w:val="both"/>
                  </w:pPr>
                  <w:r w:rsidRPr="0087355F">
                    <w:t xml:space="preserve">1) awaria techniczna jednostki sprzętowej objętej systemem monitoringu skutkująca brakiem realizacji usługi,* </w:t>
                  </w:r>
                </w:p>
                <w:p w14:paraId="3FB105ED" w14:textId="77777777" w:rsidR="0087355F" w:rsidRPr="0087355F" w:rsidRDefault="0087355F" w:rsidP="0087355F">
                  <w:r w:rsidRPr="0087355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053D255A" w14:textId="77777777" w:rsidR="0087355F" w:rsidRPr="0087355F" w:rsidRDefault="0087355F" w:rsidP="0087355F">
                  <w:r w:rsidRPr="0087355F">
                    <w:t>3) awaria techniczna jednostki sprzętowej nie objętej systemem monitoringu.*</w:t>
                  </w:r>
                </w:p>
              </w:tc>
            </w:tr>
            <w:tr w:rsidR="0087355F" w:rsidRPr="0087355F" w14:paraId="06B28C56" w14:textId="77777777" w:rsidTr="00632EEA">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3060A54F" w14:textId="77777777" w:rsidR="0087355F" w:rsidRPr="0087355F" w:rsidRDefault="0087355F" w:rsidP="0087355F">
                  <w:r w:rsidRPr="0087355F">
                    <w:t>Opis awarii:</w:t>
                  </w:r>
                </w:p>
              </w:tc>
            </w:tr>
            <w:tr w:rsidR="0087355F" w:rsidRPr="0087355F" w14:paraId="4977352B" w14:textId="77777777" w:rsidTr="00C70D99">
              <w:trPr>
                <w:trHeight w:val="549"/>
              </w:trPr>
              <w:tc>
                <w:tcPr>
                  <w:tcW w:w="9087" w:type="dxa"/>
                  <w:gridSpan w:val="7"/>
                  <w:tcBorders>
                    <w:top w:val="nil"/>
                    <w:left w:val="single" w:sz="8" w:space="0" w:color="auto"/>
                    <w:right w:val="single" w:sz="8" w:space="0" w:color="000000"/>
                  </w:tcBorders>
                  <w:noWrap/>
                  <w:vAlign w:val="center"/>
                  <w:hideMark/>
                </w:tcPr>
                <w:p w14:paraId="0ABE8168" w14:textId="77777777" w:rsidR="0087355F" w:rsidRPr="0087355F" w:rsidRDefault="0087355F" w:rsidP="0087355F"/>
              </w:tc>
            </w:tr>
            <w:tr w:rsidR="0087355F" w:rsidRPr="0087355F" w14:paraId="099AA0F1" w14:textId="77777777" w:rsidTr="00632EEA">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7D3F89E9" w14:textId="77777777" w:rsidR="0087355F" w:rsidRPr="0087355F" w:rsidRDefault="0087355F" w:rsidP="0087355F">
                  <w:r w:rsidRPr="0087355F">
                    <w:t>Przyczyna awarii/Strona odpowiedzialna za awarię:</w:t>
                  </w:r>
                </w:p>
              </w:tc>
            </w:tr>
            <w:tr w:rsidR="0087355F" w:rsidRPr="0087355F" w14:paraId="4B468303" w14:textId="77777777" w:rsidTr="00632EEA">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0C1CE33E" w14:textId="77777777" w:rsidR="0087355F" w:rsidRPr="0087355F" w:rsidRDefault="0087355F" w:rsidP="0087355F">
                  <w:r w:rsidRPr="0087355F">
                    <w:t> </w:t>
                  </w:r>
                </w:p>
              </w:tc>
            </w:tr>
            <w:tr w:rsidR="0087355F" w:rsidRPr="0087355F" w14:paraId="19461707" w14:textId="77777777" w:rsidTr="00632EEA">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6B1CDA7C" w14:textId="77777777" w:rsidR="0087355F" w:rsidRPr="0087355F" w:rsidRDefault="0087355F" w:rsidP="0087355F">
                  <w:r w:rsidRPr="0087355F">
                    <w:t>Sposób usunięcia awarii: ……………………………..</w:t>
                  </w:r>
                </w:p>
                <w:p w14:paraId="4CF6C36D" w14:textId="77777777" w:rsidR="0087355F" w:rsidRPr="0087355F" w:rsidRDefault="0087355F" w:rsidP="0087355F">
                  <w:r w:rsidRPr="0087355F">
                    <w:t xml:space="preserve">Dane identyfikacyjne jednostki sprzętowej </w:t>
                  </w:r>
                  <w:r w:rsidRPr="0087355F">
                    <w:rPr>
                      <w:b/>
                      <w:bCs/>
                    </w:rPr>
                    <w:t>zastępczej</w:t>
                  </w:r>
                  <w:r w:rsidRPr="0087355F">
                    <w:t xml:space="preserve"> (jeżeli dotyczy):</w:t>
                  </w:r>
                </w:p>
                <w:p w14:paraId="31B41A85" w14:textId="77777777" w:rsidR="0087355F" w:rsidRPr="0087355F" w:rsidRDefault="0087355F" w:rsidP="0087355F">
                  <w:pPr>
                    <w:tabs>
                      <w:tab w:val="left" w:pos="0"/>
                      <w:tab w:val="right" w:pos="9000"/>
                    </w:tabs>
                    <w:spacing w:line="276" w:lineRule="auto"/>
                    <w:jc w:val="both"/>
                    <w:rPr>
                      <w:i/>
                      <w:iCs/>
                      <w:color w:val="FF0000"/>
                    </w:rPr>
                  </w:pPr>
                  <w:r w:rsidRPr="0087355F">
                    <w:t>Rodzaj jednostki sprzętowej objętej/nie objętej* systemem monitoringu:</w:t>
                  </w:r>
                  <w:r w:rsidRPr="0087355F">
                    <w:rPr>
                      <w:i/>
                      <w:iCs/>
                      <w:color w:val="FF0000"/>
                    </w:rPr>
                    <w:t xml:space="preserve"> np. ładowarka kołowa Ł-34</w:t>
                  </w:r>
                </w:p>
                <w:p w14:paraId="656A25B3" w14:textId="77777777" w:rsidR="0087355F" w:rsidRPr="0087355F" w:rsidRDefault="0087355F" w:rsidP="0087355F">
                  <w:pPr>
                    <w:tabs>
                      <w:tab w:val="left" w:pos="0"/>
                      <w:tab w:val="right" w:pos="9000"/>
                    </w:tabs>
                    <w:spacing w:line="276" w:lineRule="auto"/>
                    <w:jc w:val="both"/>
                    <w:rPr>
                      <w:i/>
                      <w:iCs/>
                      <w:color w:val="FF0000"/>
                    </w:rPr>
                  </w:pPr>
                  <w:r w:rsidRPr="0087355F">
                    <w:t xml:space="preserve">Nazwa jednostki sprzętowej w systemie monitoringu (jeżeli dotyczy): </w:t>
                  </w:r>
                  <w:r w:rsidRPr="0087355F">
                    <w:rPr>
                      <w:i/>
                      <w:iCs/>
                      <w:color w:val="FF0000"/>
                    </w:rPr>
                    <w:t>np. Ładowarka nr 2</w:t>
                  </w:r>
                </w:p>
                <w:p w14:paraId="34352583" w14:textId="77777777" w:rsidR="0087355F" w:rsidRPr="0087355F" w:rsidRDefault="0087355F" w:rsidP="0087355F">
                  <w:pPr>
                    <w:tabs>
                      <w:tab w:val="left" w:pos="0"/>
                      <w:tab w:val="right" w:pos="9000"/>
                    </w:tabs>
                    <w:spacing w:line="276" w:lineRule="auto"/>
                    <w:jc w:val="both"/>
                    <w:rPr>
                      <w:i/>
                      <w:iCs/>
                      <w:color w:val="FF0000"/>
                    </w:rPr>
                  </w:pPr>
                  <w:r w:rsidRPr="0087355F">
                    <w:t xml:space="preserve">Nr ID jednostki sprzętowej w systemie monitoringu (jeżeli dotyczy): </w:t>
                  </w:r>
                  <w:r w:rsidRPr="0087355F">
                    <w:rPr>
                      <w:i/>
                      <w:iCs/>
                      <w:color w:val="FF0000"/>
                    </w:rPr>
                    <w:t>np. 10220</w:t>
                  </w:r>
                </w:p>
                <w:p w14:paraId="75ECD220" w14:textId="77777777" w:rsidR="0087355F" w:rsidRPr="0087355F" w:rsidRDefault="0087355F" w:rsidP="0087355F">
                  <w:r w:rsidRPr="0087355F">
                    <w:t xml:space="preserve">Nr jednostki sprzętowej nie objętej systemem monitoringu (jeżeli dotyczy): </w:t>
                  </w:r>
                  <w:r w:rsidRPr="0087355F">
                    <w:rPr>
                      <w:i/>
                      <w:iCs/>
                      <w:color w:val="FF0000"/>
                    </w:rPr>
                    <w:t>np. nr 1</w:t>
                  </w:r>
                </w:p>
              </w:tc>
            </w:tr>
            <w:tr w:rsidR="0087355F" w:rsidRPr="0087355F" w14:paraId="672E32E1" w14:textId="77777777" w:rsidTr="00632EEA">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660B5E1" w14:textId="77777777" w:rsidR="0087355F" w:rsidRPr="0087355F" w:rsidRDefault="0087355F" w:rsidP="0087355F">
                  <w:pPr>
                    <w:jc w:val="center"/>
                    <w:rPr>
                      <w:b/>
                      <w:bCs/>
                      <w:sz w:val="24"/>
                      <w:szCs w:val="24"/>
                    </w:rPr>
                  </w:pPr>
                  <w:r w:rsidRPr="0087355F">
                    <w:rPr>
                      <w:b/>
                      <w:bCs/>
                      <w:sz w:val="24"/>
                      <w:szCs w:val="24"/>
                    </w:rPr>
                    <w:t>CZAS AWARII*</w:t>
                  </w:r>
                </w:p>
              </w:tc>
            </w:tr>
            <w:tr w:rsidR="0087355F" w:rsidRPr="0087355F" w14:paraId="09212830" w14:textId="77777777" w:rsidTr="00632EEA">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262E024" w14:textId="77777777" w:rsidR="0087355F" w:rsidRPr="0087355F" w:rsidRDefault="0087355F" w:rsidP="0087355F">
                  <w:pPr>
                    <w:jc w:val="center"/>
                  </w:pPr>
                  <w:r w:rsidRPr="0087355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563DAF53" w14:textId="77777777" w:rsidR="0087355F" w:rsidRPr="0087355F" w:rsidRDefault="0087355F" w:rsidP="0087355F">
                  <w:pPr>
                    <w:jc w:val="center"/>
                  </w:pPr>
                  <w:r w:rsidRPr="0087355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177BF2E0" w14:textId="77777777" w:rsidR="0087355F" w:rsidRPr="0087355F" w:rsidRDefault="0087355F" w:rsidP="0087355F">
                  <w:pPr>
                    <w:jc w:val="center"/>
                    <w:rPr>
                      <w:sz w:val="16"/>
                      <w:szCs w:val="16"/>
                    </w:rPr>
                  </w:pPr>
                  <w:r w:rsidRPr="0087355F">
                    <w:rPr>
                      <w:sz w:val="16"/>
                      <w:szCs w:val="16"/>
                    </w:rPr>
                    <w:t>Czas dyspozycji jednostki sprzętowej w trakcie awarii zgodny z Kartą Dyspozycji [po zaokrągleniu do 0,5 h – zapis dziesiętny np. 2,5 h]</w:t>
                  </w:r>
                </w:p>
              </w:tc>
            </w:tr>
            <w:tr w:rsidR="0087355F" w:rsidRPr="0087355F" w14:paraId="4B2CEDCA" w14:textId="77777777" w:rsidTr="00632EEA">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80F5E60" w14:textId="77777777" w:rsidR="0087355F" w:rsidRPr="0087355F" w:rsidRDefault="0087355F" w:rsidP="0087355F">
                  <w:pPr>
                    <w:jc w:val="center"/>
                  </w:pPr>
                  <w:r w:rsidRPr="0087355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60A477C4" w14:textId="77777777" w:rsidR="0087355F" w:rsidRPr="0087355F" w:rsidRDefault="0087355F" w:rsidP="0087355F">
                  <w:pPr>
                    <w:jc w:val="center"/>
                  </w:pPr>
                  <w:r w:rsidRPr="0087355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209393D0" w14:textId="77777777" w:rsidR="0087355F" w:rsidRPr="0087355F" w:rsidRDefault="0087355F" w:rsidP="0087355F">
                  <w:pPr>
                    <w:jc w:val="center"/>
                  </w:pPr>
                  <w:r w:rsidRPr="0087355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589A64D5" w14:textId="77777777" w:rsidR="0087355F" w:rsidRPr="0087355F" w:rsidRDefault="0087355F" w:rsidP="0087355F">
                  <w:pPr>
                    <w:jc w:val="center"/>
                  </w:pPr>
                  <w:r w:rsidRPr="0087355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61B2A27" w14:textId="77777777" w:rsidR="0087355F" w:rsidRPr="0087355F" w:rsidRDefault="0087355F" w:rsidP="0087355F">
                  <w:pPr>
                    <w:jc w:val="center"/>
                  </w:pPr>
                  <w:r w:rsidRPr="0087355F">
                    <w:t>[godzin]</w:t>
                  </w:r>
                </w:p>
              </w:tc>
            </w:tr>
            <w:tr w:rsidR="0087355F" w:rsidRPr="0087355F" w14:paraId="7EC82F9E" w14:textId="77777777" w:rsidTr="00632EEA">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15AB2D23" w14:textId="77777777" w:rsidR="0087355F" w:rsidRPr="0087355F" w:rsidRDefault="0087355F" w:rsidP="0087355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62EF4784" w14:textId="77777777" w:rsidR="0087355F" w:rsidRPr="0087355F" w:rsidRDefault="0087355F" w:rsidP="0087355F">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10978ED0" w14:textId="77777777" w:rsidR="0087355F" w:rsidRPr="0087355F" w:rsidRDefault="0087355F" w:rsidP="0087355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214E7EB5" w14:textId="77777777" w:rsidR="0087355F" w:rsidRPr="0087355F" w:rsidRDefault="0087355F" w:rsidP="0087355F">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5B5FA19F" w14:textId="77777777" w:rsidR="0087355F" w:rsidRPr="0087355F" w:rsidRDefault="0087355F" w:rsidP="0087355F">
                  <w:pPr>
                    <w:ind w:left="-354" w:firstLine="354"/>
                    <w:jc w:val="center"/>
                    <w:rPr>
                      <w:i/>
                      <w:iCs/>
                      <w:sz w:val="24"/>
                      <w:szCs w:val="24"/>
                    </w:rPr>
                  </w:pPr>
                </w:p>
              </w:tc>
            </w:tr>
            <w:tr w:rsidR="0087355F" w:rsidRPr="0087355F" w14:paraId="4FC56889" w14:textId="77777777" w:rsidTr="00632EEA">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60D7BEF3" w14:textId="77777777" w:rsidR="0087355F" w:rsidRPr="0087355F" w:rsidRDefault="0087355F" w:rsidP="0087355F">
                  <w:pPr>
                    <w:rPr>
                      <w:sz w:val="24"/>
                      <w:szCs w:val="24"/>
                    </w:rPr>
                  </w:pPr>
                  <w:r w:rsidRPr="0087355F">
                    <w:rPr>
                      <w:sz w:val="24"/>
                      <w:szCs w:val="24"/>
                    </w:rPr>
                    <w:t>WYKONAWCA:</w:t>
                  </w:r>
                </w:p>
              </w:tc>
            </w:tr>
            <w:tr w:rsidR="0087355F" w:rsidRPr="0087355F" w14:paraId="6581D409" w14:textId="77777777" w:rsidTr="00632EEA">
              <w:trPr>
                <w:trHeight w:val="397"/>
              </w:trPr>
              <w:tc>
                <w:tcPr>
                  <w:tcW w:w="9087" w:type="dxa"/>
                  <w:gridSpan w:val="7"/>
                  <w:tcBorders>
                    <w:top w:val="nil"/>
                    <w:left w:val="single" w:sz="8" w:space="0" w:color="auto"/>
                    <w:bottom w:val="nil"/>
                    <w:right w:val="single" w:sz="8" w:space="0" w:color="000000"/>
                  </w:tcBorders>
                  <w:noWrap/>
                  <w:vAlign w:val="center"/>
                  <w:hideMark/>
                </w:tcPr>
                <w:p w14:paraId="63483E10" w14:textId="77777777" w:rsidR="0087355F" w:rsidRPr="0087355F" w:rsidRDefault="0087355F" w:rsidP="0087355F">
                  <w:pPr>
                    <w:rPr>
                      <w:i/>
                      <w:iCs/>
                      <w:sz w:val="24"/>
                      <w:szCs w:val="24"/>
                    </w:rPr>
                  </w:pPr>
                  <w:r w:rsidRPr="0087355F">
                    <w:rPr>
                      <w:i/>
                      <w:iCs/>
                      <w:sz w:val="24"/>
                      <w:szCs w:val="24"/>
                    </w:rPr>
                    <w:t xml:space="preserve">     </w:t>
                  </w:r>
                </w:p>
              </w:tc>
            </w:tr>
            <w:tr w:rsidR="0087355F" w:rsidRPr="0087355F" w14:paraId="5ECE63E2" w14:textId="77777777" w:rsidTr="00632EEA">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40B05082" w14:textId="77777777" w:rsidR="0087355F" w:rsidRPr="0087355F" w:rsidRDefault="0087355F" w:rsidP="0087355F">
                  <w:r w:rsidRPr="0087355F">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470D7301" w14:textId="77777777" w:rsidR="0087355F" w:rsidRPr="0087355F" w:rsidRDefault="0087355F" w:rsidP="0087355F">
                  <w:r w:rsidRPr="0087355F">
                    <w:t>Data:</w:t>
                  </w:r>
                </w:p>
              </w:tc>
              <w:tc>
                <w:tcPr>
                  <w:tcW w:w="3827" w:type="dxa"/>
                  <w:gridSpan w:val="2"/>
                  <w:tcBorders>
                    <w:top w:val="single" w:sz="8" w:space="0" w:color="auto"/>
                    <w:left w:val="nil"/>
                    <w:bottom w:val="nil"/>
                    <w:right w:val="single" w:sz="8" w:space="0" w:color="000000"/>
                  </w:tcBorders>
                  <w:noWrap/>
                  <w:vAlign w:val="center"/>
                  <w:hideMark/>
                </w:tcPr>
                <w:p w14:paraId="6A01B6CA" w14:textId="77777777" w:rsidR="0087355F" w:rsidRPr="0087355F" w:rsidRDefault="0087355F" w:rsidP="0087355F">
                  <w:r w:rsidRPr="0087355F">
                    <w:t>Podpis:</w:t>
                  </w:r>
                </w:p>
              </w:tc>
            </w:tr>
            <w:tr w:rsidR="0087355F" w:rsidRPr="0087355F" w14:paraId="792853A2" w14:textId="77777777" w:rsidTr="00C70D99">
              <w:trPr>
                <w:trHeight w:val="558"/>
              </w:trPr>
              <w:tc>
                <w:tcPr>
                  <w:tcW w:w="2567" w:type="dxa"/>
                  <w:gridSpan w:val="2"/>
                  <w:tcBorders>
                    <w:top w:val="nil"/>
                    <w:left w:val="single" w:sz="8" w:space="0" w:color="auto"/>
                    <w:bottom w:val="single" w:sz="8" w:space="0" w:color="auto"/>
                    <w:right w:val="single" w:sz="8" w:space="0" w:color="000000"/>
                  </w:tcBorders>
                  <w:noWrap/>
                  <w:vAlign w:val="center"/>
                  <w:hideMark/>
                </w:tcPr>
                <w:p w14:paraId="2EDAC2A6" w14:textId="77777777" w:rsidR="0087355F" w:rsidRPr="0087355F" w:rsidRDefault="0087355F" w:rsidP="0087355F">
                  <w:pPr>
                    <w:rPr>
                      <w:sz w:val="24"/>
                      <w:szCs w:val="24"/>
                    </w:rPr>
                  </w:pPr>
                  <w:r w:rsidRPr="0087355F">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196A2336" w14:textId="77777777" w:rsidR="0087355F" w:rsidRPr="0087355F" w:rsidRDefault="0087355F" w:rsidP="0087355F">
                  <w:pPr>
                    <w:rPr>
                      <w:sz w:val="24"/>
                      <w:szCs w:val="24"/>
                    </w:rPr>
                  </w:pPr>
                  <w:r w:rsidRPr="0087355F">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17D59E58" w14:textId="77777777" w:rsidR="0087355F" w:rsidRPr="0087355F" w:rsidRDefault="0087355F" w:rsidP="0087355F">
                  <w:pPr>
                    <w:rPr>
                      <w:sz w:val="24"/>
                      <w:szCs w:val="24"/>
                    </w:rPr>
                  </w:pPr>
                  <w:r w:rsidRPr="0087355F">
                    <w:rPr>
                      <w:sz w:val="24"/>
                      <w:szCs w:val="24"/>
                    </w:rPr>
                    <w:t> </w:t>
                  </w:r>
                </w:p>
              </w:tc>
            </w:tr>
            <w:tr w:rsidR="0087355F" w:rsidRPr="0087355F" w14:paraId="5025A2A9" w14:textId="77777777" w:rsidTr="00632EEA">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1B1D5A80" w14:textId="77777777" w:rsidR="0087355F" w:rsidRPr="0087355F" w:rsidRDefault="0087355F" w:rsidP="0087355F">
                  <w:pPr>
                    <w:rPr>
                      <w:sz w:val="24"/>
                      <w:szCs w:val="24"/>
                    </w:rPr>
                  </w:pPr>
                  <w:r w:rsidRPr="0087355F">
                    <w:rPr>
                      <w:sz w:val="24"/>
                      <w:szCs w:val="24"/>
                    </w:rPr>
                    <w:t>ZAMAWIAJĄCY</w:t>
                  </w:r>
                  <w:r w:rsidRPr="0087355F">
                    <w:rPr>
                      <w:b/>
                      <w:bCs/>
                      <w:sz w:val="24"/>
                      <w:szCs w:val="24"/>
                    </w:rPr>
                    <w:t xml:space="preserve">: </w:t>
                  </w:r>
                </w:p>
              </w:tc>
            </w:tr>
            <w:tr w:rsidR="0087355F" w:rsidRPr="0087355F" w14:paraId="390460BC" w14:textId="77777777" w:rsidTr="00632EEA">
              <w:trPr>
                <w:trHeight w:val="397"/>
              </w:trPr>
              <w:tc>
                <w:tcPr>
                  <w:tcW w:w="9087" w:type="dxa"/>
                  <w:gridSpan w:val="7"/>
                  <w:tcBorders>
                    <w:top w:val="nil"/>
                    <w:left w:val="single" w:sz="8" w:space="0" w:color="auto"/>
                    <w:right w:val="single" w:sz="8" w:space="0" w:color="000000"/>
                  </w:tcBorders>
                  <w:noWrap/>
                  <w:vAlign w:val="center"/>
                  <w:hideMark/>
                </w:tcPr>
                <w:p w14:paraId="4EDE1625" w14:textId="77777777" w:rsidR="0087355F" w:rsidRPr="0087355F" w:rsidRDefault="0087355F" w:rsidP="0087355F">
                  <w:pPr>
                    <w:rPr>
                      <w:b/>
                      <w:bCs/>
                      <w:sz w:val="24"/>
                      <w:szCs w:val="24"/>
                    </w:rPr>
                  </w:pPr>
                </w:p>
              </w:tc>
            </w:tr>
            <w:tr w:rsidR="0087355F" w:rsidRPr="0087355F" w14:paraId="2CF09820" w14:textId="77777777" w:rsidTr="00632EEA">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77FFD739" w14:textId="77777777" w:rsidR="0087355F" w:rsidRPr="0087355F" w:rsidRDefault="0087355F" w:rsidP="0087355F">
                  <w:pPr>
                    <w:rPr>
                      <w:sz w:val="24"/>
                      <w:szCs w:val="24"/>
                    </w:rPr>
                  </w:pPr>
                  <w:r w:rsidRPr="0087355F">
                    <w:rPr>
                      <w:sz w:val="24"/>
                      <w:szCs w:val="24"/>
                    </w:rPr>
                    <w:t xml:space="preserve">Uwagi: </w:t>
                  </w:r>
                </w:p>
              </w:tc>
            </w:tr>
            <w:tr w:rsidR="0087355F" w:rsidRPr="0087355F" w14:paraId="5C8199CD" w14:textId="77777777" w:rsidTr="00632EEA">
              <w:trPr>
                <w:trHeight w:val="60"/>
              </w:trPr>
              <w:tc>
                <w:tcPr>
                  <w:tcW w:w="9087" w:type="dxa"/>
                  <w:gridSpan w:val="7"/>
                  <w:tcBorders>
                    <w:top w:val="nil"/>
                    <w:left w:val="single" w:sz="8" w:space="0" w:color="auto"/>
                    <w:right w:val="single" w:sz="8" w:space="0" w:color="000000"/>
                  </w:tcBorders>
                  <w:noWrap/>
                  <w:vAlign w:val="center"/>
                  <w:hideMark/>
                </w:tcPr>
                <w:p w14:paraId="2508C530" w14:textId="77777777" w:rsidR="0087355F" w:rsidRPr="0087355F" w:rsidRDefault="0087355F" w:rsidP="0087355F">
                  <w:pPr>
                    <w:rPr>
                      <w:i/>
                      <w:iCs/>
                      <w:sz w:val="24"/>
                      <w:szCs w:val="24"/>
                    </w:rPr>
                  </w:pPr>
                </w:p>
              </w:tc>
            </w:tr>
            <w:tr w:rsidR="0087355F" w:rsidRPr="0087355F" w14:paraId="45A9B290" w14:textId="77777777" w:rsidTr="00632EEA">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72F645BB" w14:textId="77777777" w:rsidR="0087355F" w:rsidRPr="0087355F" w:rsidRDefault="0087355F" w:rsidP="0087355F">
                  <w:r w:rsidRPr="0087355F">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6CDE053A" w14:textId="77777777" w:rsidR="0087355F" w:rsidRPr="0087355F" w:rsidRDefault="0087355F" w:rsidP="0087355F">
                  <w:r w:rsidRPr="0087355F">
                    <w:t>Data:</w:t>
                  </w:r>
                </w:p>
              </w:tc>
              <w:tc>
                <w:tcPr>
                  <w:tcW w:w="3827" w:type="dxa"/>
                  <w:gridSpan w:val="2"/>
                  <w:tcBorders>
                    <w:top w:val="single" w:sz="8" w:space="0" w:color="auto"/>
                    <w:left w:val="nil"/>
                    <w:bottom w:val="nil"/>
                    <w:right w:val="single" w:sz="8" w:space="0" w:color="000000"/>
                  </w:tcBorders>
                  <w:noWrap/>
                  <w:vAlign w:val="center"/>
                  <w:hideMark/>
                </w:tcPr>
                <w:p w14:paraId="1C7B6A4C" w14:textId="77777777" w:rsidR="0087355F" w:rsidRPr="0087355F" w:rsidRDefault="0087355F" w:rsidP="0087355F">
                  <w:r w:rsidRPr="0087355F">
                    <w:t>Podpis:</w:t>
                  </w:r>
                </w:p>
              </w:tc>
            </w:tr>
            <w:tr w:rsidR="0087355F" w:rsidRPr="0087355F" w14:paraId="47C02D1E" w14:textId="77777777" w:rsidTr="00632EEA">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1A3406B2" w14:textId="77777777" w:rsidR="0087355F" w:rsidRPr="0087355F" w:rsidRDefault="0087355F" w:rsidP="0087355F">
                  <w:pPr>
                    <w:rPr>
                      <w:sz w:val="24"/>
                      <w:szCs w:val="24"/>
                    </w:rPr>
                  </w:pPr>
                  <w:r w:rsidRPr="0087355F">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58F19FF9" w14:textId="77777777" w:rsidR="0087355F" w:rsidRPr="0087355F" w:rsidRDefault="0087355F" w:rsidP="0087355F">
                  <w:pPr>
                    <w:rPr>
                      <w:sz w:val="24"/>
                      <w:szCs w:val="24"/>
                    </w:rPr>
                  </w:pPr>
                  <w:r w:rsidRPr="0087355F">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4892EDF8" w14:textId="77777777" w:rsidR="0087355F" w:rsidRPr="0087355F" w:rsidRDefault="0087355F" w:rsidP="0087355F">
                  <w:pPr>
                    <w:rPr>
                      <w:sz w:val="24"/>
                      <w:szCs w:val="24"/>
                    </w:rPr>
                  </w:pPr>
                  <w:r w:rsidRPr="0087355F">
                    <w:rPr>
                      <w:sz w:val="24"/>
                      <w:szCs w:val="24"/>
                    </w:rPr>
                    <w:t> </w:t>
                  </w:r>
                </w:p>
              </w:tc>
            </w:tr>
            <w:tr w:rsidR="0087355F" w:rsidRPr="0087355F" w14:paraId="4DC20FE9" w14:textId="77777777" w:rsidTr="00C70D99">
              <w:trPr>
                <w:trHeight w:val="308"/>
              </w:trPr>
              <w:tc>
                <w:tcPr>
                  <w:tcW w:w="9087" w:type="dxa"/>
                  <w:gridSpan w:val="7"/>
                  <w:tcBorders>
                    <w:top w:val="nil"/>
                    <w:left w:val="nil"/>
                    <w:bottom w:val="nil"/>
                    <w:right w:val="nil"/>
                  </w:tcBorders>
                  <w:vAlign w:val="center"/>
                  <w:hideMark/>
                </w:tcPr>
                <w:p w14:paraId="328FB290" w14:textId="77777777" w:rsidR="0087355F" w:rsidRPr="0087355F" w:rsidRDefault="0087355F" w:rsidP="0087355F">
                  <w:pPr>
                    <w:jc w:val="both"/>
                    <w:rPr>
                      <w:sz w:val="18"/>
                      <w:szCs w:val="18"/>
                    </w:rPr>
                  </w:pPr>
                  <w:r w:rsidRPr="0087355F">
                    <w:rPr>
                      <w:sz w:val="18"/>
                      <w:szCs w:val="18"/>
                    </w:rPr>
                    <w:t>*  niepotrzebne skreślić</w:t>
                  </w:r>
                </w:p>
              </w:tc>
            </w:tr>
          </w:tbl>
          <w:p w14:paraId="28E93011" w14:textId="77777777" w:rsidR="0087355F" w:rsidRPr="0087355F" w:rsidRDefault="0087355F" w:rsidP="0087355F">
            <w:pPr>
              <w:jc w:val="center"/>
              <w:rPr>
                <w:b/>
                <w:bCs/>
                <w:sz w:val="28"/>
                <w:szCs w:val="28"/>
                <w:u w:val="single"/>
              </w:rPr>
            </w:pPr>
          </w:p>
        </w:tc>
      </w:tr>
    </w:tbl>
    <w:p w14:paraId="20892E03" w14:textId="77777777" w:rsidR="00C70D99" w:rsidRDefault="00C70D99" w:rsidP="00C70D99">
      <w:pPr>
        <w:spacing w:after="200" w:line="276" w:lineRule="auto"/>
        <w:rPr>
          <w:rFonts w:eastAsia="Calibri"/>
          <w:b/>
          <w:i/>
          <w:sz w:val="24"/>
          <w:szCs w:val="24"/>
          <w:lang w:eastAsia="en-US"/>
        </w:rPr>
      </w:pPr>
      <w:r>
        <w:rPr>
          <w:rFonts w:eastAsia="Calibri"/>
          <w:b/>
          <w:i/>
          <w:sz w:val="24"/>
          <w:szCs w:val="24"/>
          <w:lang w:eastAsia="en-US"/>
        </w:rPr>
        <w:br w:type="page"/>
      </w:r>
    </w:p>
    <w:p w14:paraId="4F30B60F" w14:textId="26658AC3" w:rsidR="0087355F" w:rsidRPr="0087355F" w:rsidRDefault="0087355F" w:rsidP="0087355F">
      <w:pPr>
        <w:spacing w:after="200" w:line="276" w:lineRule="auto"/>
        <w:jc w:val="right"/>
        <w:rPr>
          <w:rFonts w:eastAsia="Calibri"/>
          <w:b/>
          <w:i/>
          <w:sz w:val="24"/>
          <w:szCs w:val="24"/>
          <w:lang w:eastAsia="en-US"/>
        </w:rPr>
      </w:pPr>
      <w:r w:rsidRPr="0087355F">
        <w:rPr>
          <w:rFonts w:eastAsia="Calibri"/>
          <w:b/>
          <w:i/>
          <w:sz w:val="24"/>
          <w:szCs w:val="24"/>
          <w:lang w:eastAsia="en-US"/>
        </w:rPr>
        <w:lastRenderedPageBreak/>
        <w:t>Załącznik nr 4 do SOPZ</w:t>
      </w:r>
    </w:p>
    <w:p w14:paraId="1AC52CF3" w14:textId="77777777" w:rsidR="0087355F" w:rsidRPr="0087355F" w:rsidRDefault="0087355F" w:rsidP="0087355F">
      <w:pPr>
        <w:spacing w:after="200" w:line="276" w:lineRule="auto"/>
        <w:jc w:val="center"/>
        <w:rPr>
          <w:rFonts w:eastAsia="Calibri"/>
          <w:b/>
          <w:sz w:val="24"/>
          <w:szCs w:val="24"/>
          <w:lang w:eastAsia="en-US"/>
        </w:rPr>
      </w:pPr>
      <w:r w:rsidRPr="0087355F">
        <w:rPr>
          <w:rFonts w:eastAsia="Calibri"/>
          <w:b/>
          <w:sz w:val="24"/>
          <w:szCs w:val="24"/>
          <w:lang w:eastAsia="en-US"/>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680"/>
      </w:tblGrid>
      <w:tr w:rsidR="0087355F" w:rsidRPr="0087355F" w14:paraId="34BF8311" w14:textId="77777777" w:rsidTr="00632EEA">
        <w:trPr>
          <w:trHeight w:hRule="exact" w:val="364"/>
        </w:trPr>
        <w:tc>
          <w:tcPr>
            <w:tcW w:w="9212" w:type="dxa"/>
            <w:gridSpan w:val="2"/>
            <w:vAlign w:val="center"/>
          </w:tcPr>
          <w:p w14:paraId="195A3568" w14:textId="77777777" w:rsidR="0087355F" w:rsidRPr="0087355F" w:rsidRDefault="0087355F" w:rsidP="0087355F">
            <w:pPr>
              <w:rPr>
                <w:rFonts w:eastAsia="Calibri"/>
                <w:sz w:val="22"/>
                <w:szCs w:val="24"/>
              </w:rPr>
            </w:pPr>
            <w:r w:rsidRPr="0087355F">
              <w:rPr>
                <w:rFonts w:eastAsia="Calibri"/>
                <w:sz w:val="22"/>
                <w:szCs w:val="24"/>
              </w:rPr>
              <w:t>Data:</w:t>
            </w:r>
          </w:p>
        </w:tc>
      </w:tr>
      <w:tr w:rsidR="0087355F" w:rsidRPr="0087355F" w14:paraId="40211F31" w14:textId="77777777" w:rsidTr="00632EEA">
        <w:trPr>
          <w:trHeight w:hRule="exact" w:val="425"/>
        </w:trPr>
        <w:tc>
          <w:tcPr>
            <w:tcW w:w="9212" w:type="dxa"/>
            <w:gridSpan w:val="2"/>
            <w:vAlign w:val="center"/>
          </w:tcPr>
          <w:p w14:paraId="3213E411" w14:textId="77777777" w:rsidR="0087355F" w:rsidRPr="0087355F" w:rsidRDefault="0087355F" w:rsidP="0087355F">
            <w:pPr>
              <w:rPr>
                <w:rFonts w:eastAsia="Calibri"/>
                <w:sz w:val="22"/>
                <w:szCs w:val="24"/>
              </w:rPr>
            </w:pPr>
            <w:r w:rsidRPr="0087355F">
              <w:rPr>
                <w:rFonts w:eastAsia="Calibri"/>
                <w:sz w:val="22"/>
                <w:szCs w:val="24"/>
              </w:rPr>
              <w:t>Oddział:</w:t>
            </w:r>
          </w:p>
        </w:tc>
      </w:tr>
      <w:tr w:rsidR="0087355F" w:rsidRPr="0087355F" w14:paraId="64AA9585" w14:textId="77777777" w:rsidTr="00632EEA">
        <w:trPr>
          <w:trHeight w:hRule="exact" w:val="1409"/>
        </w:trPr>
        <w:tc>
          <w:tcPr>
            <w:tcW w:w="9212" w:type="dxa"/>
            <w:gridSpan w:val="2"/>
            <w:vAlign w:val="center"/>
          </w:tcPr>
          <w:p w14:paraId="51B66B6C" w14:textId="77777777" w:rsidR="0087355F" w:rsidRPr="0087355F" w:rsidRDefault="0087355F" w:rsidP="0087355F">
            <w:pPr>
              <w:rPr>
                <w:rFonts w:eastAsia="Calibri"/>
                <w:sz w:val="22"/>
                <w:szCs w:val="24"/>
              </w:rPr>
            </w:pPr>
            <w:r w:rsidRPr="0087355F">
              <w:rPr>
                <w:rFonts w:eastAsia="Calibri"/>
                <w:sz w:val="22"/>
                <w:szCs w:val="24"/>
              </w:rPr>
              <w:t>Rodzaj, nazwa jednostki sprzętowej oraz indywidualne oznaczenie:</w:t>
            </w:r>
          </w:p>
          <w:p w14:paraId="5E43F928" w14:textId="77777777" w:rsidR="0087355F" w:rsidRPr="0087355F" w:rsidRDefault="0087355F" w:rsidP="0087355F">
            <w:pPr>
              <w:rPr>
                <w:rFonts w:eastAsia="Calibri"/>
                <w:i/>
                <w:iCs/>
                <w:color w:val="FF0000"/>
                <w:sz w:val="16"/>
                <w:szCs w:val="18"/>
              </w:rPr>
            </w:pPr>
            <w:r w:rsidRPr="0087355F">
              <w:rPr>
                <w:rFonts w:eastAsia="Calibri"/>
                <w:i/>
                <w:iCs/>
                <w:color w:val="FF0000"/>
                <w:sz w:val="16"/>
                <w:szCs w:val="18"/>
              </w:rPr>
              <w:t>(w przypadku jednostki sprzętowej:</w:t>
            </w:r>
          </w:p>
          <w:p w14:paraId="70BA5516" w14:textId="77777777" w:rsidR="0087355F" w:rsidRPr="0087355F" w:rsidRDefault="0087355F">
            <w:pPr>
              <w:numPr>
                <w:ilvl w:val="0"/>
                <w:numId w:val="125"/>
              </w:numPr>
              <w:ind w:left="284" w:hanging="218"/>
              <w:contextualSpacing/>
              <w:rPr>
                <w:rFonts w:eastAsia="Calibri"/>
                <w:i/>
                <w:iCs/>
                <w:color w:val="FF0000"/>
                <w:sz w:val="16"/>
                <w:szCs w:val="18"/>
              </w:rPr>
            </w:pPr>
            <w:r w:rsidRPr="0087355F">
              <w:rPr>
                <w:rFonts w:eastAsia="Calibri"/>
                <w:i/>
                <w:iCs/>
                <w:color w:val="FF0000"/>
                <w:sz w:val="16"/>
                <w:szCs w:val="18"/>
              </w:rPr>
              <w:t>objętej systemem monitoringu kontynuującej usługę należy wpisać numer ID i nazwę z systemu monitoringu,</w:t>
            </w:r>
          </w:p>
          <w:p w14:paraId="375F19DD" w14:textId="77777777" w:rsidR="0087355F" w:rsidRPr="0087355F" w:rsidRDefault="0087355F">
            <w:pPr>
              <w:numPr>
                <w:ilvl w:val="0"/>
                <w:numId w:val="125"/>
              </w:numPr>
              <w:ind w:left="284" w:hanging="218"/>
              <w:contextualSpacing/>
              <w:rPr>
                <w:rFonts w:eastAsia="Calibri"/>
                <w:i/>
                <w:iCs/>
                <w:color w:val="FF0000"/>
                <w:sz w:val="16"/>
                <w:szCs w:val="18"/>
              </w:rPr>
            </w:pPr>
            <w:r w:rsidRPr="0087355F">
              <w:rPr>
                <w:rFonts w:eastAsia="Calibri"/>
                <w:i/>
                <w:iCs/>
                <w:color w:val="FF0000"/>
                <w:sz w:val="16"/>
                <w:szCs w:val="18"/>
              </w:rPr>
              <w:t>podczas wdrożenia/dostosowania systemu monitoringu należy wpisać jej nazwę oraz oznaczenie pozwalające na jednoznaczną identyfikację,</w:t>
            </w:r>
          </w:p>
          <w:p w14:paraId="56700A47" w14:textId="77777777" w:rsidR="0087355F" w:rsidRPr="0087355F" w:rsidRDefault="0087355F">
            <w:pPr>
              <w:numPr>
                <w:ilvl w:val="0"/>
                <w:numId w:val="125"/>
              </w:numPr>
              <w:ind w:left="284" w:hanging="218"/>
              <w:contextualSpacing/>
              <w:rPr>
                <w:rFonts w:eastAsia="Calibri"/>
                <w:i/>
                <w:iCs/>
                <w:color w:val="FF0000"/>
                <w:sz w:val="16"/>
                <w:szCs w:val="18"/>
              </w:rPr>
            </w:pPr>
            <w:r w:rsidRPr="0087355F">
              <w:rPr>
                <w:rFonts w:eastAsia="Calibri"/>
                <w:i/>
                <w:iCs/>
                <w:color w:val="FF0000"/>
                <w:sz w:val="16"/>
                <w:szCs w:val="18"/>
              </w:rPr>
              <w:t xml:space="preserve">nie objętej systemem monitoringu należy wpisać jej nazwę i numer, która będzie obowiązywała podczas realizacji umowy.) </w:t>
            </w:r>
          </w:p>
          <w:p w14:paraId="23471B37" w14:textId="77777777" w:rsidR="0087355F" w:rsidRPr="0087355F" w:rsidRDefault="0087355F" w:rsidP="0087355F">
            <w:pPr>
              <w:rPr>
                <w:rFonts w:eastAsia="Calibri"/>
                <w:sz w:val="24"/>
                <w:szCs w:val="24"/>
              </w:rPr>
            </w:pPr>
          </w:p>
          <w:p w14:paraId="79EBC327" w14:textId="77777777" w:rsidR="0087355F" w:rsidRPr="0087355F" w:rsidRDefault="0087355F" w:rsidP="0087355F">
            <w:pPr>
              <w:rPr>
                <w:rFonts w:eastAsia="Calibri"/>
                <w:sz w:val="24"/>
                <w:szCs w:val="24"/>
              </w:rPr>
            </w:pPr>
          </w:p>
        </w:tc>
      </w:tr>
      <w:tr w:rsidR="0087355F" w:rsidRPr="0087355F" w14:paraId="79536CEC" w14:textId="77777777" w:rsidTr="00632EEA">
        <w:trPr>
          <w:trHeight w:hRule="exact" w:val="402"/>
        </w:trPr>
        <w:tc>
          <w:tcPr>
            <w:tcW w:w="9212" w:type="dxa"/>
            <w:gridSpan w:val="2"/>
            <w:vAlign w:val="center"/>
          </w:tcPr>
          <w:p w14:paraId="7F36EDF3" w14:textId="77777777" w:rsidR="0087355F" w:rsidRPr="0087355F" w:rsidRDefault="0087355F" w:rsidP="0087355F">
            <w:pPr>
              <w:rPr>
                <w:rFonts w:eastAsia="Calibri"/>
                <w:sz w:val="24"/>
                <w:szCs w:val="24"/>
              </w:rPr>
            </w:pPr>
            <w:r w:rsidRPr="0087355F">
              <w:rPr>
                <w:rFonts w:eastAsia="Calibri"/>
                <w:sz w:val="24"/>
                <w:szCs w:val="24"/>
              </w:rPr>
              <w:t>Podstawowe dane techniczne:</w:t>
            </w:r>
          </w:p>
        </w:tc>
      </w:tr>
      <w:tr w:rsidR="0087355F" w:rsidRPr="0087355F" w14:paraId="1778D62D" w14:textId="77777777" w:rsidTr="00632EEA">
        <w:trPr>
          <w:trHeight w:hRule="exact" w:val="396"/>
        </w:trPr>
        <w:tc>
          <w:tcPr>
            <w:tcW w:w="9212" w:type="dxa"/>
            <w:gridSpan w:val="2"/>
            <w:vAlign w:val="center"/>
          </w:tcPr>
          <w:p w14:paraId="10869E70" w14:textId="77777777" w:rsidR="0087355F" w:rsidRPr="0087355F" w:rsidRDefault="0087355F" w:rsidP="0087355F">
            <w:pPr>
              <w:rPr>
                <w:rFonts w:eastAsia="Calibri"/>
                <w:sz w:val="24"/>
                <w:szCs w:val="24"/>
              </w:rPr>
            </w:pPr>
            <w:r w:rsidRPr="0087355F">
              <w:rPr>
                <w:rFonts w:eastAsia="Calibri"/>
                <w:sz w:val="24"/>
                <w:szCs w:val="24"/>
              </w:rPr>
              <w:t>Rok produkcji lub odbudowy:</w:t>
            </w:r>
          </w:p>
        </w:tc>
      </w:tr>
      <w:tr w:rsidR="0087355F" w:rsidRPr="0087355F" w14:paraId="260AF359" w14:textId="77777777" w:rsidTr="00632EEA">
        <w:trPr>
          <w:trHeight w:hRule="exact" w:val="405"/>
        </w:trPr>
        <w:tc>
          <w:tcPr>
            <w:tcW w:w="9212" w:type="dxa"/>
            <w:gridSpan w:val="2"/>
            <w:vAlign w:val="center"/>
          </w:tcPr>
          <w:p w14:paraId="11BD4BA0" w14:textId="77777777" w:rsidR="0087355F" w:rsidRPr="0087355F" w:rsidRDefault="0087355F" w:rsidP="0087355F">
            <w:pPr>
              <w:rPr>
                <w:rFonts w:eastAsia="Calibri"/>
                <w:sz w:val="24"/>
                <w:szCs w:val="24"/>
              </w:rPr>
            </w:pPr>
            <w:r w:rsidRPr="0087355F">
              <w:rPr>
                <w:color w:val="000000"/>
                <w:sz w:val="24"/>
                <w:szCs w:val="24"/>
              </w:rPr>
              <w:t xml:space="preserve">Wariant rozliczenia:                     </w:t>
            </w:r>
            <w:r w:rsidRPr="0087355F">
              <w:rPr>
                <w:sz w:val="24"/>
                <w:szCs w:val="24"/>
              </w:rPr>
              <w:t xml:space="preserve">□ A                   □ B                 </w:t>
            </w:r>
          </w:p>
        </w:tc>
      </w:tr>
      <w:tr w:rsidR="0087355F" w:rsidRPr="0087355F" w14:paraId="00FE5CDC" w14:textId="77777777" w:rsidTr="00632EEA">
        <w:trPr>
          <w:trHeight w:hRule="exact" w:val="335"/>
        </w:trPr>
        <w:tc>
          <w:tcPr>
            <w:tcW w:w="1526" w:type="dxa"/>
            <w:vAlign w:val="center"/>
          </w:tcPr>
          <w:p w14:paraId="0D2655FB" w14:textId="77777777" w:rsidR="0087355F" w:rsidRPr="0087355F" w:rsidRDefault="0087355F" w:rsidP="0087355F">
            <w:pPr>
              <w:rPr>
                <w:rFonts w:eastAsia="Calibri"/>
                <w:sz w:val="24"/>
                <w:szCs w:val="24"/>
              </w:rPr>
            </w:pPr>
            <w:r w:rsidRPr="0087355F">
              <w:rPr>
                <w:i/>
                <w:iCs/>
                <w:color w:val="000000"/>
                <w:sz w:val="16"/>
                <w:szCs w:val="16"/>
              </w:rPr>
              <w:t>Wariant A</w:t>
            </w:r>
          </w:p>
        </w:tc>
        <w:tc>
          <w:tcPr>
            <w:tcW w:w="7686" w:type="dxa"/>
            <w:vAlign w:val="center"/>
          </w:tcPr>
          <w:p w14:paraId="12BD3DF3" w14:textId="77777777" w:rsidR="0087355F" w:rsidRPr="0087355F" w:rsidRDefault="0087355F" w:rsidP="0087355F">
            <w:pPr>
              <w:rPr>
                <w:rFonts w:eastAsia="Calibri"/>
                <w:sz w:val="24"/>
                <w:szCs w:val="24"/>
              </w:rPr>
            </w:pPr>
            <w:r w:rsidRPr="0087355F">
              <w:rPr>
                <w:i/>
                <w:iCs/>
                <w:color w:val="000000"/>
                <w:sz w:val="18"/>
                <w:szCs w:val="18"/>
              </w:rPr>
              <w:t> ładowarka kołowa, ładowarka teleskopowa, spycharka,</w:t>
            </w:r>
          </w:p>
        </w:tc>
      </w:tr>
      <w:tr w:rsidR="0087355F" w:rsidRPr="0087355F" w14:paraId="2C6EDCA7" w14:textId="77777777" w:rsidTr="00632EEA">
        <w:trPr>
          <w:trHeight w:hRule="exact" w:val="283"/>
        </w:trPr>
        <w:tc>
          <w:tcPr>
            <w:tcW w:w="1526" w:type="dxa"/>
            <w:vAlign w:val="center"/>
          </w:tcPr>
          <w:p w14:paraId="393D25A2" w14:textId="77777777" w:rsidR="0087355F" w:rsidRPr="0087355F" w:rsidRDefault="0087355F" w:rsidP="0087355F">
            <w:pPr>
              <w:rPr>
                <w:rFonts w:eastAsia="Calibri"/>
                <w:sz w:val="24"/>
                <w:szCs w:val="24"/>
              </w:rPr>
            </w:pPr>
            <w:r w:rsidRPr="0087355F">
              <w:rPr>
                <w:i/>
                <w:iCs/>
                <w:color w:val="000000"/>
                <w:sz w:val="16"/>
                <w:szCs w:val="16"/>
              </w:rPr>
              <w:t>Wariant B</w:t>
            </w:r>
          </w:p>
        </w:tc>
        <w:tc>
          <w:tcPr>
            <w:tcW w:w="7686" w:type="dxa"/>
            <w:vAlign w:val="center"/>
          </w:tcPr>
          <w:p w14:paraId="79D99D27" w14:textId="77777777" w:rsidR="0087355F" w:rsidRPr="0087355F" w:rsidRDefault="0087355F" w:rsidP="0087355F">
            <w:pPr>
              <w:rPr>
                <w:rFonts w:eastAsia="Calibri"/>
                <w:sz w:val="24"/>
                <w:szCs w:val="24"/>
              </w:rPr>
            </w:pPr>
            <w:r w:rsidRPr="0087355F">
              <w:rPr>
                <w:i/>
                <w:iCs/>
                <w:sz w:val="18"/>
                <w:szCs w:val="18"/>
              </w:rPr>
              <w:t>żuraw samojezdny kołowy, koparko-ładowarka, maszyna przeładunkowa, koparka,</w:t>
            </w:r>
          </w:p>
        </w:tc>
      </w:tr>
    </w:tbl>
    <w:p w14:paraId="3413B355" w14:textId="77777777" w:rsidR="0087355F" w:rsidRPr="0087355F" w:rsidRDefault="0087355F" w:rsidP="0087355F">
      <w:pPr>
        <w:spacing w:after="200" w:line="276" w:lineRule="auto"/>
        <w:ind w:left="720"/>
        <w:contextualSpacing/>
        <w:rPr>
          <w:rFonts w:eastAsia="Calibri"/>
          <w:b/>
          <w:sz w:val="24"/>
          <w:szCs w:val="24"/>
          <w:lang w:eastAsia="en-US"/>
        </w:rPr>
      </w:pPr>
    </w:p>
    <w:p w14:paraId="72D39459" w14:textId="77777777" w:rsidR="0087355F" w:rsidRPr="0087355F" w:rsidRDefault="0087355F">
      <w:pPr>
        <w:numPr>
          <w:ilvl w:val="0"/>
          <w:numId w:val="105"/>
        </w:numPr>
        <w:spacing w:after="200" w:line="276" w:lineRule="auto"/>
        <w:contextualSpacing/>
        <w:rPr>
          <w:rFonts w:eastAsia="Calibri"/>
          <w:b/>
          <w:sz w:val="24"/>
          <w:szCs w:val="24"/>
          <w:lang w:eastAsia="en-US"/>
        </w:rPr>
      </w:pPr>
      <w:r w:rsidRPr="0087355F">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87355F" w:rsidRPr="0087355F" w14:paraId="69EEC6B7" w14:textId="77777777" w:rsidTr="00632EEA">
        <w:trPr>
          <w:trHeight w:val="567"/>
        </w:trPr>
        <w:tc>
          <w:tcPr>
            <w:tcW w:w="4361" w:type="dxa"/>
            <w:vAlign w:val="center"/>
          </w:tcPr>
          <w:p w14:paraId="39EF1DAF" w14:textId="77777777" w:rsidR="0087355F" w:rsidRPr="0087355F" w:rsidRDefault="0087355F" w:rsidP="0087355F">
            <w:pPr>
              <w:autoSpaceDE w:val="0"/>
              <w:autoSpaceDN w:val="0"/>
              <w:adjustRightInd w:val="0"/>
              <w:rPr>
                <w:rFonts w:eastAsia="Calibri"/>
                <w:sz w:val="24"/>
                <w:szCs w:val="24"/>
              </w:rPr>
            </w:pPr>
            <w:r w:rsidRPr="0087355F">
              <w:rPr>
                <w:rFonts w:eastAsia="Calibri"/>
                <w:sz w:val="22"/>
                <w:szCs w:val="24"/>
              </w:rPr>
              <w:t xml:space="preserve">Przedstawiciel Wykonawcy oświadcza, </w:t>
            </w:r>
            <w:r w:rsidRPr="0087355F">
              <w:rPr>
                <w:rFonts w:eastAsia="Calibri"/>
                <w:sz w:val="22"/>
                <w:szCs w:val="24"/>
              </w:rPr>
              <w:br/>
              <w:t xml:space="preserve">że niniejsza jednostka sprzętowa jest sprawna technicznie </w:t>
            </w:r>
            <w:r w:rsidRPr="0087355F">
              <w:rPr>
                <w:sz w:val="22"/>
                <w:szCs w:val="24"/>
              </w:rPr>
              <w:t xml:space="preserve">i posiada odpowiednie dokumenty dopuszczenia </w:t>
            </w:r>
            <w:r w:rsidRPr="0087355F">
              <w:rPr>
                <w:sz w:val="22"/>
                <w:szCs w:val="24"/>
              </w:rPr>
              <w:br/>
              <w:t xml:space="preserve">do ruchu i eksploatacji, zgodnie </w:t>
            </w:r>
            <w:r w:rsidRPr="0087355F">
              <w:rPr>
                <w:sz w:val="22"/>
                <w:szCs w:val="24"/>
              </w:rPr>
              <w:br/>
              <w:t xml:space="preserve">z obowiązującymi przepisami, posiada parametry techniczne nie gorsze </w:t>
            </w:r>
            <w:r w:rsidRPr="0087355F">
              <w:rPr>
                <w:sz w:val="22"/>
                <w:szCs w:val="24"/>
              </w:rPr>
              <w:br/>
              <w:t>niż określone w umowie</w:t>
            </w:r>
          </w:p>
        </w:tc>
        <w:tc>
          <w:tcPr>
            <w:tcW w:w="4819" w:type="dxa"/>
            <w:gridSpan w:val="2"/>
            <w:vAlign w:val="bottom"/>
          </w:tcPr>
          <w:p w14:paraId="25528616" w14:textId="77777777" w:rsidR="0087355F" w:rsidRPr="0087355F" w:rsidRDefault="0087355F" w:rsidP="0087355F">
            <w:pPr>
              <w:jc w:val="center"/>
              <w:rPr>
                <w:rFonts w:eastAsia="Calibri"/>
                <w:i/>
                <w:iCs/>
                <w:sz w:val="16"/>
                <w:szCs w:val="16"/>
              </w:rPr>
            </w:pPr>
            <w:r w:rsidRPr="0087355F">
              <w:rPr>
                <w:rFonts w:eastAsia="Calibri"/>
                <w:i/>
                <w:iCs/>
                <w:sz w:val="16"/>
                <w:szCs w:val="16"/>
              </w:rPr>
              <w:t>podpis przedstawiciela Wykonawcy</w:t>
            </w:r>
          </w:p>
        </w:tc>
      </w:tr>
      <w:tr w:rsidR="0087355F" w:rsidRPr="0087355F" w14:paraId="08B6B906" w14:textId="77777777" w:rsidTr="00632EEA">
        <w:trPr>
          <w:trHeight w:val="674"/>
        </w:trPr>
        <w:tc>
          <w:tcPr>
            <w:tcW w:w="4361" w:type="dxa"/>
            <w:vAlign w:val="center"/>
          </w:tcPr>
          <w:p w14:paraId="084A5AB0" w14:textId="77777777" w:rsidR="0087355F" w:rsidRPr="0087355F" w:rsidRDefault="0087355F" w:rsidP="0087355F">
            <w:pPr>
              <w:autoSpaceDE w:val="0"/>
              <w:autoSpaceDN w:val="0"/>
              <w:adjustRightInd w:val="0"/>
              <w:rPr>
                <w:rFonts w:eastAsia="Calibri"/>
                <w:sz w:val="24"/>
                <w:szCs w:val="24"/>
              </w:rPr>
            </w:pPr>
            <w:r w:rsidRPr="0087355F">
              <w:rPr>
                <w:rFonts w:eastAsia="Calibri"/>
                <w:sz w:val="22"/>
                <w:szCs w:val="24"/>
              </w:rPr>
              <w:t xml:space="preserve">Zgodność parametrów technicznych </w:t>
            </w:r>
            <w:r w:rsidRPr="0087355F">
              <w:rPr>
                <w:rFonts w:eastAsia="Calibri"/>
                <w:sz w:val="22"/>
                <w:szCs w:val="24"/>
              </w:rPr>
              <w:br/>
              <w:t>z zapisami umowy</w:t>
            </w:r>
          </w:p>
        </w:tc>
        <w:tc>
          <w:tcPr>
            <w:tcW w:w="1984" w:type="dxa"/>
            <w:vAlign w:val="center"/>
          </w:tcPr>
          <w:p w14:paraId="2785BD3F" w14:textId="77777777" w:rsidR="0087355F" w:rsidRPr="0087355F" w:rsidRDefault="0087355F" w:rsidP="0087355F">
            <w:pPr>
              <w:jc w:val="center"/>
              <w:rPr>
                <w:rFonts w:eastAsia="Calibri"/>
                <w:sz w:val="24"/>
                <w:szCs w:val="24"/>
              </w:rPr>
            </w:pPr>
            <w:r w:rsidRPr="0087355F">
              <w:rPr>
                <w:rFonts w:eastAsia="Calibri"/>
                <w:sz w:val="24"/>
                <w:szCs w:val="24"/>
              </w:rPr>
              <w:t>□ TAK    □ NIE</w:t>
            </w:r>
          </w:p>
        </w:tc>
        <w:tc>
          <w:tcPr>
            <w:tcW w:w="2835" w:type="dxa"/>
            <w:vAlign w:val="bottom"/>
          </w:tcPr>
          <w:p w14:paraId="50B9F347" w14:textId="77777777" w:rsidR="0087355F" w:rsidRPr="0087355F" w:rsidRDefault="0087355F" w:rsidP="0087355F">
            <w:pPr>
              <w:jc w:val="center"/>
              <w:rPr>
                <w:rFonts w:eastAsia="Calibri"/>
                <w:sz w:val="24"/>
                <w:szCs w:val="24"/>
              </w:rPr>
            </w:pPr>
            <w:r w:rsidRPr="0087355F">
              <w:rPr>
                <w:rFonts w:eastAsia="Calibri"/>
                <w:i/>
                <w:iCs/>
                <w:sz w:val="16"/>
                <w:szCs w:val="16"/>
              </w:rPr>
              <w:t>podpis przedstawiciela Zamawiającego</w:t>
            </w:r>
          </w:p>
        </w:tc>
      </w:tr>
    </w:tbl>
    <w:p w14:paraId="64E4C091" w14:textId="77777777" w:rsidR="0087355F" w:rsidRPr="0087355F" w:rsidRDefault="0087355F" w:rsidP="0087355F">
      <w:pPr>
        <w:spacing w:after="200" w:line="276" w:lineRule="auto"/>
        <w:ind w:left="720"/>
        <w:contextualSpacing/>
        <w:rPr>
          <w:rFonts w:eastAsia="Calibri"/>
          <w:b/>
          <w:sz w:val="22"/>
          <w:szCs w:val="22"/>
          <w:lang w:eastAsia="en-US"/>
        </w:rPr>
      </w:pPr>
    </w:p>
    <w:p w14:paraId="36BC6D04" w14:textId="77777777" w:rsidR="0087355F" w:rsidRPr="0087355F" w:rsidRDefault="0087355F">
      <w:pPr>
        <w:numPr>
          <w:ilvl w:val="0"/>
          <w:numId w:val="105"/>
        </w:numPr>
        <w:spacing w:after="200" w:line="276" w:lineRule="auto"/>
        <w:contextualSpacing/>
        <w:rPr>
          <w:rFonts w:eastAsia="Calibri"/>
          <w:b/>
          <w:sz w:val="24"/>
          <w:szCs w:val="24"/>
          <w:lang w:eastAsia="en-US"/>
        </w:rPr>
      </w:pPr>
      <w:r w:rsidRPr="0087355F">
        <w:rPr>
          <w:rFonts w:eastAsia="Calibri"/>
          <w:b/>
          <w:sz w:val="24"/>
          <w:szCs w:val="24"/>
          <w:lang w:eastAsia="en-US"/>
        </w:rPr>
        <w:t>Uwagi  i dostarczone  dokumenty:</w:t>
      </w:r>
    </w:p>
    <w:p w14:paraId="75AF1355" w14:textId="77777777" w:rsidR="0087355F" w:rsidRPr="0087355F" w:rsidRDefault="0087355F" w:rsidP="0087355F">
      <w:pPr>
        <w:spacing w:after="200" w:line="276" w:lineRule="auto"/>
        <w:ind w:left="720"/>
        <w:contextualSpacing/>
        <w:rPr>
          <w:rFonts w:eastAsia="Calibri"/>
          <w:b/>
          <w:sz w:val="24"/>
          <w:szCs w:val="24"/>
          <w:lang w:eastAsia="en-US"/>
        </w:rPr>
      </w:pPr>
    </w:p>
    <w:p w14:paraId="58859EC3" w14:textId="77777777" w:rsidR="0087355F" w:rsidRPr="0087355F" w:rsidRDefault="0087355F" w:rsidP="0087355F">
      <w:pPr>
        <w:spacing w:line="276" w:lineRule="auto"/>
        <w:rPr>
          <w:rFonts w:eastAsia="Calibri"/>
          <w:b/>
          <w:i/>
          <w:lang w:eastAsia="en-US"/>
        </w:rPr>
      </w:pPr>
      <w:r w:rsidRPr="0087355F">
        <w:rPr>
          <w:rFonts w:eastAsia="Calibri"/>
          <w:b/>
          <w:i/>
          <w:lang w:eastAsia="en-US"/>
        </w:rPr>
        <w:t>Załączniki:</w:t>
      </w:r>
    </w:p>
    <w:p w14:paraId="1928747C" w14:textId="77777777" w:rsidR="0087355F" w:rsidRPr="0087355F" w:rsidRDefault="0087355F">
      <w:pPr>
        <w:numPr>
          <w:ilvl w:val="2"/>
          <w:numId w:val="165"/>
        </w:numPr>
        <w:spacing w:after="200" w:line="276" w:lineRule="auto"/>
        <w:contextualSpacing/>
        <w:rPr>
          <w:rFonts w:eastAsia="Calibri"/>
          <w:b/>
          <w:i/>
          <w:lang w:eastAsia="en-US"/>
        </w:rPr>
      </w:pPr>
      <w:r w:rsidRPr="0087355F">
        <w:rPr>
          <w:rFonts w:eastAsia="Calibri"/>
          <w:b/>
          <w:i/>
          <w:lang w:eastAsia="en-US"/>
        </w:rPr>
        <w:t>Poświadczone przez Wykonawcę kopie dokumentów wymaganych aktualnymi przepisami prawa np. dowód rejestracyjny, dokumenty potwierdzające ubezpieczenie jednostki , badanie techniczne  UDT, itp.</w:t>
      </w:r>
    </w:p>
    <w:p w14:paraId="40098420" w14:textId="77777777" w:rsidR="0087355F" w:rsidRPr="0087355F" w:rsidRDefault="0087355F" w:rsidP="0087355F">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87355F" w:rsidRPr="0087355F" w14:paraId="166DD704" w14:textId="77777777" w:rsidTr="00632EEA">
        <w:trPr>
          <w:trHeight w:val="1443"/>
        </w:trPr>
        <w:tc>
          <w:tcPr>
            <w:tcW w:w="9212" w:type="dxa"/>
          </w:tcPr>
          <w:p w14:paraId="481E999D" w14:textId="77777777" w:rsidR="0087355F" w:rsidRPr="0087355F" w:rsidRDefault="0087355F" w:rsidP="0087355F">
            <w:pPr>
              <w:rPr>
                <w:rFonts w:eastAsia="Calibri"/>
                <w:i/>
                <w:color w:val="FF0000"/>
              </w:rPr>
            </w:pPr>
            <w:r w:rsidRPr="0087355F">
              <w:rPr>
                <w:rFonts w:eastAsia="Calibri"/>
                <w:i/>
                <w:color w:val="FF0000"/>
              </w:rPr>
              <w:t>(tutaj informacja m.in. o wymaganym terminie dostosowania/wdrożenia systemu monitoringu do…….. dni od daty podpisania umowy – jeżeli dotyczy)</w:t>
            </w:r>
          </w:p>
          <w:p w14:paraId="58F7FBA4" w14:textId="77777777" w:rsidR="0087355F" w:rsidRPr="0087355F" w:rsidRDefault="0087355F" w:rsidP="0087355F">
            <w:pPr>
              <w:rPr>
                <w:rFonts w:eastAsia="Calibri"/>
                <w:sz w:val="22"/>
                <w:szCs w:val="22"/>
              </w:rPr>
            </w:pPr>
          </w:p>
          <w:p w14:paraId="3C7DBA17" w14:textId="77777777" w:rsidR="0087355F" w:rsidRPr="0087355F" w:rsidRDefault="0087355F" w:rsidP="0087355F">
            <w:pPr>
              <w:rPr>
                <w:rFonts w:eastAsia="Calibri"/>
                <w:sz w:val="22"/>
                <w:szCs w:val="22"/>
              </w:rPr>
            </w:pPr>
          </w:p>
          <w:p w14:paraId="3E58D355" w14:textId="77777777" w:rsidR="0087355F" w:rsidRPr="0087355F" w:rsidRDefault="0087355F" w:rsidP="0087355F">
            <w:pPr>
              <w:rPr>
                <w:rFonts w:eastAsia="Calibri"/>
                <w:sz w:val="22"/>
                <w:szCs w:val="22"/>
              </w:rPr>
            </w:pPr>
          </w:p>
          <w:p w14:paraId="70B02896" w14:textId="77777777" w:rsidR="0087355F" w:rsidRPr="0087355F" w:rsidRDefault="0087355F" w:rsidP="0087355F">
            <w:pPr>
              <w:rPr>
                <w:rFonts w:eastAsia="Calibri"/>
                <w:sz w:val="22"/>
                <w:szCs w:val="22"/>
              </w:rPr>
            </w:pPr>
          </w:p>
          <w:p w14:paraId="3111F1FD" w14:textId="77777777" w:rsidR="0087355F" w:rsidRPr="0087355F" w:rsidRDefault="0087355F" w:rsidP="0087355F">
            <w:pPr>
              <w:jc w:val="right"/>
              <w:rPr>
                <w:rFonts w:eastAsia="Calibri"/>
                <w:sz w:val="22"/>
                <w:szCs w:val="22"/>
              </w:rPr>
            </w:pPr>
          </w:p>
          <w:p w14:paraId="187D352E" w14:textId="77777777" w:rsidR="0087355F" w:rsidRPr="0087355F" w:rsidRDefault="0087355F" w:rsidP="0087355F">
            <w:pPr>
              <w:rPr>
                <w:rFonts w:eastAsia="Calibri"/>
                <w:sz w:val="22"/>
                <w:szCs w:val="22"/>
              </w:rPr>
            </w:pPr>
          </w:p>
        </w:tc>
      </w:tr>
    </w:tbl>
    <w:p w14:paraId="0EDE7BDD" w14:textId="77777777" w:rsidR="0087355F" w:rsidRPr="0087355F" w:rsidRDefault="0087355F" w:rsidP="0087355F">
      <w:pPr>
        <w:spacing w:after="200" w:line="276" w:lineRule="auto"/>
        <w:jc w:val="right"/>
        <w:rPr>
          <w:rFonts w:eastAsia="Calibri"/>
          <w:b/>
          <w:i/>
          <w:sz w:val="24"/>
          <w:szCs w:val="24"/>
          <w:lang w:eastAsia="en-US"/>
        </w:rPr>
      </w:pPr>
    </w:p>
    <w:p w14:paraId="084284BC" w14:textId="07D6900B" w:rsidR="00C70D99" w:rsidRDefault="00C70D99" w:rsidP="0087355F">
      <w:pPr>
        <w:spacing w:after="200" w:line="276" w:lineRule="auto"/>
        <w:jc w:val="right"/>
        <w:rPr>
          <w:rFonts w:eastAsia="Calibri"/>
          <w:b/>
          <w:i/>
          <w:sz w:val="24"/>
          <w:szCs w:val="24"/>
          <w:lang w:eastAsia="en-US"/>
        </w:rPr>
      </w:pPr>
      <w:r>
        <w:rPr>
          <w:rFonts w:eastAsia="Calibri"/>
          <w:b/>
          <w:i/>
          <w:sz w:val="24"/>
          <w:szCs w:val="24"/>
          <w:lang w:eastAsia="en-US"/>
        </w:rPr>
        <w:br w:type="page"/>
      </w:r>
    </w:p>
    <w:p w14:paraId="7AEAE3A7" w14:textId="77777777" w:rsidR="0087355F" w:rsidRPr="0087355F" w:rsidRDefault="0087355F" w:rsidP="0087355F">
      <w:pPr>
        <w:spacing w:after="200" w:line="276" w:lineRule="auto"/>
        <w:jc w:val="right"/>
        <w:rPr>
          <w:rFonts w:eastAsia="Calibri"/>
          <w:b/>
          <w:i/>
          <w:sz w:val="24"/>
          <w:szCs w:val="24"/>
          <w:lang w:eastAsia="en-US"/>
        </w:rPr>
      </w:pPr>
      <w:r w:rsidRPr="0087355F">
        <w:rPr>
          <w:rFonts w:eastAsia="Calibri"/>
          <w:b/>
          <w:i/>
          <w:sz w:val="24"/>
          <w:szCs w:val="24"/>
          <w:lang w:eastAsia="en-US"/>
        </w:rPr>
        <w:lastRenderedPageBreak/>
        <w:t xml:space="preserve">Załącznik nr 5 do SOPZ </w:t>
      </w:r>
    </w:p>
    <w:p w14:paraId="202C8930" w14:textId="77777777" w:rsidR="0087355F" w:rsidRPr="0087355F" w:rsidRDefault="0087355F" w:rsidP="0087355F">
      <w:pPr>
        <w:jc w:val="center"/>
        <w:rPr>
          <w:b/>
          <w:color w:val="000000"/>
          <w:sz w:val="24"/>
        </w:rPr>
      </w:pPr>
      <w:r w:rsidRPr="0087355F">
        <w:rPr>
          <w:b/>
          <w:color w:val="000000"/>
          <w:sz w:val="24"/>
        </w:rPr>
        <w:t xml:space="preserve">PROTOKÓŁ SPRAWDZENIA DZIAŁANIA SYSTEMU MONITORINGU </w:t>
      </w:r>
      <w:r w:rsidRPr="0087355F">
        <w:rPr>
          <w:b/>
          <w:color w:val="000000"/>
          <w:sz w:val="24"/>
        </w:rPr>
        <w:br/>
        <w:t>DLA JEDNOSTKI SPRZĘTOWEJ SPALINOWEJ – WARIANT A i B</w:t>
      </w:r>
    </w:p>
    <w:p w14:paraId="6797B24E" w14:textId="77777777" w:rsidR="0087355F" w:rsidRPr="0087355F" w:rsidRDefault="0087355F" w:rsidP="0087355F">
      <w:pPr>
        <w:jc w:val="center"/>
        <w:rPr>
          <w:b/>
          <w:color w:val="000000"/>
          <w:sz w:val="2"/>
          <w:szCs w:val="2"/>
        </w:rPr>
      </w:pPr>
    </w:p>
    <w:p w14:paraId="41A03932" w14:textId="77777777" w:rsidR="0087355F" w:rsidRPr="0087355F" w:rsidRDefault="0087355F" w:rsidP="0087355F">
      <w:pPr>
        <w:jc w:val="center"/>
        <w:rPr>
          <w:rFonts w:eastAsia="Calibri"/>
          <w:i/>
          <w:color w:val="FF0000"/>
          <w:sz w:val="18"/>
          <w:szCs w:val="18"/>
        </w:rPr>
      </w:pPr>
      <w:r w:rsidRPr="0087355F">
        <w:rPr>
          <w:rFonts w:eastAsia="Calibri"/>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3ABF0B5B" w14:textId="77777777" w:rsidR="0087355F" w:rsidRPr="0087355F" w:rsidRDefault="0087355F" w:rsidP="0087355F">
      <w:pPr>
        <w:jc w:val="center"/>
        <w:rPr>
          <w:b/>
          <w:color w:val="000000"/>
          <w:sz w:val="18"/>
          <w:szCs w:val="18"/>
        </w:rPr>
      </w:pPr>
    </w:p>
    <w:p w14:paraId="4E2373E1" w14:textId="77777777" w:rsidR="0087355F" w:rsidRPr="0087355F" w:rsidRDefault="0087355F" w:rsidP="0087355F">
      <w:pPr>
        <w:jc w:val="center"/>
        <w:rPr>
          <w:b/>
          <w:color w:val="000000"/>
          <w:sz w:val="2"/>
          <w:szCs w:val="2"/>
        </w:rPr>
      </w:pPr>
    </w:p>
    <w:p w14:paraId="41216611" w14:textId="77777777" w:rsidR="0087355F" w:rsidRPr="0087355F" w:rsidRDefault="0087355F" w:rsidP="0087355F">
      <w:pPr>
        <w:jc w:val="center"/>
        <w:rPr>
          <w:b/>
          <w:color w:val="000000"/>
          <w:sz w:val="2"/>
          <w:szCs w:val="2"/>
        </w:rPr>
      </w:pPr>
    </w:p>
    <w:p w14:paraId="39556029" w14:textId="77777777" w:rsidR="0087355F" w:rsidRPr="0087355F" w:rsidRDefault="0087355F" w:rsidP="0087355F">
      <w:pPr>
        <w:jc w:val="center"/>
        <w:rPr>
          <w:b/>
          <w:color w:val="00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87355F" w:rsidRPr="0087355F" w14:paraId="6CABFAFC" w14:textId="77777777" w:rsidTr="00632EEA">
        <w:trPr>
          <w:trHeight w:hRule="exact" w:val="470"/>
        </w:trPr>
        <w:tc>
          <w:tcPr>
            <w:tcW w:w="9212" w:type="dxa"/>
            <w:vAlign w:val="center"/>
          </w:tcPr>
          <w:p w14:paraId="1B56D166" w14:textId="77777777" w:rsidR="0087355F" w:rsidRPr="0087355F" w:rsidRDefault="0087355F" w:rsidP="0087355F">
            <w:pPr>
              <w:rPr>
                <w:color w:val="000000"/>
                <w:szCs w:val="24"/>
              </w:rPr>
            </w:pPr>
            <w:r w:rsidRPr="0087355F">
              <w:rPr>
                <w:color w:val="000000"/>
                <w:szCs w:val="24"/>
              </w:rPr>
              <w:t>DATA I GODZINA ROZPOCZĘCIA KONTROLI:</w:t>
            </w:r>
          </w:p>
        </w:tc>
      </w:tr>
      <w:tr w:rsidR="0087355F" w:rsidRPr="0087355F" w14:paraId="56C6B141" w14:textId="77777777" w:rsidTr="00632EEA">
        <w:trPr>
          <w:trHeight w:hRule="exact" w:val="470"/>
        </w:trPr>
        <w:tc>
          <w:tcPr>
            <w:tcW w:w="9212" w:type="dxa"/>
            <w:vAlign w:val="center"/>
          </w:tcPr>
          <w:p w14:paraId="1CC899F3" w14:textId="77777777" w:rsidR="0087355F" w:rsidRPr="0087355F" w:rsidRDefault="0087355F" w:rsidP="0087355F">
            <w:pPr>
              <w:rPr>
                <w:color w:val="000000"/>
                <w:szCs w:val="24"/>
              </w:rPr>
            </w:pPr>
            <w:r w:rsidRPr="0087355F">
              <w:rPr>
                <w:color w:val="000000"/>
                <w:szCs w:val="24"/>
              </w:rPr>
              <w:t>KOPALNIA / ODDZIAŁ:</w:t>
            </w:r>
          </w:p>
        </w:tc>
      </w:tr>
      <w:tr w:rsidR="0087355F" w:rsidRPr="0087355F" w14:paraId="368711E3" w14:textId="77777777" w:rsidTr="00632EEA">
        <w:trPr>
          <w:trHeight w:hRule="exact" w:val="876"/>
        </w:trPr>
        <w:tc>
          <w:tcPr>
            <w:tcW w:w="9212" w:type="dxa"/>
            <w:vAlign w:val="center"/>
          </w:tcPr>
          <w:p w14:paraId="1F8AEA60" w14:textId="77777777" w:rsidR="0087355F" w:rsidRPr="0087355F" w:rsidRDefault="0087355F" w:rsidP="0087355F">
            <w:pPr>
              <w:tabs>
                <w:tab w:val="left" w:pos="0"/>
                <w:tab w:val="right" w:pos="9000"/>
              </w:tabs>
              <w:jc w:val="both"/>
              <w:rPr>
                <w:i/>
                <w:iCs/>
                <w:color w:val="FF0000"/>
              </w:rPr>
            </w:pPr>
            <w:r w:rsidRPr="0087355F">
              <w:t>Rodzaj jednostki sprzętowej objętej systemem monitoringu:</w:t>
            </w:r>
            <w:r w:rsidRPr="0087355F">
              <w:rPr>
                <w:i/>
                <w:iCs/>
                <w:color w:val="FF0000"/>
              </w:rPr>
              <w:t xml:space="preserve"> np. koparka</w:t>
            </w:r>
          </w:p>
          <w:p w14:paraId="2F4E1D99" w14:textId="77777777" w:rsidR="0087355F" w:rsidRPr="0087355F" w:rsidRDefault="0087355F" w:rsidP="0087355F">
            <w:pPr>
              <w:tabs>
                <w:tab w:val="left" w:pos="0"/>
                <w:tab w:val="right" w:pos="9000"/>
              </w:tabs>
              <w:jc w:val="both"/>
              <w:rPr>
                <w:i/>
                <w:iCs/>
                <w:color w:val="FF0000"/>
              </w:rPr>
            </w:pPr>
            <w:r w:rsidRPr="0087355F">
              <w:t xml:space="preserve">Nazwa jednostki sprzętowej w systemie monitoringu: </w:t>
            </w:r>
            <w:r w:rsidRPr="0087355F">
              <w:rPr>
                <w:i/>
                <w:iCs/>
                <w:color w:val="FF0000"/>
              </w:rPr>
              <w:t>np. koparka nr 2</w:t>
            </w:r>
          </w:p>
          <w:p w14:paraId="62D23D50" w14:textId="77777777" w:rsidR="0087355F" w:rsidRPr="0087355F" w:rsidRDefault="0087355F" w:rsidP="0087355F">
            <w:pPr>
              <w:rPr>
                <w:color w:val="000000"/>
                <w:szCs w:val="24"/>
              </w:rPr>
            </w:pPr>
            <w:r w:rsidRPr="0087355F">
              <w:t xml:space="preserve">Nr ID jednostki sprzętowej w systemie monitoringu: </w:t>
            </w:r>
            <w:r w:rsidRPr="0087355F">
              <w:rPr>
                <w:i/>
                <w:iCs/>
                <w:color w:val="FF0000"/>
              </w:rPr>
              <w:t>np. 10410</w:t>
            </w:r>
          </w:p>
        </w:tc>
      </w:tr>
      <w:tr w:rsidR="0087355F" w:rsidRPr="0087355F" w14:paraId="231D4A02" w14:textId="77777777" w:rsidTr="00632EEA">
        <w:trPr>
          <w:trHeight w:hRule="exact" w:val="470"/>
        </w:trPr>
        <w:tc>
          <w:tcPr>
            <w:tcW w:w="9212" w:type="dxa"/>
            <w:vAlign w:val="center"/>
          </w:tcPr>
          <w:p w14:paraId="76C5F38C" w14:textId="77777777" w:rsidR="0087355F" w:rsidRPr="0087355F" w:rsidRDefault="0087355F" w:rsidP="0087355F">
            <w:pPr>
              <w:rPr>
                <w:color w:val="000000"/>
                <w:szCs w:val="24"/>
              </w:rPr>
            </w:pPr>
            <w:r w:rsidRPr="0087355F">
              <w:rPr>
                <w:color w:val="000000"/>
                <w:szCs w:val="24"/>
              </w:rPr>
              <w:t>IMIĘ I NAZWISKO OPERATORA:</w:t>
            </w:r>
          </w:p>
        </w:tc>
      </w:tr>
      <w:tr w:rsidR="0087355F" w:rsidRPr="0087355F" w14:paraId="44ADF3B8" w14:textId="77777777" w:rsidTr="00632EEA">
        <w:trPr>
          <w:trHeight w:hRule="exact" w:val="470"/>
        </w:trPr>
        <w:tc>
          <w:tcPr>
            <w:tcW w:w="9212" w:type="dxa"/>
            <w:vAlign w:val="center"/>
          </w:tcPr>
          <w:p w14:paraId="35ACE3DA" w14:textId="77777777" w:rsidR="0087355F" w:rsidRPr="0087355F" w:rsidRDefault="0087355F" w:rsidP="0087355F">
            <w:pPr>
              <w:rPr>
                <w:color w:val="000000"/>
                <w:szCs w:val="24"/>
              </w:rPr>
            </w:pPr>
            <w:r w:rsidRPr="0087355F">
              <w:rPr>
                <w:color w:val="000000"/>
                <w:szCs w:val="24"/>
              </w:rPr>
              <w:t>MIEJSCE i RODZAJ WYKONYWANEJ PRACY:</w:t>
            </w:r>
          </w:p>
        </w:tc>
      </w:tr>
      <w:tr w:rsidR="0087355F" w:rsidRPr="0087355F" w14:paraId="6A4BE2B8" w14:textId="77777777" w:rsidTr="00632EEA">
        <w:trPr>
          <w:trHeight w:hRule="exact" w:val="470"/>
        </w:trPr>
        <w:tc>
          <w:tcPr>
            <w:tcW w:w="9212" w:type="dxa"/>
            <w:vAlign w:val="center"/>
          </w:tcPr>
          <w:tbl>
            <w:tblPr>
              <w:tblW w:w="0" w:type="auto"/>
              <w:tblLook w:val="04A0" w:firstRow="1" w:lastRow="0" w:firstColumn="1" w:lastColumn="0" w:noHBand="0" w:noVBand="1"/>
            </w:tblPr>
            <w:tblGrid>
              <w:gridCol w:w="4693"/>
              <w:gridCol w:w="4296"/>
            </w:tblGrid>
            <w:tr w:rsidR="0087355F" w:rsidRPr="0087355F" w14:paraId="53CE6945" w14:textId="77777777" w:rsidTr="00632EEA">
              <w:trPr>
                <w:trHeight w:val="496"/>
              </w:trPr>
              <w:tc>
                <w:tcPr>
                  <w:tcW w:w="4786" w:type="dxa"/>
                  <w:vAlign w:val="center"/>
                </w:tcPr>
                <w:p w14:paraId="606BA54B" w14:textId="77777777" w:rsidR="0087355F" w:rsidRPr="0087355F" w:rsidRDefault="0087355F" w:rsidP="0087355F">
                  <w:pPr>
                    <w:rPr>
                      <w:color w:val="000000"/>
                      <w:szCs w:val="24"/>
                    </w:rPr>
                  </w:pPr>
                  <w:r w:rsidRPr="0087355F">
                    <w:rPr>
                      <w:color w:val="000000"/>
                      <w:szCs w:val="24"/>
                    </w:rPr>
                    <w:t>WARIANT ROZLICZENIA:</w:t>
                  </w:r>
                </w:p>
              </w:tc>
              <w:tc>
                <w:tcPr>
                  <w:tcW w:w="4413" w:type="dxa"/>
                  <w:vAlign w:val="center"/>
                </w:tcPr>
                <w:p w14:paraId="1CB12B14" w14:textId="77777777" w:rsidR="0087355F" w:rsidRPr="0087355F" w:rsidRDefault="0087355F" w:rsidP="0087355F">
                  <w:pPr>
                    <w:rPr>
                      <w:color w:val="000000"/>
                      <w:szCs w:val="24"/>
                    </w:rPr>
                  </w:pPr>
                  <w:r w:rsidRPr="0087355F">
                    <w:rPr>
                      <w:color w:val="000000"/>
                      <w:szCs w:val="24"/>
                    </w:rPr>
                    <w:t>□ A                         □ B</w:t>
                  </w:r>
                </w:p>
              </w:tc>
            </w:tr>
          </w:tbl>
          <w:p w14:paraId="30A94F17" w14:textId="77777777" w:rsidR="0087355F" w:rsidRPr="0087355F" w:rsidRDefault="0087355F" w:rsidP="0087355F">
            <w:pPr>
              <w:rPr>
                <w:color w:val="000000"/>
                <w:szCs w:val="24"/>
              </w:rPr>
            </w:pPr>
          </w:p>
        </w:tc>
      </w:tr>
    </w:tbl>
    <w:p w14:paraId="7C45A3FA" w14:textId="77777777" w:rsidR="0087355F" w:rsidRPr="0087355F" w:rsidRDefault="0087355F" w:rsidP="0087355F">
      <w:pPr>
        <w:spacing w:after="200" w:line="276" w:lineRule="auto"/>
        <w:contextualSpacing/>
        <w:rPr>
          <w:b/>
          <w:color w:val="000000"/>
          <w:sz w:val="24"/>
          <w:szCs w:val="24"/>
        </w:rPr>
      </w:pPr>
    </w:p>
    <w:p w14:paraId="16B0A6AF" w14:textId="77777777" w:rsidR="0087355F" w:rsidRPr="0087355F" w:rsidRDefault="0087355F">
      <w:pPr>
        <w:numPr>
          <w:ilvl w:val="0"/>
          <w:numId w:val="148"/>
        </w:numPr>
        <w:spacing w:after="200" w:line="276" w:lineRule="auto"/>
        <w:contextualSpacing/>
        <w:rPr>
          <w:b/>
          <w:color w:val="000000"/>
          <w:sz w:val="24"/>
          <w:szCs w:val="24"/>
        </w:rPr>
      </w:pPr>
      <w:r w:rsidRPr="0087355F">
        <w:rPr>
          <w:b/>
          <w:color w:val="000000"/>
          <w:sz w:val="24"/>
          <w:szCs w:val="24"/>
        </w:rPr>
        <w:t>Sprawdzenie poprawności działania identyfikacji operatora</w:t>
      </w:r>
    </w:p>
    <w:p w14:paraId="11F73A9B" w14:textId="77777777" w:rsidR="0087355F" w:rsidRPr="0087355F" w:rsidRDefault="0087355F" w:rsidP="0087355F">
      <w:pPr>
        <w:spacing w:after="200" w:line="276" w:lineRule="auto"/>
        <w:ind w:left="284"/>
        <w:contextualSpacing/>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6"/>
        <w:gridCol w:w="2863"/>
      </w:tblGrid>
      <w:tr w:rsidR="0087355F" w:rsidRPr="0087355F" w14:paraId="0A10A9A4" w14:textId="77777777" w:rsidTr="00632EEA">
        <w:trPr>
          <w:trHeight w:val="496"/>
        </w:trPr>
        <w:tc>
          <w:tcPr>
            <w:tcW w:w="6336" w:type="dxa"/>
            <w:vAlign w:val="center"/>
          </w:tcPr>
          <w:p w14:paraId="548FF42B" w14:textId="77777777" w:rsidR="0087355F" w:rsidRPr="0087355F" w:rsidRDefault="0087355F" w:rsidP="0087355F">
            <w:pPr>
              <w:rPr>
                <w:color w:val="000000"/>
                <w:szCs w:val="24"/>
              </w:rPr>
            </w:pPr>
            <w:r w:rsidRPr="0087355F">
              <w:rPr>
                <w:color w:val="000000"/>
                <w:szCs w:val="24"/>
              </w:rPr>
              <w:t>GODZINA ZALOGOWANIA OPERATORA:</w:t>
            </w:r>
          </w:p>
        </w:tc>
        <w:tc>
          <w:tcPr>
            <w:tcW w:w="2863" w:type="dxa"/>
          </w:tcPr>
          <w:p w14:paraId="319707BD" w14:textId="77777777" w:rsidR="0087355F" w:rsidRPr="0087355F" w:rsidRDefault="0087355F" w:rsidP="0087355F">
            <w:pPr>
              <w:rPr>
                <w:color w:val="000000"/>
                <w:szCs w:val="24"/>
              </w:rPr>
            </w:pPr>
          </w:p>
        </w:tc>
      </w:tr>
      <w:tr w:rsidR="0087355F" w:rsidRPr="0087355F" w14:paraId="7436DB96" w14:textId="77777777" w:rsidTr="00632EEA">
        <w:trPr>
          <w:trHeight w:val="496"/>
        </w:trPr>
        <w:tc>
          <w:tcPr>
            <w:tcW w:w="6336" w:type="dxa"/>
            <w:vAlign w:val="center"/>
          </w:tcPr>
          <w:p w14:paraId="3C48B319" w14:textId="77777777" w:rsidR="0087355F" w:rsidRPr="0087355F" w:rsidRDefault="0087355F" w:rsidP="0087355F">
            <w:pPr>
              <w:rPr>
                <w:color w:val="000000"/>
                <w:szCs w:val="24"/>
              </w:rPr>
            </w:pPr>
            <w:r w:rsidRPr="0087355F">
              <w:rPr>
                <w:color w:val="000000"/>
                <w:szCs w:val="24"/>
              </w:rPr>
              <w:t>SYGNALIZACJA DŹWIĘKOWA ODCZYTU KARTY:</w:t>
            </w:r>
          </w:p>
        </w:tc>
        <w:tc>
          <w:tcPr>
            <w:tcW w:w="2863" w:type="dxa"/>
            <w:vAlign w:val="center"/>
          </w:tcPr>
          <w:p w14:paraId="4C0B9A9A" w14:textId="77777777" w:rsidR="0087355F" w:rsidRPr="0087355F" w:rsidRDefault="0087355F" w:rsidP="0087355F">
            <w:pPr>
              <w:jc w:val="center"/>
              <w:rPr>
                <w:color w:val="000000"/>
                <w:szCs w:val="24"/>
              </w:rPr>
            </w:pPr>
            <w:r w:rsidRPr="0087355F">
              <w:rPr>
                <w:color w:val="000000"/>
                <w:szCs w:val="24"/>
              </w:rPr>
              <w:t>□ TAK         □ NIE</w:t>
            </w:r>
          </w:p>
        </w:tc>
      </w:tr>
      <w:tr w:rsidR="0087355F" w:rsidRPr="0087355F" w14:paraId="2013D6FD" w14:textId="77777777" w:rsidTr="00632EEA">
        <w:trPr>
          <w:trHeight w:val="622"/>
        </w:trPr>
        <w:tc>
          <w:tcPr>
            <w:tcW w:w="6336" w:type="dxa"/>
            <w:vAlign w:val="center"/>
          </w:tcPr>
          <w:p w14:paraId="7792FAEE" w14:textId="77777777" w:rsidR="0087355F" w:rsidRPr="0087355F" w:rsidRDefault="0087355F" w:rsidP="0087355F">
            <w:pPr>
              <w:rPr>
                <w:color w:val="000000"/>
                <w:szCs w:val="24"/>
              </w:rPr>
            </w:pPr>
            <w:r w:rsidRPr="0087355F">
              <w:rPr>
                <w:color w:val="000000"/>
                <w:szCs w:val="24"/>
              </w:rPr>
              <w:t>SYGNALIZACJA ŚWIETLNA ZALOGOWANEGO OPERATORA  (SYGNAŁ CIĄGŁY):</w:t>
            </w:r>
          </w:p>
        </w:tc>
        <w:tc>
          <w:tcPr>
            <w:tcW w:w="2863" w:type="dxa"/>
            <w:vAlign w:val="center"/>
          </w:tcPr>
          <w:p w14:paraId="5CB17CF6" w14:textId="77777777" w:rsidR="0087355F" w:rsidRPr="0087355F" w:rsidRDefault="0087355F" w:rsidP="0087355F">
            <w:pPr>
              <w:jc w:val="center"/>
              <w:rPr>
                <w:color w:val="000000"/>
                <w:szCs w:val="24"/>
              </w:rPr>
            </w:pPr>
            <w:r w:rsidRPr="0087355F">
              <w:rPr>
                <w:color w:val="000000"/>
                <w:szCs w:val="24"/>
              </w:rPr>
              <w:t>□ TAK         □ NIE</w:t>
            </w:r>
          </w:p>
        </w:tc>
      </w:tr>
      <w:tr w:rsidR="0087355F" w:rsidRPr="0087355F" w14:paraId="2E73292B" w14:textId="77777777" w:rsidTr="00632EEA">
        <w:trPr>
          <w:trHeight w:val="496"/>
        </w:trPr>
        <w:tc>
          <w:tcPr>
            <w:tcW w:w="6336" w:type="dxa"/>
            <w:vAlign w:val="center"/>
          </w:tcPr>
          <w:p w14:paraId="342B77C9" w14:textId="77777777" w:rsidR="0087355F" w:rsidRPr="0087355F" w:rsidRDefault="0087355F" w:rsidP="0087355F">
            <w:pPr>
              <w:rPr>
                <w:color w:val="000000"/>
                <w:szCs w:val="24"/>
              </w:rPr>
            </w:pPr>
            <w:r w:rsidRPr="0087355F">
              <w:rPr>
                <w:color w:val="000000"/>
                <w:szCs w:val="24"/>
              </w:rPr>
              <w:t>GODZINA WYLOGOWANIA OPERATORA:</w:t>
            </w:r>
          </w:p>
        </w:tc>
        <w:tc>
          <w:tcPr>
            <w:tcW w:w="2863" w:type="dxa"/>
            <w:vAlign w:val="center"/>
          </w:tcPr>
          <w:p w14:paraId="029F25A0" w14:textId="77777777" w:rsidR="0087355F" w:rsidRPr="0087355F" w:rsidRDefault="0087355F" w:rsidP="0087355F">
            <w:pPr>
              <w:jc w:val="center"/>
              <w:rPr>
                <w:color w:val="000000"/>
                <w:szCs w:val="24"/>
              </w:rPr>
            </w:pPr>
          </w:p>
        </w:tc>
      </w:tr>
      <w:tr w:rsidR="0087355F" w:rsidRPr="0087355F" w14:paraId="52E7DBE3" w14:textId="77777777" w:rsidTr="00632EEA">
        <w:trPr>
          <w:trHeight w:val="496"/>
        </w:trPr>
        <w:tc>
          <w:tcPr>
            <w:tcW w:w="6336" w:type="dxa"/>
            <w:vAlign w:val="center"/>
          </w:tcPr>
          <w:p w14:paraId="12FF1963" w14:textId="77777777" w:rsidR="0087355F" w:rsidRPr="0087355F" w:rsidRDefault="0087355F" w:rsidP="0087355F">
            <w:pPr>
              <w:rPr>
                <w:color w:val="000000"/>
                <w:szCs w:val="24"/>
              </w:rPr>
            </w:pPr>
            <w:r w:rsidRPr="0087355F">
              <w:rPr>
                <w:color w:val="000000"/>
                <w:szCs w:val="24"/>
              </w:rPr>
              <w:t xml:space="preserve">SYGNALIZACJA ŚWIETLNA NIEZALOGOWANEGO OPERATORA </w:t>
            </w:r>
          </w:p>
          <w:p w14:paraId="5F7DAF5F" w14:textId="77777777" w:rsidR="0087355F" w:rsidRPr="0087355F" w:rsidRDefault="0087355F" w:rsidP="0087355F">
            <w:pPr>
              <w:rPr>
                <w:color w:val="000000"/>
                <w:szCs w:val="24"/>
              </w:rPr>
            </w:pPr>
            <w:r w:rsidRPr="0087355F">
              <w:rPr>
                <w:color w:val="000000"/>
                <w:szCs w:val="24"/>
              </w:rPr>
              <w:t>(SYGNAŁ PRZERYWANY):</w:t>
            </w:r>
          </w:p>
        </w:tc>
        <w:tc>
          <w:tcPr>
            <w:tcW w:w="2863" w:type="dxa"/>
            <w:vAlign w:val="center"/>
          </w:tcPr>
          <w:p w14:paraId="73BDC97E" w14:textId="77777777" w:rsidR="0087355F" w:rsidRPr="0087355F" w:rsidRDefault="0087355F" w:rsidP="0087355F">
            <w:pPr>
              <w:jc w:val="center"/>
              <w:rPr>
                <w:color w:val="000000"/>
                <w:szCs w:val="24"/>
              </w:rPr>
            </w:pPr>
            <w:r w:rsidRPr="0087355F">
              <w:rPr>
                <w:color w:val="000000"/>
                <w:szCs w:val="24"/>
              </w:rPr>
              <w:t>□ TAK         □ NIE</w:t>
            </w:r>
          </w:p>
        </w:tc>
      </w:tr>
    </w:tbl>
    <w:p w14:paraId="23EB69B6" w14:textId="77777777" w:rsidR="0087355F" w:rsidRPr="0087355F" w:rsidRDefault="0087355F" w:rsidP="0087355F">
      <w:pPr>
        <w:rPr>
          <w:color w:val="000000"/>
          <w:sz w:val="2"/>
          <w:szCs w:val="2"/>
        </w:rPr>
      </w:pPr>
    </w:p>
    <w:p w14:paraId="19432138" w14:textId="77777777" w:rsidR="0087355F" w:rsidRPr="0087355F" w:rsidRDefault="0087355F" w:rsidP="0087355F">
      <w:pPr>
        <w:rPr>
          <w:color w:val="000000"/>
          <w:sz w:val="2"/>
          <w:szCs w:val="2"/>
        </w:rPr>
      </w:pPr>
    </w:p>
    <w:p w14:paraId="3F5E1A5D" w14:textId="77777777" w:rsidR="0087355F" w:rsidRPr="0087355F" w:rsidRDefault="0087355F" w:rsidP="0087355F">
      <w:pPr>
        <w:rPr>
          <w:color w:val="000000"/>
          <w:sz w:val="2"/>
          <w:szCs w:val="2"/>
        </w:rPr>
      </w:pPr>
    </w:p>
    <w:p w14:paraId="18264465" w14:textId="77777777" w:rsidR="0087355F" w:rsidRPr="0087355F" w:rsidRDefault="0087355F" w:rsidP="0087355F">
      <w:pPr>
        <w:rPr>
          <w:color w:val="00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87355F" w:rsidRPr="0087355F" w14:paraId="086CE2B6" w14:textId="77777777" w:rsidTr="00632EEA">
        <w:trPr>
          <w:trHeight w:val="945"/>
        </w:trPr>
        <w:tc>
          <w:tcPr>
            <w:tcW w:w="9212" w:type="dxa"/>
            <w:vAlign w:val="center"/>
          </w:tcPr>
          <w:p w14:paraId="0F1A8BAB" w14:textId="77777777" w:rsidR="0087355F" w:rsidRPr="0087355F" w:rsidRDefault="0087355F" w:rsidP="0087355F">
            <w:pPr>
              <w:rPr>
                <w:i/>
                <w:iCs/>
                <w:color w:val="000000"/>
                <w:sz w:val="18"/>
                <w:szCs w:val="18"/>
              </w:rPr>
            </w:pPr>
            <w:r w:rsidRPr="0087355F">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87355F">
              <w:rPr>
                <w:i/>
                <w:iCs/>
                <w:color w:val="FF0000"/>
                <w:sz w:val="18"/>
                <w:szCs w:val="18"/>
              </w:rPr>
              <w:br/>
              <w:t>i operator potwierdzi rozgrzanie jednostki okres ten może być zmniejszony lub pominięty.</w:t>
            </w:r>
          </w:p>
        </w:tc>
      </w:tr>
    </w:tbl>
    <w:p w14:paraId="54420D73" w14:textId="77777777" w:rsidR="0087355F" w:rsidRPr="0087355F" w:rsidRDefault="0087355F" w:rsidP="0087355F">
      <w:pPr>
        <w:ind w:left="284"/>
        <w:contextualSpacing/>
        <w:rPr>
          <w:b/>
          <w:color w:val="000000"/>
          <w:sz w:val="2"/>
          <w:szCs w:val="2"/>
        </w:rPr>
      </w:pPr>
    </w:p>
    <w:p w14:paraId="050ACA80" w14:textId="77777777" w:rsidR="0087355F" w:rsidRPr="0087355F" w:rsidRDefault="0087355F" w:rsidP="0087355F">
      <w:pPr>
        <w:ind w:left="284"/>
        <w:contextualSpacing/>
        <w:rPr>
          <w:b/>
          <w:color w:val="000000"/>
          <w:sz w:val="2"/>
          <w:szCs w:val="2"/>
        </w:rPr>
      </w:pPr>
    </w:p>
    <w:p w14:paraId="0A073C30" w14:textId="77777777" w:rsidR="0087355F" w:rsidRPr="0087355F" w:rsidRDefault="0087355F" w:rsidP="0087355F">
      <w:pPr>
        <w:spacing w:after="200" w:line="276" w:lineRule="auto"/>
        <w:ind w:left="284"/>
        <w:contextualSpacing/>
        <w:rPr>
          <w:b/>
          <w:color w:val="000000"/>
          <w:sz w:val="24"/>
          <w:szCs w:val="24"/>
        </w:rPr>
      </w:pPr>
    </w:p>
    <w:p w14:paraId="529CACF1" w14:textId="77777777" w:rsidR="0087355F" w:rsidRPr="0087355F" w:rsidRDefault="0087355F">
      <w:pPr>
        <w:numPr>
          <w:ilvl w:val="0"/>
          <w:numId w:val="148"/>
        </w:numPr>
        <w:spacing w:after="200" w:line="276" w:lineRule="auto"/>
        <w:contextualSpacing/>
        <w:rPr>
          <w:b/>
          <w:color w:val="000000"/>
          <w:sz w:val="24"/>
          <w:szCs w:val="24"/>
        </w:rPr>
      </w:pPr>
      <w:r w:rsidRPr="0087355F">
        <w:rPr>
          <w:b/>
          <w:color w:val="000000"/>
          <w:sz w:val="24"/>
          <w:szCs w:val="24"/>
        </w:rPr>
        <w:t>Dyspozycja na biegu jałowym</w:t>
      </w:r>
    </w:p>
    <w:p w14:paraId="5FA37988" w14:textId="77777777" w:rsidR="0087355F" w:rsidRPr="0087355F" w:rsidRDefault="0087355F" w:rsidP="0087355F">
      <w:pPr>
        <w:jc w:val="both"/>
        <w:rPr>
          <w:color w:val="000000"/>
          <w:szCs w:val="24"/>
        </w:rPr>
      </w:pPr>
      <w:r w:rsidRPr="0087355F">
        <w:rPr>
          <w:color w:val="000000"/>
          <w:szCs w:val="24"/>
        </w:rPr>
        <w:t xml:space="preserve">Podczas tego testu jednostka sprzętowa powinna stać w miejscu (nie powinna się przemieszczać) z załączonymi odbiornikami energii takimi jak oświetlenie, klimatyzacja/ogrzewanie, a jej silnik powinien pracować </w:t>
      </w:r>
      <w:r w:rsidRPr="0087355F">
        <w:rPr>
          <w:color w:val="000000"/>
          <w:szCs w:val="24"/>
        </w:rPr>
        <w:br/>
        <w:t xml:space="preserve">z najniższą możliwą stabilną prędkością obrotową zapewniającą wytworzenie dostatecznej ilości energii </w:t>
      </w:r>
      <w:r w:rsidRPr="0087355F">
        <w:rPr>
          <w:color w:val="000000"/>
          <w:szCs w:val="24"/>
        </w:rPr>
        <w:br/>
        <w:t xml:space="preserve">do podtrzymania ciągłości zapłonów, pokonania oporów wewnętrznych jednostki napędowej i przekładni oraz zasilenia urządzeń niezbędnych do podtrzymania pracy silnika. Minimalny czas kontroli </w:t>
      </w:r>
      <w:r w:rsidRPr="0087355F">
        <w:rPr>
          <w:b/>
          <w:color w:val="000000"/>
          <w:szCs w:val="24"/>
        </w:rPr>
        <w:t>10 minut</w:t>
      </w:r>
      <w:r w:rsidRPr="0087355F">
        <w:rPr>
          <w:color w:val="000000"/>
          <w:szCs w:val="24"/>
        </w:rPr>
        <w:t>.</w:t>
      </w:r>
    </w:p>
    <w:p w14:paraId="1D7A4A66" w14:textId="77777777" w:rsidR="0087355F" w:rsidRPr="0087355F" w:rsidRDefault="0087355F" w:rsidP="0087355F">
      <w:pPr>
        <w:jc w:val="both"/>
        <w:rPr>
          <w:color w:val="000000"/>
          <w:sz w:val="2"/>
          <w:szCs w:val="2"/>
          <w:u w:val="single"/>
        </w:rPr>
      </w:pPr>
    </w:p>
    <w:p w14:paraId="7784E56C" w14:textId="77777777" w:rsidR="0087355F" w:rsidRPr="0087355F" w:rsidRDefault="0087355F" w:rsidP="0087355F">
      <w:pPr>
        <w:jc w:val="both"/>
        <w:rPr>
          <w:color w:val="000000"/>
          <w:sz w:val="2"/>
          <w:szCs w:val="2"/>
          <w:u w:val="single"/>
        </w:rPr>
      </w:pPr>
    </w:p>
    <w:p w14:paraId="40624D2E" w14:textId="77777777" w:rsidR="0087355F" w:rsidRPr="0087355F" w:rsidRDefault="0087355F" w:rsidP="0087355F">
      <w:pPr>
        <w:jc w:val="both"/>
        <w:rPr>
          <w:color w:val="000000"/>
          <w:sz w:val="2"/>
          <w:szCs w:val="2"/>
          <w:u w:val="single"/>
        </w:rPr>
      </w:pPr>
    </w:p>
    <w:p w14:paraId="1637BBC0" w14:textId="77777777" w:rsidR="0087355F" w:rsidRPr="0087355F" w:rsidRDefault="0087355F" w:rsidP="0087355F">
      <w:pPr>
        <w:jc w:val="both"/>
        <w:rPr>
          <w:color w:val="000000"/>
          <w:sz w:val="2"/>
          <w:szCs w:val="2"/>
          <w:u w:val="single"/>
        </w:rPr>
      </w:pPr>
    </w:p>
    <w:p w14:paraId="732A66A6" w14:textId="77777777" w:rsidR="0087355F" w:rsidRPr="0087355F" w:rsidRDefault="0087355F" w:rsidP="0087355F">
      <w:pPr>
        <w:jc w:val="both"/>
        <w:rPr>
          <w:color w:val="000000"/>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2351"/>
        <w:gridCol w:w="2352"/>
      </w:tblGrid>
      <w:tr w:rsidR="0087355F" w:rsidRPr="0087355F" w14:paraId="2D377B31" w14:textId="77777777" w:rsidTr="00632EEA">
        <w:trPr>
          <w:trHeight w:val="817"/>
        </w:trPr>
        <w:tc>
          <w:tcPr>
            <w:tcW w:w="4497" w:type="dxa"/>
            <w:vAlign w:val="center"/>
          </w:tcPr>
          <w:p w14:paraId="3CB0ED75" w14:textId="77777777" w:rsidR="0087355F" w:rsidRPr="0087355F" w:rsidRDefault="0087355F" w:rsidP="0087355F">
            <w:pPr>
              <w:rPr>
                <w:color w:val="000000"/>
                <w:szCs w:val="24"/>
              </w:rPr>
            </w:pPr>
            <w:r w:rsidRPr="0087355F">
              <w:rPr>
                <w:color w:val="000000"/>
                <w:szCs w:val="24"/>
              </w:rPr>
              <w:t>GODZINA ROZPOCZĘCIA OBSERWACJI</w:t>
            </w:r>
          </w:p>
        </w:tc>
        <w:tc>
          <w:tcPr>
            <w:tcW w:w="2351" w:type="dxa"/>
          </w:tcPr>
          <w:p w14:paraId="6A9284C8" w14:textId="77777777" w:rsidR="0087355F" w:rsidRPr="0087355F" w:rsidRDefault="0087355F" w:rsidP="0087355F">
            <w:pPr>
              <w:rPr>
                <w:color w:val="000000"/>
                <w:sz w:val="24"/>
                <w:szCs w:val="24"/>
              </w:rPr>
            </w:pPr>
          </w:p>
        </w:tc>
        <w:tc>
          <w:tcPr>
            <w:tcW w:w="2352" w:type="dxa"/>
            <w:vMerge w:val="restart"/>
          </w:tcPr>
          <w:p w14:paraId="11FCE059" w14:textId="77777777" w:rsidR="0087355F" w:rsidRPr="0087355F" w:rsidRDefault="0087355F" w:rsidP="0087355F">
            <w:pPr>
              <w:rPr>
                <w:color w:val="000000"/>
              </w:rPr>
            </w:pPr>
            <w:r w:rsidRPr="0087355F">
              <w:rPr>
                <w:color w:val="000000"/>
              </w:rPr>
              <w:t>PODPIS OPERATORA</w:t>
            </w:r>
          </w:p>
        </w:tc>
      </w:tr>
      <w:tr w:rsidR="0087355F" w:rsidRPr="0087355F" w14:paraId="6147274D" w14:textId="77777777" w:rsidTr="00632EEA">
        <w:trPr>
          <w:trHeight w:val="842"/>
        </w:trPr>
        <w:tc>
          <w:tcPr>
            <w:tcW w:w="4497" w:type="dxa"/>
            <w:vAlign w:val="center"/>
          </w:tcPr>
          <w:p w14:paraId="447DDDDE" w14:textId="77777777" w:rsidR="0087355F" w:rsidRPr="0087355F" w:rsidRDefault="0087355F" w:rsidP="0087355F">
            <w:pPr>
              <w:rPr>
                <w:color w:val="000000"/>
                <w:szCs w:val="24"/>
              </w:rPr>
            </w:pPr>
            <w:r w:rsidRPr="0087355F">
              <w:rPr>
                <w:color w:val="000000"/>
                <w:szCs w:val="24"/>
              </w:rPr>
              <w:t>GODZINA ZAKOŃCZENIA OBSERWACJI</w:t>
            </w:r>
          </w:p>
        </w:tc>
        <w:tc>
          <w:tcPr>
            <w:tcW w:w="2351" w:type="dxa"/>
          </w:tcPr>
          <w:p w14:paraId="2BB56A09" w14:textId="77777777" w:rsidR="0087355F" w:rsidRPr="0087355F" w:rsidRDefault="0087355F" w:rsidP="0087355F">
            <w:pPr>
              <w:rPr>
                <w:color w:val="000000"/>
                <w:sz w:val="24"/>
                <w:szCs w:val="24"/>
              </w:rPr>
            </w:pPr>
          </w:p>
        </w:tc>
        <w:tc>
          <w:tcPr>
            <w:tcW w:w="2352" w:type="dxa"/>
            <w:vMerge/>
          </w:tcPr>
          <w:p w14:paraId="69B1B3AF" w14:textId="77777777" w:rsidR="0087355F" w:rsidRPr="0087355F" w:rsidRDefault="0087355F" w:rsidP="0087355F">
            <w:pPr>
              <w:rPr>
                <w:color w:val="000000"/>
                <w:sz w:val="24"/>
                <w:szCs w:val="24"/>
              </w:rPr>
            </w:pPr>
          </w:p>
        </w:tc>
      </w:tr>
    </w:tbl>
    <w:p w14:paraId="01BB8FF1" w14:textId="77777777" w:rsidR="0087355F" w:rsidRPr="0087355F" w:rsidRDefault="0087355F" w:rsidP="0087355F">
      <w:pPr>
        <w:ind w:left="142"/>
        <w:contextualSpacing/>
        <w:rPr>
          <w:b/>
          <w:color w:val="000000"/>
          <w:sz w:val="2"/>
          <w:szCs w:val="2"/>
        </w:rPr>
      </w:pPr>
    </w:p>
    <w:p w14:paraId="138DB14C" w14:textId="77777777" w:rsidR="0087355F" w:rsidRPr="0087355F" w:rsidRDefault="0087355F" w:rsidP="0087355F">
      <w:pPr>
        <w:ind w:left="142"/>
        <w:contextualSpacing/>
        <w:rPr>
          <w:b/>
          <w:color w:val="000000"/>
          <w:sz w:val="2"/>
          <w:szCs w:val="2"/>
        </w:rPr>
      </w:pPr>
    </w:p>
    <w:p w14:paraId="3DD7728D" w14:textId="77777777" w:rsidR="0087355F" w:rsidRPr="0087355F" w:rsidRDefault="0087355F" w:rsidP="0087355F">
      <w:pPr>
        <w:spacing w:after="200" w:line="276" w:lineRule="auto"/>
        <w:ind w:left="142"/>
        <w:contextualSpacing/>
        <w:rPr>
          <w:b/>
          <w:color w:val="000000"/>
          <w:sz w:val="24"/>
        </w:rPr>
      </w:pPr>
    </w:p>
    <w:p w14:paraId="0D524FB6" w14:textId="77777777" w:rsidR="0087355F" w:rsidRPr="0087355F" w:rsidRDefault="0087355F" w:rsidP="0087355F">
      <w:pPr>
        <w:spacing w:after="200" w:line="276" w:lineRule="auto"/>
        <w:ind w:left="142"/>
        <w:contextualSpacing/>
        <w:rPr>
          <w:b/>
          <w:color w:val="000000"/>
          <w:sz w:val="24"/>
        </w:rPr>
      </w:pPr>
    </w:p>
    <w:p w14:paraId="12AED39A" w14:textId="77777777" w:rsidR="0087355F" w:rsidRPr="0087355F" w:rsidRDefault="0087355F">
      <w:pPr>
        <w:numPr>
          <w:ilvl w:val="0"/>
          <w:numId w:val="148"/>
        </w:numPr>
        <w:spacing w:after="200" w:line="276" w:lineRule="auto"/>
        <w:ind w:left="142"/>
        <w:contextualSpacing/>
        <w:rPr>
          <w:b/>
          <w:color w:val="000000"/>
          <w:sz w:val="24"/>
        </w:rPr>
      </w:pPr>
      <w:r w:rsidRPr="0087355F">
        <w:rPr>
          <w:b/>
          <w:color w:val="000000"/>
          <w:sz w:val="24"/>
        </w:rPr>
        <w:t>Praca pod obciążeniem</w:t>
      </w:r>
    </w:p>
    <w:p w14:paraId="57F86B20" w14:textId="77777777" w:rsidR="0087355F" w:rsidRPr="0087355F" w:rsidRDefault="0087355F" w:rsidP="0087355F">
      <w:pPr>
        <w:ind w:left="142"/>
        <w:contextualSpacing/>
        <w:jc w:val="both"/>
        <w:rPr>
          <w:color w:val="000000"/>
          <w:szCs w:val="24"/>
        </w:rPr>
      </w:pPr>
      <w:r w:rsidRPr="0087355F">
        <w:rPr>
          <w:color w:val="000000"/>
          <w:szCs w:val="24"/>
        </w:rPr>
        <w:t xml:space="preserve">Podczas tego testu jednostka sprzętowa powinna wykonywać pracę w zakresie właściwym dla danego miejsca oraz wynikającą z obowiązującej technologii i potrzeb Zamawiającego. Minimalny czas kontroli </w:t>
      </w:r>
      <w:r w:rsidRPr="0087355F">
        <w:rPr>
          <w:b/>
          <w:color w:val="000000"/>
          <w:szCs w:val="24"/>
        </w:rPr>
        <w:t>10 minut</w:t>
      </w:r>
      <w:r w:rsidRPr="0087355F">
        <w:rPr>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351"/>
        <w:gridCol w:w="2354"/>
      </w:tblGrid>
      <w:tr w:rsidR="0087355F" w:rsidRPr="0087355F" w14:paraId="6671C481" w14:textId="77777777" w:rsidTr="00632EEA">
        <w:trPr>
          <w:trHeight w:val="734"/>
        </w:trPr>
        <w:tc>
          <w:tcPr>
            <w:tcW w:w="4503" w:type="dxa"/>
            <w:vAlign w:val="center"/>
          </w:tcPr>
          <w:p w14:paraId="70327C98" w14:textId="77777777" w:rsidR="0087355F" w:rsidRPr="0087355F" w:rsidRDefault="0087355F" w:rsidP="0087355F">
            <w:pPr>
              <w:rPr>
                <w:color w:val="000000"/>
                <w:szCs w:val="24"/>
              </w:rPr>
            </w:pPr>
            <w:r w:rsidRPr="0087355F">
              <w:rPr>
                <w:color w:val="000000"/>
                <w:szCs w:val="24"/>
              </w:rPr>
              <w:t>GODZINA ROZPOCZĘCIA OBSERWACJI</w:t>
            </w:r>
          </w:p>
        </w:tc>
        <w:tc>
          <w:tcPr>
            <w:tcW w:w="2354" w:type="dxa"/>
          </w:tcPr>
          <w:p w14:paraId="5BE2C87B" w14:textId="77777777" w:rsidR="0087355F" w:rsidRPr="0087355F" w:rsidRDefault="0087355F" w:rsidP="0087355F">
            <w:pPr>
              <w:rPr>
                <w:color w:val="000000"/>
                <w:szCs w:val="24"/>
              </w:rPr>
            </w:pPr>
          </w:p>
        </w:tc>
        <w:tc>
          <w:tcPr>
            <w:tcW w:w="2355" w:type="dxa"/>
            <w:vMerge w:val="restart"/>
          </w:tcPr>
          <w:p w14:paraId="2631FADD" w14:textId="77777777" w:rsidR="0087355F" w:rsidRPr="0087355F" w:rsidRDefault="0087355F" w:rsidP="0087355F">
            <w:pPr>
              <w:rPr>
                <w:color w:val="000000"/>
              </w:rPr>
            </w:pPr>
            <w:r w:rsidRPr="0087355F">
              <w:rPr>
                <w:color w:val="000000"/>
              </w:rPr>
              <w:t>PODPIS OPERATORA</w:t>
            </w:r>
          </w:p>
        </w:tc>
      </w:tr>
      <w:tr w:rsidR="0087355F" w:rsidRPr="0087355F" w14:paraId="6E6E1A25" w14:textId="77777777" w:rsidTr="00632EEA">
        <w:trPr>
          <w:trHeight w:val="688"/>
        </w:trPr>
        <w:tc>
          <w:tcPr>
            <w:tcW w:w="4503" w:type="dxa"/>
            <w:vAlign w:val="center"/>
          </w:tcPr>
          <w:p w14:paraId="358C68FF" w14:textId="77777777" w:rsidR="0087355F" w:rsidRPr="0087355F" w:rsidRDefault="0087355F" w:rsidP="0087355F">
            <w:pPr>
              <w:rPr>
                <w:color w:val="000000"/>
                <w:szCs w:val="24"/>
              </w:rPr>
            </w:pPr>
            <w:r w:rsidRPr="0087355F">
              <w:rPr>
                <w:color w:val="000000"/>
                <w:szCs w:val="24"/>
              </w:rPr>
              <w:t>GODZINA ZAKOŃCZENIA OBSERWACJI</w:t>
            </w:r>
          </w:p>
        </w:tc>
        <w:tc>
          <w:tcPr>
            <w:tcW w:w="2354" w:type="dxa"/>
          </w:tcPr>
          <w:p w14:paraId="66A4DA32" w14:textId="77777777" w:rsidR="0087355F" w:rsidRPr="0087355F" w:rsidRDefault="0087355F" w:rsidP="0087355F">
            <w:pPr>
              <w:rPr>
                <w:color w:val="000000"/>
                <w:szCs w:val="24"/>
              </w:rPr>
            </w:pPr>
          </w:p>
        </w:tc>
        <w:tc>
          <w:tcPr>
            <w:tcW w:w="2355" w:type="dxa"/>
            <w:vMerge/>
          </w:tcPr>
          <w:p w14:paraId="5D53AF04" w14:textId="77777777" w:rsidR="0087355F" w:rsidRPr="0087355F" w:rsidRDefault="0087355F" w:rsidP="0087355F">
            <w:pPr>
              <w:rPr>
                <w:color w:val="000000"/>
                <w:szCs w:val="24"/>
              </w:rPr>
            </w:pPr>
          </w:p>
        </w:tc>
      </w:tr>
    </w:tbl>
    <w:p w14:paraId="10EDFAA6" w14:textId="77777777" w:rsidR="0087355F" w:rsidRPr="0087355F" w:rsidRDefault="0087355F">
      <w:pPr>
        <w:numPr>
          <w:ilvl w:val="0"/>
          <w:numId w:val="148"/>
        </w:numPr>
        <w:spacing w:after="200" w:line="276" w:lineRule="auto"/>
        <w:ind w:left="142"/>
        <w:contextualSpacing/>
        <w:rPr>
          <w:b/>
          <w:color w:val="000000"/>
        </w:rPr>
      </w:pPr>
      <w:r w:rsidRPr="0087355F">
        <w:rPr>
          <w:b/>
          <w:color w:val="000000"/>
          <w:sz w:val="24"/>
          <w:szCs w:val="24"/>
        </w:rPr>
        <w:t>Dyspozycja przy wyłączonym silniku</w:t>
      </w:r>
    </w:p>
    <w:p w14:paraId="14B579DD" w14:textId="77777777" w:rsidR="0087355F" w:rsidRPr="0087355F" w:rsidRDefault="0087355F" w:rsidP="0087355F">
      <w:pPr>
        <w:jc w:val="both"/>
        <w:rPr>
          <w:color w:val="000000"/>
          <w:szCs w:val="24"/>
        </w:rPr>
      </w:pPr>
      <w:r w:rsidRPr="0087355F">
        <w:rPr>
          <w:color w:val="000000"/>
          <w:szCs w:val="24"/>
        </w:rPr>
        <w:t xml:space="preserve">Podczas tego testu jednostka sprzętowa powinna znajdować się w miejscu a jej silnik powinien być wyłączony. Minimalny czas kontroli </w:t>
      </w:r>
      <w:r w:rsidRPr="0087355F">
        <w:rPr>
          <w:b/>
          <w:color w:val="000000"/>
          <w:szCs w:val="24"/>
        </w:rPr>
        <w:t>5 minut</w:t>
      </w:r>
      <w:r w:rsidRPr="0087355F">
        <w:rPr>
          <w:color w:val="00000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351"/>
        <w:gridCol w:w="2354"/>
      </w:tblGrid>
      <w:tr w:rsidR="0087355F" w:rsidRPr="0087355F" w14:paraId="51C155DF" w14:textId="77777777" w:rsidTr="00632EEA">
        <w:trPr>
          <w:trHeight w:val="567"/>
        </w:trPr>
        <w:tc>
          <w:tcPr>
            <w:tcW w:w="4503" w:type="dxa"/>
            <w:vAlign w:val="center"/>
          </w:tcPr>
          <w:p w14:paraId="1110D8AC" w14:textId="77777777" w:rsidR="0087355F" w:rsidRPr="0087355F" w:rsidRDefault="0087355F" w:rsidP="0087355F">
            <w:pPr>
              <w:rPr>
                <w:color w:val="000000"/>
                <w:szCs w:val="24"/>
              </w:rPr>
            </w:pPr>
            <w:r w:rsidRPr="0087355F">
              <w:rPr>
                <w:color w:val="000000"/>
                <w:szCs w:val="24"/>
              </w:rPr>
              <w:t>GODZINA ROZPOCZĘCIA OBSERWACJI</w:t>
            </w:r>
          </w:p>
        </w:tc>
        <w:tc>
          <w:tcPr>
            <w:tcW w:w="2354" w:type="dxa"/>
          </w:tcPr>
          <w:p w14:paraId="4E54F99A" w14:textId="77777777" w:rsidR="0087355F" w:rsidRPr="0087355F" w:rsidRDefault="0087355F" w:rsidP="0087355F">
            <w:pPr>
              <w:rPr>
                <w:color w:val="000000"/>
                <w:sz w:val="24"/>
                <w:szCs w:val="24"/>
              </w:rPr>
            </w:pPr>
          </w:p>
        </w:tc>
        <w:tc>
          <w:tcPr>
            <w:tcW w:w="2355" w:type="dxa"/>
            <w:vMerge w:val="restart"/>
          </w:tcPr>
          <w:p w14:paraId="2CF86ED9" w14:textId="77777777" w:rsidR="0087355F" w:rsidRPr="0087355F" w:rsidRDefault="0087355F" w:rsidP="0087355F">
            <w:pPr>
              <w:rPr>
                <w:color w:val="000000"/>
              </w:rPr>
            </w:pPr>
            <w:r w:rsidRPr="0087355F">
              <w:rPr>
                <w:color w:val="000000"/>
              </w:rPr>
              <w:t>PODPIS OPERATORA</w:t>
            </w:r>
          </w:p>
        </w:tc>
      </w:tr>
      <w:tr w:rsidR="0087355F" w:rsidRPr="0087355F" w14:paraId="1DC92487" w14:textId="77777777" w:rsidTr="00632EEA">
        <w:trPr>
          <w:trHeight w:val="567"/>
        </w:trPr>
        <w:tc>
          <w:tcPr>
            <w:tcW w:w="4503" w:type="dxa"/>
            <w:vAlign w:val="center"/>
          </w:tcPr>
          <w:p w14:paraId="01081A17" w14:textId="77777777" w:rsidR="0087355F" w:rsidRPr="0087355F" w:rsidRDefault="0087355F" w:rsidP="0087355F">
            <w:pPr>
              <w:rPr>
                <w:color w:val="000000"/>
                <w:szCs w:val="24"/>
              </w:rPr>
            </w:pPr>
            <w:r w:rsidRPr="0087355F">
              <w:rPr>
                <w:color w:val="000000"/>
                <w:szCs w:val="24"/>
              </w:rPr>
              <w:t>GODZINA ZAKOŃCZENIA OBSERWACJI</w:t>
            </w:r>
          </w:p>
        </w:tc>
        <w:tc>
          <w:tcPr>
            <w:tcW w:w="2354" w:type="dxa"/>
          </w:tcPr>
          <w:p w14:paraId="2EDDA22C" w14:textId="77777777" w:rsidR="0087355F" w:rsidRPr="0087355F" w:rsidRDefault="0087355F" w:rsidP="0087355F">
            <w:pPr>
              <w:rPr>
                <w:color w:val="000000"/>
                <w:sz w:val="24"/>
                <w:szCs w:val="24"/>
              </w:rPr>
            </w:pPr>
          </w:p>
        </w:tc>
        <w:tc>
          <w:tcPr>
            <w:tcW w:w="2355" w:type="dxa"/>
            <w:vMerge/>
          </w:tcPr>
          <w:p w14:paraId="07A34635" w14:textId="77777777" w:rsidR="0087355F" w:rsidRPr="0087355F" w:rsidRDefault="0087355F" w:rsidP="0087355F">
            <w:pPr>
              <w:rPr>
                <w:color w:val="000000"/>
                <w:sz w:val="24"/>
                <w:szCs w:val="24"/>
              </w:rPr>
            </w:pPr>
          </w:p>
        </w:tc>
      </w:tr>
      <w:tr w:rsidR="0087355F" w:rsidRPr="0087355F" w14:paraId="1A608DBC" w14:textId="77777777" w:rsidTr="00632EEA">
        <w:trPr>
          <w:trHeight w:hRule="exact" w:val="567"/>
        </w:trPr>
        <w:tc>
          <w:tcPr>
            <w:tcW w:w="9212" w:type="dxa"/>
            <w:gridSpan w:val="3"/>
            <w:vAlign w:val="center"/>
          </w:tcPr>
          <w:p w14:paraId="488B12E4" w14:textId="77777777" w:rsidR="0087355F" w:rsidRPr="0087355F" w:rsidRDefault="0087355F" w:rsidP="0087355F">
            <w:pPr>
              <w:rPr>
                <w:color w:val="000000"/>
                <w:sz w:val="24"/>
                <w:szCs w:val="24"/>
              </w:rPr>
            </w:pPr>
            <w:r w:rsidRPr="0087355F">
              <w:rPr>
                <w:color w:val="000000"/>
                <w:sz w:val="24"/>
                <w:szCs w:val="24"/>
              </w:rPr>
              <w:t>GODZINA ZAKOŃCZENIA KONTROLI:</w:t>
            </w:r>
          </w:p>
        </w:tc>
      </w:tr>
    </w:tbl>
    <w:p w14:paraId="052A1973" w14:textId="77777777" w:rsidR="0087355F" w:rsidRPr="0087355F" w:rsidRDefault="0087355F" w:rsidP="0087355F">
      <w:pPr>
        <w:contextualSpacing/>
        <w:rPr>
          <w:b/>
          <w:color w:val="000000"/>
          <w:sz w:val="24"/>
          <w:szCs w:val="24"/>
        </w:rPr>
      </w:pPr>
    </w:p>
    <w:p w14:paraId="3B1F1470" w14:textId="77777777" w:rsidR="0087355F" w:rsidRPr="0087355F" w:rsidRDefault="0087355F">
      <w:pPr>
        <w:numPr>
          <w:ilvl w:val="0"/>
          <w:numId w:val="148"/>
        </w:numPr>
        <w:spacing w:after="200" w:line="276" w:lineRule="auto"/>
        <w:ind w:left="142"/>
        <w:contextualSpacing/>
        <w:rPr>
          <w:b/>
          <w:color w:val="000000"/>
          <w:sz w:val="24"/>
          <w:szCs w:val="24"/>
        </w:rPr>
      </w:pPr>
      <w:r w:rsidRPr="0087355F">
        <w:rPr>
          <w:b/>
          <w:color w:val="000000"/>
          <w:sz w:val="24"/>
          <w:szCs w:val="24"/>
        </w:rPr>
        <w:t>Uwagi: ………………………………………………………………………………………...</w:t>
      </w:r>
    </w:p>
    <w:p w14:paraId="325FE75A" w14:textId="77777777" w:rsidR="0087355F" w:rsidRPr="0087355F" w:rsidRDefault="0087355F" w:rsidP="0087355F">
      <w:pPr>
        <w:ind w:left="142"/>
        <w:contextualSpacing/>
        <w:rPr>
          <w:b/>
          <w:color w:val="000000"/>
          <w:sz w:val="24"/>
          <w:szCs w:val="24"/>
        </w:rPr>
      </w:pPr>
      <w:r w:rsidRPr="0087355F">
        <w:rPr>
          <w:b/>
          <w:color w:val="000000"/>
          <w:sz w:val="24"/>
          <w:szCs w:val="24"/>
        </w:rPr>
        <w:t>…………………………………………………………………………………………………</w:t>
      </w:r>
    </w:p>
    <w:p w14:paraId="243B394B" w14:textId="77777777" w:rsidR="0087355F" w:rsidRPr="0087355F" w:rsidRDefault="0087355F" w:rsidP="0087355F">
      <w:pPr>
        <w:contextualSpacing/>
        <w:rPr>
          <w:b/>
          <w:color w:val="000000"/>
          <w:sz w:val="24"/>
          <w:szCs w:val="24"/>
        </w:rPr>
      </w:pPr>
    </w:p>
    <w:p w14:paraId="0F11C4AC" w14:textId="77777777" w:rsidR="0087355F" w:rsidRPr="0087355F" w:rsidRDefault="0087355F">
      <w:pPr>
        <w:numPr>
          <w:ilvl w:val="0"/>
          <w:numId w:val="148"/>
        </w:numPr>
        <w:spacing w:after="200" w:line="276" w:lineRule="auto"/>
        <w:ind w:left="142"/>
        <w:contextualSpacing/>
        <w:rPr>
          <w:b/>
          <w:color w:val="000000"/>
          <w:sz w:val="24"/>
          <w:szCs w:val="24"/>
        </w:rPr>
      </w:pPr>
      <w:r w:rsidRPr="0087355F">
        <w:rPr>
          <w:b/>
          <w:color w:val="000000"/>
          <w:sz w:val="24"/>
          <w:szCs w:val="24"/>
        </w:rPr>
        <w:t>Podpisy:</w:t>
      </w:r>
    </w:p>
    <w:p w14:paraId="37B2A678" w14:textId="77777777" w:rsidR="0087355F" w:rsidRPr="0087355F" w:rsidRDefault="0087355F">
      <w:pPr>
        <w:numPr>
          <w:ilvl w:val="0"/>
          <w:numId w:val="125"/>
        </w:numPr>
        <w:spacing w:after="200" w:line="276" w:lineRule="auto"/>
        <w:contextualSpacing/>
        <w:rPr>
          <w:bCs/>
          <w:color w:val="000000"/>
          <w:sz w:val="24"/>
          <w:szCs w:val="24"/>
        </w:rPr>
      </w:pPr>
      <w:r w:rsidRPr="0087355F">
        <w:rPr>
          <w:bCs/>
          <w:color w:val="000000"/>
          <w:sz w:val="24"/>
          <w:szCs w:val="24"/>
        </w:rPr>
        <w:t xml:space="preserve">Przedstawiciela dostawcy oprogramowania (opcjonalnie): </w:t>
      </w:r>
      <w:r w:rsidRPr="0087355F">
        <w:rPr>
          <w:bCs/>
          <w:color w:val="000000"/>
          <w:sz w:val="24"/>
          <w:szCs w:val="24"/>
        </w:rPr>
        <w:tab/>
      </w:r>
      <w:r w:rsidRPr="0087355F">
        <w:rPr>
          <w:bCs/>
          <w:color w:val="000000"/>
          <w:sz w:val="24"/>
          <w:szCs w:val="24"/>
        </w:rPr>
        <w:tab/>
        <w:t>…………………….</w:t>
      </w:r>
    </w:p>
    <w:p w14:paraId="5BA914F8" w14:textId="77777777" w:rsidR="0087355F" w:rsidRPr="0087355F" w:rsidRDefault="0087355F">
      <w:pPr>
        <w:numPr>
          <w:ilvl w:val="0"/>
          <w:numId w:val="125"/>
        </w:numPr>
        <w:spacing w:after="200" w:line="276" w:lineRule="auto"/>
        <w:contextualSpacing/>
        <w:rPr>
          <w:bCs/>
          <w:color w:val="000000"/>
          <w:sz w:val="24"/>
          <w:szCs w:val="24"/>
        </w:rPr>
      </w:pPr>
      <w:r w:rsidRPr="0087355F">
        <w:rPr>
          <w:bCs/>
          <w:color w:val="000000"/>
          <w:sz w:val="24"/>
          <w:szCs w:val="24"/>
        </w:rPr>
        <w:t>Koordynatora umowy ze strony Wykonawcy:</w:t>
      </w:r>
      <w:r w:rsidRPr="0087355F">
        <w:rPr>
          <w:bCs/>
          <w:color w:val="000000"/>
          <w:sz w:val="24"/>
          <w:szCs w:val="24"/>
        </w:rPr>
        <w:tab/>
      </w:r>
      <w:r w:rsidRPr="0087355F">
        <w:rPr>
          <w:bCs/>
          <w:color w:val="000000"/>
          <w:sz w:val="24"/>
          <w:szCs w:val="24"/>
        </w:rPr>
        <w:tab/>
      </w:r>
      <w:r w:rsidRPr="0087355F">
        <w:rPr>
          <w:bCs/>
          <w:color w:val="000000"/>
          <w:sz w:val="24"/>
          <w:szCs w:val="24"/>
        </w:rPr>
        <w:tab/>
      </w:r>
      <w:r w:rsidRPr="0087355F">
        <w:rPr>
          <w:bCs/>
          <w:color w:val="000000"/>
          <w:sz w:val="24"/>
          <w:szCs w:val="24"/>
        </w:rPr>
        <w:tab/>
        <w:t>…………………….</w:t>
      </w:r>
    </w:p>
    <w:p w14:paraId="009663F6" w14:textId="77777777" w:rsidR="0087355F" w:rsidRPr="0087355F" w:rsidRDefault="0087355F">
      <w:pPr>
        <w:numPr>
          <w:ilvl w:val="0"/>
          <w:numId w:val="125"/>
        </w:numPr>
        <w:spacing w:after="200" w:line="276" w:lineRule="auto"/>
        <w:contextualSpacing/>
        <w:rPr>
          <w:bCs/>
          <w:color w:val="000000"/>
          <w:sz w:val="24"/>
          <w:szCs w:val="24"/>
        </w:rPr>
      </w:pPr>
      <w:r w:rsidRPr="0087355F">
        <w:rPr>
          <w:bCs/>
          <w:color w:val="000000"/>
          <w:sz w:val="24"/>
          <w:szCs w:val="24"/>
        </w:rPr>
        <w:t>Koordynatora umowy ze strony Zamawiającego:</w:t>
      </w:r>
      <w:r w:rsidRPr="0087355F">
        <w:rPr>
          <w:bCs/>
          <w:color w:val="000000"/>
          <w:sz w:val="24"/>
          <w:szCs w:val="24"/>
        </w:rPr>
        <w:tab/>
      </w:r>
      <w:r w:rsidRPr="0087355F">
        <w:rPr>
          <w:bCs/>
          <w:color w:val="000000"/>
          <w:sz w:val="24"/>
          <w:szCs w:val="24"/>
        </w:rPr>
        <w:tab/>
      </w:r>
      <w:r w:rsidRPr="0087355F">
        <w:rPr>
          <w:bCs/>
          <w:color w:val="000000"/>
          <w:sz w:val="24"/>
          <w:szCs w:val="24"/>
        </w:rPr>
        <w:tab/>
        <w:t>…………………….</w:t>
      </w:r>
    </w:p>
    <w:p w14:paraId="24857D21" w14:textId="77777777" w:rsidR="0087355F" w:rsidRPr="0087355F" w:rsidRDefault="0087355F">
      <w:pPr>
        <w:numPr>
          <w:ilvl w:val="0"/>
          <w:numId w:val="125"/>
        </w:numPr>
        <w:spacing w:after="200" w:line="276" w:lineRule="auto"/>
        <w:contextualSpacing/>
        <w:rPr>
          <w:bCs/>
          <w:color w:val="000000"/>
          <w:sz w:val="24"/>
          <w:szCs w:val="24"/>
        </w:rPr>
      </w:pPr>
      <w:r w:rsidRPr="0087355F">
        <w:rPr>
          <w:bCs/>
          <w:color w:val="000000"/>
          <w:sz w:val="24"/>
          <w:szCs w:val="24"/>
        </w:rPr>
        <w:t>Przedstawiciela Biura Transportu (opcjonalnie):</w:t>
      </w:r>
      <w:r w:rsidRPr="0087355F">
        <w:rPr>
          <w:bCs/>
          <w:color w:val="000000"/>
          <w:sz w:val="24"/>
          <w:szCs w:val="24"/>
        </w:rPr>
        <w:tab/>
      </w:r>
      <w:r w:rsidRPr="0087355F">
        <w:rPr>
          <w:bCs/>
          <w:color w:val="000000"/>
          <w:sz w:val="24"/>
          <w:szCs w:val="24"/>
        </w:rPr>
        <w:tab/>
      </w:r>
      <w:r w:rsidRPr="0087355F">
        <w:rPr>
          <w:bCs/>
          <w:color w:val="000000"/>
          <w:sz w:val="24"/>
          <w:szCs w:val="24"/>
        </w:rPr>
        <w:tab/>
        <w:t>…………………….</w:t>
      </w:r>
    </w:p>
    <w:p w14:paraId="301E2DA3" w14:textId="77777777" w:rsidR="0087355F" w:rsidRPr="0087355F" w:rsidRDefault="0087355F">
      <w:pPr>
        <w:numPr>
          <w:ilvl w:val="0"/>
          <w:numId w:val="148"/>
        </w:numPr>
        <w:spacing w:after="200" w:line="276" w:lineRule="auto"/>
        <w:ind w:left="142"/>
        <w:contextualSpacing/>
        <w:rPr>
          <w:rFonts w:eastAsia="Calibri"/>
          <w:b/>
        </w:rPr>
      </w:pPr>
      <w:r w:rsidRPr="0087355F">
        <w:rPr>
          <w:rFonts w:eastAsia="Calibri"/>
          <w:b/>
        </w:rPr>
        <w:t>Potwierdzam skonfigurowanie systemu monitoringu 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79"/>
        <w:gridCol w:w="3479"/>
        <w:gridCol w:w="2231"/>
      </w:tblGrid>
      <w:tr w:rsidR="0087355F" w:rsidRPr="0087355F" w14:paraId="32B00F7A" w14:textId="77777777" w:rsidTr="00632EEA">
        <w:trPr>
          <w:trHeight w:val="1382"/>
        </w:trPr>
        <w:tc>
          <w:tcPr>
            <w:tcW w:w="9189" w:type="dxa"/>
            <w:gridSpan w:val="3"/>
          </w:tcPr>
          <w:p w14:paraId="10C9929C" w14:textId="77777777" w:rsidR="0087355F" w:rsidRPr="0087355F" w:rsidRDefault="0087355F" w:rsidP="0087355F">
            <w:pPr>
              <w:rPr>
                <w:rFonts w:eastAsia="Calibri"/>
                <w:color w:val="000000"/>
              </w:rPr>
            </w:pPr>
            <w:r w:rsidRPr="0087355F">
              <w:rPr>
                <w:rFonts w:eastAsia="Calibri"/>
                <w:color w:val="000000"/>
              </w:rPr>
              <w:t>Uwagi:</w:t>
            </w:r>
          </w:p>
          <w:p w14:paraId="200A11F9" w14:textId="77777777" w:rsidR="0087355F" w:rsidRPr="0087355F" w:rsidRDefault="0087355F" w:rsidP="0087355F">
            <w:pPr>
              <w:rPr>
                <w:rFonts w:eastAsia="Calibri"/>
                <w:color w:val="000000"/>
              </w:rPr>
            </w:pPr>
          </w:p>
          <w:p w14:paraId="3D604E7E" w14:textId="77777777" w:rsidR="0087355F" w:rsidRPr="0087355F" w:rsidRDefault="0087355F" w:rsidP="0087355F">
            <w:pPr>
              <w:rPr>
                <w:rFonts w:eastAsia="Calibri"/>
                <w:color w:val="000000"/>
              </w:rPr>
            </w:pPr>
          </w:p>
        </w:tc>
      </w:tr>
      <w:tr w:rsidR="0087355F" w:rsidRPr="0087355F" w14:paraId="6D9CB20D" w14:textId="77777777" w:rsidTr="00632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274E996F" w14:textId="77777777" w:rsidR="0087355F" w:rsidRPr="0087355F" w:rsidRDefault="0087355F" w:rsidP="0087355F">
            <w:pPr>
              <w:jc w:val="center"/>
              <w:rPr>
                <w:rFonts w:eastAsia="Calibri"/>
                <w:color w:val="000000"/>
              </w:rPr>
            </w:pPr>
          </w:p>
          <w:p w14:paraId="0D60F033" w14:textId="77777777" w:rsidR="0087355F" w:rsidRPr="0087355F" w:rsidRDefault="0087355F" w:rsidP="0087355F">
            <w:pPr>
              <w:jc w:val="center"/>
              <w:rPr>
                <w:rFonts w:eastAsia="Calibri"/>
                <w:color w:val="000000"/>
              </w:rPr>
            </w:pPr>
          </w:p>
          <w:p w14:paraId="5AEB82D5" w14:textId="77777777" w:rsidR="0087355F" w:rsidRPr="0087355F" w:rsidRDefault="0087355F" w:rsidP="0087355F">
            <w:pPr>
              <w:jc w:val="center"/>
              <w:rPr>
                <w:rFonts w:eastAsia="Calibri"/>
                <w:color w:val="000000"/>
              </w:rPr>
            </w:pPr>
            <w:r w:rsidRPr="0087355F">
              <w:rPr>
                <w:rFonts w:eastAsia="Calibri"/>
                <w:color w:val="000000"/>
              </w:rPr>
              <w:t>………………………………</w:t>
            </w:r>
          </w:p>
        </w:tc>
        <w:tc>
          <w:tcPr>
            <w:tcW w:w="3479" w:type="dxa"/>
          </w:tcPr>
          <w:p w14:paraId="180708F6" w14:textId="77777777" w:rsidR="0087355F" w:rsidRPr="0087355F" w:rsidRDefault="0087355F" w:rsidP="0087355F">
            <w:pPr>
              <w:jc w:val="center"/>
              <w:rPr>
                <w:rFonts w:eastAsia="Calibri"/>
                <w:color w:val="000000"/>
              </w:rPr>
            </w:pPr>
          </w:p>
          <w:p w14:paraId="60EF8834" w14:textId="77777777" w:rsidR="0087355F" w:rsidRPr="0087355F" w:rsidRDefault="0087355F" w:rsidP="0087355F">
            <w:pPr>
              <w:jc w:val="center"/>
              <w:rPr>
                <w:rFonts w:eastAsia="Calibri"/>
                <w:color w:val="000000"/>
              </w:rPr>
            </w:pPr>
          </w:p>
          <w:p w14:paraId="60490DA1" w14:textId="77777777" w:rsidR="0087355F" w:rsidRPr="0087355F" w:rsidRDefault="0087355F" w:rsidP="0087355F">
            <w:pPr>
              <w:jc w:val="center"/>
              <w:rPr>
                <w:rFonts w:eastAsia="Calibri"/>
                <w:color w:val="000000"/>
              </w:rPr>
            </w:pPr>
            <w:r w:rsidRPr="0087355F">
              <w:rPr>
                <w:rFonts w:eastAsia="Calibri"/>
                <w:color w:val="000000"/>
              </w:rPr>
              <w:t>………………………………</w:t>
            </w:r>
          </w:p>
        </w:tc>
      </w:tr>
      <w:tr w:rsidR="0087355F" w:rsidRPr="0087355F" w14:paraId="6C83E8A9" w14:textId="77777777" w:rsidTr="00632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2F679163" w14:textId="77777777" w:rsidR="0087355F" w:rsidRPr="0087355F" w:rsidRDefault="0087355F" w:rsidP="0087355F">
            <w:pPr>
              <w:jc w:val="center"/>
              <w:rPr>
                <w:rFonts w:eastAsia="Calibri"/>
                <w:color w:val="000000"/>
              </w:rPr>
            </w:pPr>
            <w:r w:rsidRPr="0087355F">
              <w:rPr>
                <w:rFonts w:eastAsia="Calibri"/>
                <w:color w:val="000000"/>
              </w:rPr>
              <w:t>data</w:t>
            </w:r>
          </w:p>
        </w:tc>
        <w:tc>
          <w:tcPr>
            <w:tcW w:w="3479" w:type="dxa"/>
          </w:tcPr>
          <w:p w14:paraId="334155C3" w14:textId="77777777" w:rsidR="0087355F" w:rsidRPr="0087355F" w:rsidRDefault="0087355F" w:rsidP="0087355F">
            <w:pPr>
              <w:jc w:val="center"/>
              <w:rPr>
                <w:rFonts w:eastAsia="Calibri"/>
                <w:color w:val="000000"/>
              </w:rPr>
            </w:pPr>
            <w:r w:rsidRPr="0087355F">
              <w:rPr>
                <w:rFonts w:eastAsia="Calibri"/>
                <w:color w:val="000000"/>
              </w:rPr>
              <w:t>podpis przedstawiciela dostawcy oprogramowania</w:t>
            </w:r>
          </w:p>
        </w:tc>
      </w:tr>
    </w:tbl>
    <w:p w14:paraId="1B819EE5" w14:textId="77777777" w:rsidR="0087355F" w:rsidRPr="0087355F" w:rsidRDefault="0087355F" w:rsidP="0087355F">
      <w:pPr>
        <w:spacing w:line="276" w:lineRule="auto"/>
        <w:ind w:left="5664" w:firstLine="708"/>
        <w:outlineLvl w:val="0"/>
        <w:rPr>
          <w:rFonts w:eastAsia="Calibri"/>
          <w:b/>
          <w:i/>
          <w:sz w:val="24"/>
          <w:szCs w:val="24"/>
          <w:lang w:eastAsia="en-US"/>
        </w:rPr>
      </w:pPr>
    </w:p>
    <w:p w14:paraId="56B988A3" w14:textId="77777777" w:rsidR="0087355F" w:rsidRPr="0087355F" w:rsidRDefault="0087355F" w:rsidP="0087355F">
      <w:pPr>
        <w:spacing w:line="276" w:lineRule="auto"/>
        <w:ind w:left="5664" w:firstLine="708"/>
        <w:outlineLvl w:val="0"/>
        <w:rPr>
          <w:rFonts w:eastAsia="Calibri"/>
          <w:b/>
          <w:i/>
          <w:sz w:val="24"/>
          <w:szCs w:val="24"/>
          <w:lang w:eastAsia="en-US"/>
        </w:rPr>
      </w:pPr>
    </w:p>
    <w:p w14:paraId="26BBC011" w14:textId="77777777" w:rsidR="0087355F" w:rsidRPr="0087355F" w:rsidRDefault="0087355F" w:rsidP="0087355F">
      <w:pPr>
        <w:spacing w:line="276" w:lineRule="auto"/>
        <w:ind w:left="5664" w:firstLine="708"/>
        <w:outlineLvl w:val="0"/>
        <w:rPr>
          <w:rFonts w:eastAsia="Calibri"/>
          <w:b/>
          <w:i/>
          <w:sz w:val="24"/>
          <w:szCs w:val="24"/>
          <w:lang w:eastAsia="en-US"/>
        </w:rPr>
      </w:pPr>
    </w:p>
    <w:p w14:paraId="0BC40068" w14:textId="77777777" w:rsidR="0087355F" w:rsidRPr="0087355F" w:rsidRDefault="0087355F" w:rsidP="0087355F">
      <w:pPr>
        <w:spacing w:line="276" w:lineRule="auto"/>
        <w:ind w:left="5664" w:firstLine="708"/>
        <w:outlineLvl w:val="0"/>
        <w:rPr>
          <w:rFonts w:eastAsia="Calibri"/>
          <w:b/>
          <w:i/>
          <w:sz w:val="24"/>
          <w:szCs w:val="24"/>
          <w:lang w:eastAsia="en-US"/>
        </w:rPr>
      </w:pPr>
    </w:p>
    <w:p w14:paraId="79503A0B" w14:textId="77777777" w:rsidR="0087355F" w:rsidRPr="0087355F" w:rsidRDefault="0087355F" w:rsidP="0087355F">
      <w:pPr>
        <w:spacing w:line="276" w:lineRule="auto"/>
        <w:ind w:left="5664" w:firstLine="708"/>
        <w:outlineLvl w:val="0"/>
        <w:rPr>
          <w:rFonts w:eastAsia="Calibri"/>
          <w:b/>
          <w:i/>
          <w:sz w:val="24"/>
          <w:szCs w:val="24"/>
          <w:lang w:eastAsia="en-US"/>
        </w:rPr>
      </w:pPr>
    </w:p>
    <w:p w14:paraId="5D44F5C3" w14:textId="39953459" w:rsidR="0087355F" w:rsidRPr="0087355F" w:rsidRDefault="00C70D99" w:rsidP="0087355F">
      <w:pPr>
        <w:spacing w:line="276" w:lineRule="auto"/>
        <w:ind w:left="5664" w:firstLine="708"/>
        <w:outlineLvl w:val="0"/>
        <w:rPr>
          <w:rFonts w:eastAsia="Calibri"/>
          <w:b/>
          <w:i/>
          <w:sz w:val="24"/>
          <w:szCs w:val="24"/>
          <w:lang w:eastAsia="en-US"/>
        </w:rPr>
      </w:pPr>
      <w:r>
        <w:rPr>
          <w:rFonts w:eastAsia="Calibri"/>
          <w:b/>
          <w:i/>
          <w:sz w:val="24"/>
          <w:szCs w:val="24"/>
          <w:lang w:eastAsia="en-US"/>
        </w:rPr>
        <w:br w:type="page"/>
      </w:r>
    </w:p>
    <w:p w14:paraId="5C5BD3F7" w14:textId="77777777" w:rsidR="0087355F" w:rsidRPr="0087355F" w:rsidRDefault="0087355F" w:rsidP="00F05475">
      <w:pPr>
        <w:spacing w:line="276" w:lineRule="auto"/>
        <w:ind w:left="5664" w:firstLine="708"/>
        <w:jc w:val="right"/>
        <w:outlineLvl w:val="0"/>
        <w:rPr>
          <w:b/>
          <w:sz w:val="24"/>
          <w:szCs w:val="24"/>
        </w:rPr>
      </w:pPr>
      <w:r w:rsidRPr="0087355F">
        <w:rPr>
          <w:rFonts w:eastAsia="Calibri"/>
          <w:b/>
          <w:i/>
          <w:sz w:val="24"/>
          <w:szCs w:val="24"/>
          <w:lang w:eastAsia="en-US"/>
        </w:rPr>
        <w:lastRenderedPageBreak/>
        <w:t>Załącznik nr 6 do SOPZ</w:t>
      </w:r>
    </w:p>
    <w:p w14:paraId="49DF8099" w14:textId="77777777" w:rsidR="0087355F" w:rsidRPr="0087355F" w:rsidRDefault="0087355F" w:rsidP="0087355F">
      <w:pPr>
        <w:autoSpaceDE w:val="0"/>
        <w:autoSpaceDN w:val="0"/>
        <w:adjustRightInd w:val="0"/>
        <w:jc w:val="right"/>
        <w:rPr>
          <w:rFonts w:eastAsia="Calibri"/>
          <w:b/>
          <w:i/>
          <w:sz w:val="24"/>
          <w:szCs w:val="24"/>
          <w:lang w:eastAsia="en-US"/>
        </w:rPr>
      </w:pPr>
    </w:p>
    <w:p w14:paraId="1E554D91" w14:textId="77777777" w:rsidR="0087355F" w:rsidRPr="0087355F" w:rsidRDefault="0087355F" w:rsidP="0087355F">
      <w:pPr>
        <w:autoSpaceDE w:val="0"/>
        <w:autoSpaceDN w:val="0"/>
        <w:adjustRightInd w:val="0"/>
        <w:jc w:val="right"/>
        <w:rPr>
          <w:rFonts w:eastAsia="Calibri"/>
          <w:lang w:eastAsia="en-US"/>
        </w:rPr>
      </w:pPr>
      <w:r w:rsidRPr="0087355F">
        <w:rPr>
          <w:rFonts w:eastAsia="Calibri"/>
          <w:lang w:eastAsia="en-US"/>
        </w:rPr>
        <w:t>..................................., ............................</w:t>
      </w:r>
    </w:p>
    <w:p w14:paraId="498D814D" w14:textId="77777777" w:rsidR="0087355F" w:rsidRPr="0087355F" w:rsidRDefault="0087355F" w:rsidP="0087355F">
      <w:pPr>
        <w:autoSpaceDE w:val="0"/>
        <w:autoSpaceDN w:val="0"/>
        <w:adjustRightInd w:val="0"/>
        <w:jc w:val="center"/>
        <w:rPr>
          <w:rFonts w:eastAsia="Calibri"/>
          <w:lang w:eastAsia="en-US"/>
        </w:rPr>
      </w:pPr>
      <w:r w:rsidRPr="0087355F">
        <w:rPr>
          <w:rFonts w:eastAsia="Calibri"/>
          <w:lang w:eastAsia="en-US"/>
        </w:rPr>
        <w:t xml:space="preserve"> </w:t>
      </w:r>
      <w:r w:rsidRPr="0087355F">
        <w:rPr>
          <w:rFonts w:eastAsia="Calibri"/>
          <w:lang w:eastAsia="en-US"/>
        </w:rPr>
        <w:tab/>
      </w:r>
      <w:r w:rsidRPr="0087355F">
        <w:rPr>
          <w:rFonts w:eastAsia="Calibri"/>
          <w:lang w:eastAsia="en-US"/>
        </w:rPr>
        <w:tab/>
      </w:r>
      <w:r w:rsidRPr="0087355F">
        <w:rPr>
          <w:rFonts w:eastAsia="Calibri"/>
          <w:lang w:eastAsia="en-US"/>
        </w:rPr>
        <w:tab/>
      </w:r>
      <w:r w:rsidRPr="0087355F">
        <w:rPr>
          <w:rFonts w:eastAsia="Calibri"/>
          <w:lang w:eastAsia="en-US"/>
        </w:rPr>
        <w:tab/>
      </w:r>
      <w:r w:rsidRPr="0087355F">
        <w:rPr>
          <w:rFonts w:eastAsia="Calibri"/>
          <w:lang w:eastAsia="en-US"/>
        </w:rPr>
        <w:tab/>
      </w:r>
      <w:r w:rsidRPr="0087355F">
        <w:rPr>
          <w:rFonts w:eastAsia="Calibri"/>
          <w:lang w:eastAsia="en-US"/>
        </w:rPr>
        <w:tab/>
      </w:r>
      <w:r w:rsidRPr="0087355F">
        <w:rPr>
          <w:rFonts w:eastAsia="Calibri"/>
          <w:lang w:eastAsia="en-US"/>
        </w:rPr>
        <w:tab/>
      </w:r>
      <w:r w:rsidRPr="0087355F">
        <w:rPr>
          <w:rFonts w:eastAsia="Calibri"/>
          <w:lang w:eastAsia="en-US"/>
        </w:rPr>
        <w:tab/>
        <w:t xml:space="preserve">     miejscowość, data</w:t>
      </w:r>
    </w:p>
    <w:p w14:paraId="54A647B4"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w:t>
      </w:r>
    </w:p>
    <w:p w14:paraId="0A19B157"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w:t>
      </w:r>
    </w:p>
    <w:p w14:paraId="16B50E21"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w:t>
      </w:r>
    </w:p>
    <w:p w14:paraId="3AEBD251"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nazwa i adres Wykonawcy</w:t>
      </w:r>
    </w:p>
    <w:p w14:paraId="03F04E76" w14:textId="77777777" w:rsidR="0087355F" w:rsidRPr="0087355F" w:rsidRDefault="0087355F" w:rsidP="0087355F">
      <w:pPr>
        <w:autoSpaceDE w:val="0"/>
        <w:autoSpaceDN w:val="0"/>
        <w:adjustRightInd w:val="0"/>
        <w:jc w:val="center"/>
        <w:rPr>
          <w:rFonts w:eastAsia="Calibri"/>
          <w:b/>
          <w:bCs/>
          <w:lang w:eastAsia="en-US"/>
        </w:rPr>
      </w:pPr>
    </w:p>
    <w:p w14:paraId="34FEC0F6" w14:textId="77777777" w:rsidR="0087355F" w:rsidRPr="0087355F" w:rsidRDefault="0087355F" w:rsidP="0087355F">
      <w:pPr>
        <w:autoSpaceDE w:val="0"/>
        <w:autoSpaceDN w:val="0"/>
        <w:adjustRightInd w:val="0"/>
        <w:jc w:val="center"/>
        <w:rPr>
          <w:rFonts w:eastAsia="Calibri"/>
          <w:b/>
          <w:bCs/>
          <w:lang w:eastAsia="en-US"/>
        </w:rPr>
      </w:pPr>
      <w:r w:rsidRPr="0087355F">
        <w:rPr>
          <w:rFonts w:eastAsia="Calibri"/>
          <w:b/>
          <w:bCs/>
          <w:lang w:eastAsia="en-US"/>
        </w:rPr>
        <w:t>OŚWIADCZENIE WYKONAWCY O POSIADANIU:</w:t>
      </w:r>
    </w:p>
    <w:p w14:paraId="2C3D6AC5" w14:textId="77777777" w:rsidR="0087355F" w:rsidRPr="0087355F" w:rsidRDefault="0087355F">
      <w:pPr>
        <w:numPr>
          <w:ilvl w:val="2"/>
          <w:numId w:val="146"/>
        </w:numPr>
        <w:tabs>
          <w:tab w:val="num" w:pos="709"/>
        </w:tabs>
        <w:autoSpaceDE w:val="0"/>
        <w:autoSpaceDN w:val="0"/>
        <w:adjustRightInd w:val="0"/>
        <w:ind w:left="709" w:hanging="283"/>
        <w:contextualSpacing/>
        <w:rPr>
          <w:rFonts w:eastAsia="Calibri"/>
          <w:b/>
          <w:bCs/>
          <w:lang w:eastAsia="en-US"/>
        </w:rPr>
      </w:pPr>
      <w:r w:rsidRPr="0087355F">
        <w:rPr>
          <w:rFonts w:eastAsia="Calibri"/>
          <w:b/>
          <w:bCs/>
          <w:lang w:eastAsia="en-US"/>
        </w:rPr>
        <w:t xml:space="preserve">wymaganych uprawnień, szkoleń, badań lekarskich przez osoby, które będą uczestniczyć </w:t>
      </w:r>
      <w:r w:rsidRPr="0087355F">
        <w:rPr>
          <w:rFonts w:eastAsia="Calibri"/>
          <w:b/>
          <w:bCs/>
          <w:lang w:eastAsia="en-US"/>
        </w:rPr>
        <w:br/>
        <w:t>w wykonywaniu zamówienia,</w:t>
      </w:r>
    </w:p>
    <w:p w14:paraId="4B35D365" w14:textId="77777777" w:rsidR="0087355F" w:rsidRPr="0087355F" w:rsidRDefault="0087355F">
      <w:pPr>
        <w:numPr>
          <w:ilvl w:val="2"/>
          <w:numId w:val="146"/>
        </w:numPr>
        <w:tabs>
          <w:tab w:val="num" w:pos="709"/>
        </w:tabs>
        <w:autoSpaceDE w:val="0"/>
        <w:autoSpaceDN w:val="0"/>
        <w:adjustRightInd w:val="0"/>
        <w:ind w:left="709" w:hanging="283"/>
        <w:contextualSpacing/>
        <w:rPr>
          <w:rFonts w:eastAsia="Calibri"/>
          <w:b/>
          <w:bCs/>
          <w:lang w:eastAsia="en-US"/>
        </w:rPr>
      </w:pPr>
      <w:r w:rsidRPr="0087355F">
        <w:rPr>
          <w:rFonts w:eastAsia="Calibri"/>
          <w:b/>
          <w:bCs/>
          <w:lang w:eastAsia="en-US"/>
        </w:rPr>
        <w:t>aktualnych, wymaganych przepisami prawa, dokumentów dotyczących jednostek sprzętowych realizujących zamówienie.</w:t>
      </w:r>
    </w:p>
    <w:p w14:paraId="6AFB9CA2" w14:textId="77777777" w:rsidR="0087355F" w:rsidRPr="0087355F" w:rsidRDefault="0087355F" w:rsidP="0087355F">
      <w:pPr>
        <w:autoSpaceDE w:val="0"/>
        <w:autoSpaceDN w:val="0"/>
        <w:adjustRightInd w:val="0"/>
        <w:jc w:val="center"/>
        <w:rPr>
          <w:rFonts w:eastAsia="Calibri"/>
          <w:b/>
          <w:bCs/>
          <w:lang w:eastAsia="en-US"/>
        </w:rPr>
      </w:pPr>
    </w:p>
    <w:p w14:paraId="51B4F5FA" w14:textId="77777777" w:rsidR="0087355F" w:rsidRPr="0087355F" w:rsidRDefault="0087355F" w:rsidP="0087355F">
      <w:pPr>
        <w:autoSpaceDE w:val="0"/>
        <w:autoSpaceDN w:val="0"/>
        <w:adjustRightInd w:val="0"/>
        <w:jc w:val="both"/>
        <w:rPr>
          <w:rFonts w:eastAsia="Calibri"/>
          <w:b/>
          <w:bCs/>
          <w:lang w:eastAsia="en-US"/>
        </w:rPr>
      </w:pPr>
    </w:p>
    <w:p w14:paraId="264D4CDE"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W związku z zawarciem umowy nr …………………. z dnia …………. na świadczenie ……………………..</w:t>
      </w:r>
    </w:p>
    <w:p w14:paraId="7E8A9A57"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oświadczam, że:</w:t>
      </w:r>
    </w:p>
    <w:p w14:paraId="264FF691" w14:textId="77777777" w:rsidR="0087355F" w:rsidRPr="0087355F" w:rsidRDefault="0087355F" w:rsidP="0087355F">
      <w:pPr>
        <w:autoSpaceDE w:val="0"/>
        <w:autoSpaceDN w:val="0"/>
        <w:adjustRightInd w:val="0"/>
        <w:jc w:val="both"/>
        <w:rPr>
          <w:rFonts w:eastAsia="Calibri"/>
          <w:lang w:eastAsia="en-US"/>
        </w:rPr>
      </w:pPr>
    </w:p>
    <w:p w14:paraId="64B2CEFF" w14:textId="77777777" w:rsidR="0087355F" w:rsidRPr="0087355F" w:rsidRDefault="0087355F">
      <w:pPr>
        <w:numPr>
          <w:ilvl w:val="1"/>
          <w:numId w:val="147"/>
        </w:numPr>
        <w:autoSpaceDE w:val="0"/>
        <w:autoSpaceDN w:val="0"/>
        <w:adjustRightInd w:val="0"/>
        <w:contextualSpacing/>
        <w:jc w:val="both"/>
        <w:rPr>
          <w:bCs/>
        </w:rPr>
      </w:pPr>
      <w:r w:rsidRPr="0087355F">
        <w:rPr>
          <w:bCs/>
        </w:rPr>
        <w:t xml:space="preserve">Osoby skierowane do wykonywania prac posiadają wymagane prawem aktualne uprawnienia – prawo jazdy kategorii umożliwiającej kierowanie jednostkami transportowymi/sprzętowymi realizującymi zamówienie, szkolenia, badania lekarskie, niezbędne do wykonania prac objętych umową, które będą bieżąco aktualizowane oraz są zatrudnione zgodnie z obowiązującymi przepisami prawa. </w:t>
      </w:r>
    </w:p>
    <w:p w14:paraId="3ABC00ED" w14:textId="77777777" w:rsidR="0087355F" w:rsidRPr="0087355F" w:rsidRDefault="0087355F">
      <w:pPr>
        <w:numPr>
          <w:ilvl w:val="1"/>
          <w:numId w:val="147"/>
        </w:numPr>
        <w:autoSpaceDE w:val="0"/>
        <w:autoSpaceDN w:val="0"/>
        <w:adjustRightInd w:val="0"/>
        <w:contextualSpacing/>
        <w:jc w:val="both"/>
        <w:rPr>
          <w:rFonts w:eastAsia="Calibri"/>
          <w:lang w:eastAsia="en-US"/>
        </w:rPr>
      </w:pPr>
      <w:r w:rsidRPr="0087355F">
        <w:rPr>
          <w:rFonts w:eastAsia="Calibri"/>
          <w:lang w:eastAsia="en-US"/>
        </w:rPr>
        <w:t>W przypadku zmiany osób skierowanych do wykonywania prac objętych umową nowe osoby będą posiadały wymagane prawem aktualne uprawnienia,</w:t>
      </w:r>
      <w:r w:rsidRPr="0087355F">
        <w:t xml:space="preserve"> szkolenia, badania lekarskie</w:t>
      </w:r>
      <w:r w:rsidRPr="0087355F">
        <w:rPr>
          <w:rFonts w:eastAsia="Calibri"/>
          <w:lang w:eastAsia="en-US"/>
        </w:rPr>
        <w:t xml:space="preserve"> oraz będą zatrudnione zgodnie z obowiązującymi przepisami prawa.</w:t>
      </w:r>
    </w:p>
    <w:p w14:paraId="597C5A57" w14:textId="2C061380" w:rsidR="0087355F" w:rsidRPr="0087355F" w:rsidRDefault="0087355F">
      <w:pPr>
        <w:numPr>
          <w:ilvl w:val="1"/>
          <w:numId w:val="147"/>
        </w:numPr>
        <w:autoSpaceDE w:val="0"/>
        <w:autoSpaceDN w:val="0"/>
        <w:adjustRightInd w:val="0"/>
        <w:contextualSpacing/>
        <w:jc w:val="both"/>
        <w:rPr>
          <w:rFonts w:eastAsia="Calibri"/>
          <w:lang w:eastAsia="en-US"/>
        </w:rPr>
      </w:pPr>
      <w:r w:rsidRPr="0087355F">
        <w:rPr>
          <w:rFonts w:eastAsia="Calibri"/>
          <w:lang w:eastAsia="en-US"/>
        </w:rPr>
        <w:t xml:space="preserve">Jednostki sprzętowe skierowane do realizacji zamówienia są sprawne technicznie, spełniają wymagania SWZ oraz posiadają ważne, wymagane przepisami prawa dokumenty, w tym w szczególności badania techniczne, dopuszczenia, polisy OC itp. </w:t>
      </w:r>
      <w:r w:rsidRPr="0087355F">
        <w:rPr>
          <w:rFonts w:eastAsia="Calibri"/>
          <w:bCs/>
          <w:lang w:eastAsia="en-US"/>
        </w:rPr>
        <w:t>(jeżeli dotyczy)</w:t>
      </w:r>
      <w:r w:rsidRPr="0087355F">
        <w:rPr>
          <w:rFonts w:eastAsia="Calibri"/>
          <w:lang w:eastAsia="en-US"/>
        </w:rPr>
        <w:t>.</w:t>
      </w:r>
    </w:p>
    <w:p w14:paraId="12A29812" w14:textId="77777777" w:rsidR="0087355F" w:rsidRPr="0087355F" w:rsidRDefault="0087355F">
      <w:pPr>
        <w:numPr>
          <w:ilvl w:val="1"/>
          <w:numId w:val="147"/>
        </w:numPr>
        <w:autoSpaceDE w:val="0"/>
        <w:autoSpaceDN w:val="0"/>
        <w:adjustRightInd w:val="0"/>
        <w:contextualSpacing/>
        <w:jc w:val="both"/>
        <w:rPr>
          <w:rFonts w:eastAsia="Calibri"/>
          <w:lang w:eastAsia="en-US"/>
        </w:rPr>
      </w:pPr>
      <w:r w:rsidRPr="0087355F">
        <w:t>Na wniosek Zamawiającego zobowiązuję się przedstawić do wglądu oryginały lub poświadczone przez siebie kopie stosownych dokumentów np. dowodów rejestracyjnych, dokumentów potwierdzających ubezpieczenie jednostek sprzętowych/transportowych itp.</w:t>
      </w:r>
    </w:p>
    <w:p w14:paraId="02B0A390" w14:textId="77777777" w:rsidR="0087355F" w:rsidRPr="0087355F" w:rsidRDefault="0087355F" w:rsidP="0087355F">
      <w:pPr>
        <w:autoSpaceDE w:val="0"/>
        <w:autoSpaceDN w:val="0"/>
        <w:adjustRightInd w:val="0"/>
        <w:jc w:val="both"/>
        <w:rPr>
          <w:rFonts w:eastAsia="Calibri"/>
          <w:lang w:eastAsia="en-US"/>
        </w:rPr>
      </w:pPr>
    </w:p>
    <w:p w14:paraId="4D7F878E" w14:textId="77777777" w:rsidR="0087355F" w:rsidRPr="0087355F" w:rsidRDefault="0087355F" w:rsidP="0087355F">
      <w:pPr>
        <w:autoSpaceDE w:val="0"/>
        <w:autoSpaceDN w:val="0"/>
        <w:adjustRightInd w:val="0"/>
        <w:jc w:val="both"/>
        <w:rPr>
          <w:rFonts w:eastAsia="Calibri"/>
          <w:lang w:eastAsia="en-US"/>
        </w:rPr>
      </w:pPr>
      <w:r w:rsidRPr="0087355F">
        <w:rPr>
          <w:rFonts w:eastAsia="Calibri"/>
          <w:lang w:eastAsia="en-US"/>
        </w:rPr>
        <w:t>Powyższe dotyczy Wykonawców i Podwykonawców.</w:t>
      </w:r>
    </w:p>
    <w:p w14:paraId="30802DED" w14:textId="77777777" w:rsidR="0087355F" w:rsidRPr="0087355F" w:rsidRDefault="0087355F" w:rsidP="0087355F">
      <w:pPr>
        <w:autoSpaceDE w:val="0"/>
        <w:autoSpaceDN w:val="0"/>
        <w:adjustRightInd w:val="0"/>
        <w:jc w:val="both"/>
        <w:rPr>
          <w:rFonts w:eastAsia="Calibri"/>
          <w:lang w:eastAsia="en-US"/>
        </w:rPr>
      </w:pPr>
    </w:p>
    <w:p w14:paraId="406EB7B0" w14:textId="77777777" w:rsidR="0087355F" w:rsidRPr="0087355F" w:rsidRDefault="0087355F" w:rsidP="0087355F">
      <w:pPr>
        <w:autoSpaceDE w:val="0"/>
        <w:autoSpaceDN w:val="0"/>
        <w:adjustRightInd w:val="0"/>
        <w:jc w:val="both"/>
        <w:rPr>
          <w:rFonts w:eastAsia="Calibri"/>
          <w:lang w:eastAsia="en-US"/>
        </w:rPr>
      </w:pPr>
    </w:p>
    <w:p w14:paraId="7289A590" w14:textId="77777777" w:rsidR="0087355F" w:rsidRPr="0087355F" w:rsidRDefault="0087355F" w:rsidP="0087355F">
      <w:pPr>
        <w:autoSpaceDE w:val="0"/>
        <w:autoSpaceDN w:val="0"/>
        <w:adjustRightInd w:val="0"/>
        <w:jc w:val="both"/>
        <w:rPr>
          <w:rFonts w:eastAsia="Calibri"/>
          <w:lang w:eastAsia="en-US"/>
        </w:rPr>
      </w:pPr>
    </w:p>
    <w:p w14:paraId="25A18238" w14:textId="77777777" w:rsidR="0087355F" w:rsidRPr="0087355F" w:rsidRDefault="0087355F" w:rsidP="0087355F">
      <w:pPr>
        <w:autoSpaceDE w:val="0"/>
        <w:autoSpaceDN w:val="0"/>
        <w:adjustRightInd w:val="0"/>
        <w:jc w:val="both"/>
        <w:rPr>
          <w:rFonts w:eastAsia="Calibri"/>
          <w:lang w:eastAsia="en-US"/>
        </w:rPr>
      </w:pPr>
    </w:p>
    <w:p w14:paraId="400D7064" w14:textId="77777777" w:rsidR="0087355F" w:rsidRPr="0087355F" w:rsidRDefault="0087355F" w:rsidP="0087355F">
      <w:pPr>
        <w:autoSpaceDE w:val="0"/>
        <w:autoSpaceDN w:val="0"/>
        <w:adjustRightInd w:val="0"/>
        <w:ind w:left="2832" w:firstLine="708"/>
        <w:jc w:val="both"/>
        <w:rPr>
          <w:rFonts w:eastAsia="Calibri"/>
          <w:lang w:eastAsia="en-US"/>
        </w:rPr>
      </w:pPr>
      <w:r w:rsidRPr="0087355F">
        <w:rPr>
          <w:rFonts w:eastAsia="Calibri"/>
          <w:lang w:eastAsia="en-US"/>
        </w:rPr>
        <w:t>…………………………………..</w:t>
      </w:r>
    </w:p>
    <w:p w14:paraId="5E9D8232" w14:textId="77777777" w:rsidR="0087355F" w:rsidRPr="0087355F" w:rsidRDefault="0087355F" w:rsidP="0087355F">
      <w:pPr>
        <w:autoSpaceDE w:val="0"/>
        <w:autoSpaceDN w:val="0"/>
        <w:adjustRightInd w:val="0"/>
        <w:ind w:left="2832" w:firstLine="708"/>
        <w:jc w:val="both"/>
        <w:rPr>
          <w:rFonts w:eastAsia="Calibri"/>
          <w:lang w:eastAsia="en-US"/>
        </w:rPr>
      </w:pPr>
      <w:r w:rsidRPr="0087355F">
        <w:rPr>
          <w:rFonts w:eastAsia="Calibri"/>
          <w:lang w:eastAsia="en-US"/>
        </w:rPr>
        <w:t>Podpis(y) osób upoważnionych</w:t>
      </w:r>
    </w:p>
    <w:p w14:paraId="5B989825" w14:textId="77777777" w:rsidR="0087355F" w:rsidRPr="0087355F" w:rsidRDefault="0087355F" w:rsidP="0087355F">
      <w:pPr>
        <w:autoSpaceDE w:val="0"/>
        <w:autoSpaceDN w:val="0"/>
        <w:adjustRightInd w:val="0"/>
        <w:ind w:left="2832" w:firstLine="708"/>
        <w:jc w:val="both"/>
        <w:rPr>
          <w:rFonts w:eastAsia="Calibri"/>
          <w:lang w:eastAsia="en-US"/>
        </w:rPr>
      </w:pPr>
      <w:r w:rsidRPr="0087355F">
        <w:rPr>
          <w:rFonts w:eastAsia="Calibri"/>
          <w:lang w:eastAsia="en-US"/>
        </w:rPr>
        <w:t>do składania oświadczeń woli</w:t>
      </w:r>
    </w:p>
    <w:p w14:paraId="0811B76F" w14:textId="77777777" w:rsidR="0087355F" w:rsidRPr="0087355F" w:rsidRDefault="0087355F" w:rsidP="0087355F">
      <w:pPr>
        <w:spacing w:after="200"/>
        <w:ind w:left="2832" w:firstLine="708"/>
        <w:jc w:val="both"/>
        <w:rPr>
          <w:rFonts w:eastAsia="Calibri"/>
          <w:lang w:eastAsia="en-US"/>
        </w:rPr>
      </w:pPr>
      <w:r w:rsidRPr="0087355F">
        <w:rPr>
          <w:rFonts w:eastAsia="Calibri"/>
          <w:lang w:eastAsia="en-US"/>
        </w:rPr>
        <w:t>w imieniu Wykonawcy</w:t>
      </w:r>
    </w:p>
    <w:p w14:paraId="2AB6D7B2" w14:textId="77777777" w:rsidR="0087355F" w:rsidRPr="0087355F" w:rsidRDefault="0087355F" w:rsidP="0087355F">
      <w:pPr>
        <w:tabs>
          <w:tab w:val="left" w:pos="7150"/>
        </w:tabs>
        <w:rPr>
          <w:sz w:val="24"/>
          <w:szCs w:val="24"/>
        </w:rPr>
      </w:pPr>
    </w:p>
    <w:p w14:paraId="437D8E3F" w14:textId="77777777" w:rsidR="0087355F" w:rsidRPr="0087355F" w:rsidRDefault="0087355F" w:rsidP="0087355F">
      <w:pPr>
        <w:tabs>
          <w:tab w:val="left" w:pos="7150"/>
        </w:tabs>
        <w:rPr>
          <w:sz w:val="24"/>
          <w:szCs w:val="24"/>
        </w:rPr>
      </w:pPr>
    </w:p>
    <w:p w14:paraId="42C6E4C6" w14:textId="77777777" w:rsidR="0087355F" w:rsidRPr="0087355F" w:rsidRDefault="0087355F" w:rsidP="0087355F">
      <w:pPr>
        <w:tabs>
          <w:tab w:val="left" w:pos="7150"/>
        </w:tabs>
        <w:rPr>
          <w:sz w:val="24"/>
          <w:szCs w:val="24"/>
        </w:rPr>
      </w:pPr>
    </w:p>
    <w:p w14:paraId="63434A42" w14:textId="77777777" w:rsidR="0087355F" w:rsidRPr="0087355F" w:rsidRDefault="0087355F" w:rsidP="0087355F">
      <w:pPr>
        <w:tabs>
          <w:tab w:val="left" w:pos="7150"/>
        </w:tabs>
        <w:rPr>
          <w:sz w:val="24"/>
          <w:szCs w:val="24"/>
        </w:rPr>
      </w:pPr>
    </w:p>
    <w:p w14:paraId="2784A703" w14:textId="77777777" w:rsidR="0087355F" w:rsidRPr="0087355F" w:rsidRDefault="0087355F" w:rsidP="0087355F">
      <w:pPr>
        <w:tabs>
          <w:tab w:val="left" w:pos="7150"/>
        </w:tabs>
        <w:rPr>
          <w:sz w:val="24"/>
          <w:szCs w:val="24"/>
        </w:rPr>
      </w:pPr>
    </w:p>
    <w:p w14:paraId="2707DA2F" w14:textId="77777777" w:rsidR="0087355F" w:rsidRPr="0087355F" w:rsidRDefault="0087355F" w:rsidP="0087355F">
      <w:pPr>
        <w:tabs>
          <w:tab w:val="left" w:pos="7150"/>
        </w:tabs>
        <w:rPr>
          <w:sz w:val="24"/>
          <w:szCs w:val="24"/>
        </w:rPr>
      </w:pPr>
    </w:p>
    <w:p w14:paraId="734A0A79" w14:textId="77777777" w:rsidR="0087355F" w:rsidRPr="0087355F" w:rsidRDefault="0087355F" w:rsidP="0087355F">
      <w:pPr>
        <w:tabs>
          <w:tab w:val="left" w:pos="7150"/>
        </w:tabs>
        <w:rPr>
          <w:sz w:val="24"/>
          <w:szCs w:val="24"/>
        </w:rPr>
      </w:pPr>
    </w:p>
    <w:p w14:paraId="7A80B625" w14:textId="77777777" w:rsidR="0087355F" w:rsidRPr="0087355F" w:rsidRDefault="0087355F" w:rsidP="0087355F">
      <w:pPr>
        <w:tabs>
          <w:tab w:val="left" w:pos="7150"/>
        </w:tabs>
        <w:rPr>
          <w:sz w:val="24"/>
          <w:szCs w:val="24"/>
        </w:rPr>
      </w:pPr>
    </w:p>
    <w:p w14:paraId="36D8A2C0" w14:textId="77777777" w:rsidR="0087355F" w:rsidRPr="0087355F" w:rsidRDefault="0087355F" w:rsidP="0087355F">
      <w:pPr>
        <w:tabs>
          <w:tab w:val="left" w:pos="7150"/>
        </w:tabs>
        <w:rPr>
          <w:sz w:val="24"/>
          <w:szCs w:val="24"/>
        </w:rPr>
      </w:pPr>
    </w:p>
    <w:p w14:paraId="2FE87C96" w14:textId="77777777" w:rsidR="0087355F" w:rsidRPr="0087355F" w:rsidRDefault="0087355F" w:rsidP="0087355F">
      <w:pPr>
        <w:tabs>
          <w:tab w:val="left" w:pos="7150"/>
        </w:tabs>
        <w:rPr>
          <w:sz w:val="24"/>
          <w:szCs w:val="24"/>
        </w:rPr>
      </w:pPr>
    </w:p>
    <w:p w14:paraId="0500625C" w14:textId="77777777" w:rsidR="0087355F" w:rsidRPr="0087355F" w:rsidRDefault="0087355F" w:rsidP="0087355F">
      <w:pPr>
        <w:tabs>
          <w:tab w:val="left" w:pos="7150"/>
        </w:tabs>
        <w:rPr>
          <w:sz w:val="24"/>
          <w:szCs w:val="24"/>
        </w:rPr>
      </w:pPr>
    </w:p>
    <w:p w14:paraId="7ACA0B0E" w14:textId="77777777" w:rsidR="0087355F" w:rsidRPr="0087355F" w:rsidRDefault="0087355F" w:rsidP="0087355F">
      <w:pPr>
        <w:tabs>
          <w:tab w:val="left" w:pos="7150"/>
        </w:tabs>
        <w:rPr>
          <w:sz w:val="24"/>
          <w:szCs w:val="24"/>
        </w:rPr>
      </w:pPr>
    </w:p>
    <w:p w14:paraId="34171BA9" w14:textId="77777777" w:rsidR="0087355F" w:rsidRPr="0087355F" w:rsidRDefault="0087355F" w:rsidP="0087355F">
      <w:pPr>
        <w:tabs>
          <w:tab w:val="left" w:pos="7150"/>
        </w:tabs>
        <w:rPr>
          <w:sz w:val="24"/>
          <w:szCs w:val="24"/>
        </w:rPr>
      </w:pPr>
    </w:p>
    <w:p w14:paraId="758CFABB" w14:textId="6BD92667" w:rsidR="00C70D99" w:rsidRDefault="00C70D99" w:rsidP="0087355F">
      <w:pPr>
        <w:tabs>
          <w:tab w:val="left" w:pos="7150"/>
        </w:tabs>
        <w:rPr>
          <w:sz w:val="24"/>
          <w:szCs w:val="24"/>
        </w:rPr>
      </w:pPr>
      <w:r>
        <w:rPr>
          <w:sz w:val="24"/>
          <w:szCs w:val="24"/>
        </w:rPr>
        <w:br w:type="page"/>
      </w:r>
    </w:p>
    <w:p w14:paraId="3C7BDE0E" w14:textId="77777777" w:rsidR="0087355F" w:rsidRPr="0087355F" w:rsidRDefault="0087355F" w:rsidP="0087355F">
      <w:pPr>
        <w:ind w:left="4111"/>
        <w:jc w:val="right"/>
        <w:rPr>
          <w:b/>
          <w:i/>
          <w:color w:val="000000"/>
          <w:sz w:val="24"/>
          <w:szCs w:val="24"/>
        </w:rPr>
      </w:pPr>
      <w:r w:rsidRPr="0087355F">
        <w:rPr>
          <w:b/>
          <w:i/>
          <w:color w:val="000000"/>
          <w:sz w:val="24"/>
          <w:szCs w:val="24"/>
        </w:rPr>
        <w:lastRenderedPageBreak/>
        <w:t>Załącznik nr 7 do SOPZ</w:t>
      </w:r>
    </w:p>
    <w:p w14:paraId="77029E51" w14:textId="77777777" w:rsidR="0087355F" w:rsidRPr="0087355F" w:rsidRDefault="0087355F" w:rsidP="0087355F">
      <w:pPr>
        <w:ind w:left="4111"/>
        <w:rPr>
          <w:b/>
          <w:color w:val="000000"/>
          <w:sz w:val="16"/>
          <w:szCs w:val="16"/>
        </w:rPr>
      </w:pPr>
    </w:p>
    <w:p w14:paraId="3A808475" w14:textId="77777777" w:rsidR="0087355F" w:rsidRPr="0087355F" w:rsidRDefault="0087355F" w:rsidP="0087355F">
      <w:pPr>
        <w:ind w:left="4111"/>
        <w:rPr>
          <w:b/>
          <w:color w:val="000000"/>
          <w:sz w:val="16"/>
          <w:szCs w:val="16"/>
        </w:rPr>
      </w:pPr>
    </w:p>
    <w:p w14:paraId="6F66603B" w14:textId="77777777" w:rsidR="0087355F" w:rsidRPr="0087355F" w:rsidRDefault="0087355F" w:rsidP="0087355F">
      <w:pPr>
        <w:suppressAutoHyphens/>
        <w:jc w:val="center"/>
        <w:rPr>
          <w:color w:val="000000"/>
        </w:rPr>
      </w:pPr>
      <w:r w:rsidRPr="0087355F">
        <w:rPr>
          <w:b/>
          <w:color w:val="000000"/>
        </w:rPr>
        <w:t xml:space="preserve">INSTRUKCJA LOGOWANIA DLA OPERATORÓW JEDNOSTEK SPRZĘTOWYCH/TRANSPORTOWYCH </w:t>
      </w:r>
      <w:r w:rsidRPr="0087355F">
        <w:rPr>
          <w:b/>
          <w:color w:val="000000"/>
        </w:rPr>
        <w:br/>
        <w:t xml:space="preserve">wyposażonych w system monitoringu dla Wariantu A i B </w:t>
      </w:r>
      <w:r w:rsidRPr="0087355F">
        <w:rPr>
          <w:b/>
          <w:color w:val="000000"/>
        </w:rPr>
        <w:br/>
      </w:r>
    </w:p>
    <w:p w14:paraId="4586AE92" w14:textId="77777777" w:rsidR="0087355F" w:rsidRPr="0087355F" w:rsidRDefault="0087355F" w:rsidP="0087355F">
      <w:pPr>
        <w:suppressAutoHyphens/>
        <w:jc w:val="both"/>
        <w:rPr>
          <w:color w:val="000000"/>
        </w:rPr>
      </w:pPr>
      <w:r w:rsidRPr="0087355F">
        <w:rPr>
          <w:color w:val="000000"/>
        </w:rPr>
        <w:t xml:space="preserve"> </w:t>
      </w:r>
    </w:p>
    <w:p w14:paraId="5AE3E9AF" w14:textId="77777777" w:rsidR="0087355F" w:rsidRPr="0087355F" w:rsidRDefault="0087355F" w:rsidP="0087355F">
      <w:pPr>
        <w:suppressAutoHyphens/>
        <w:jc w:val="both"/>
        <w:rPr>
          <w:color w:val="000000"/>
        </w:rPr>
      </w:pPr>
      <w:r w:rsidRPr="0087355F">
        <w:rPr>
          <w:color w:val="000000"/>
        </w:rPr>
        <w:t xml:space="preserve">Wszyscy pracownicy Wykonawcy (operatorzy) wykonujący prace jednostkami sprzętowymi wyposażonymi </w:t>
      </w:r>
      <w:r w:rsidRPr="0087355F">
        <w:rPr>
          <w:color w:val="000000"/>
        </w:rPr>
        <w:br/>
        <w:t>w system monitoringu (z wyłączeniem lokalizatorów przenośnych GPS) mają obowiązek:</w:t>
      </w:r>
    </w:p>
    <w:p w14:paraId="7488C5D3" w14:textId="77777777" w:rsidR="0087355F" w:rsidRPr="0087355F" w:rsidRDefault="0087355F" w:rsidP="0087355F">
      <w:pPr>
        <w:suppressAutoHyphens/>
        <w:jc w:val="both"/>
        <w:rPr>
          <w:color w:val="000000"/>
        </w:rPr>
      </w:pPr>
    </w:p>
    <w:p w14:paraId="3E1A1508" w14:textId="77777777" w:rsidR="0087355F" w:rsidRPr="0087355F" w:rsidRDefault="0087355F">
      <w:pPr>
        <w:numPr>
          <w:ilvl w:val="0"/>
          <w:numId w:val="141"/>
        </w:numPr>
        <w:suppressAutoHyphens/>
        <w:contextualSpacing/>
        <w:jc w:val="both"/>
        <w:rPr>
          <w:color w:val="000000"/>
        </w:rPr>
      </w:pPr>
      <w:r w:rsidRPr="0087355F">
        <w:rPr>
          <w:color w:val="000000"/>
        </w:rPr>
        <w:t>zalogować się na czytniku umieszczonym w jednostce sprzętowej przed rozpoczęciem pracy na danej zmianie, przebieg logowania:</w:t>
      </w:r>
    </w:p>
    <w:p w14:paraId="09A5A49C" w14:textId="77777777" w:rsidR="0087355F" w:rsidRPr="0087355F" w:rsidRDefault="0087355F">
      <w:pPr>
        <w:numPr>
          <w:ilvl w:val="0"/>
          <w:numId w:val="142"/>
        </w:numPr>
        <w:suppressAutoHyphens/>
        <w:contextualSpacing/>
        <w:jc w:val="both"/>
        <w:rPr>
          <w:color w:val="000000"/>
        </w:rPr>
      </w:pPr>
      <w:r w:rsidRPr="0087355F">
        <w:rPr>
          <w:color w:val="000000"/>
        </w:rPr>
        <w:t>przyłóż kartę do czytnika,</w:t>
      </w:r>
    </w:p>
    <w:p w14:paraId="32A899D6" w14:textId="77777777" w:rsidR="0087355F" w:rsidRPr="0087355F" w:rsidRDefault="0087355F">
      <w:pPr>
        <w:numPr>
          <w:ilvl w:val="0"/>
          <w:numId w:val="142"/>
        </w:numPr>
        <w:suppressAutoHyphens/>
        <w:contextualSpacing/>
        <w:jc w:val="both"/>
        <w:rPr>
          <w:color w:val="000000"/>
        </w:rPr>
      </w:pPr>
      <w:r w:rsidRPr="0087355F">
        <w:rPr>
          <w:color w:val="000000"/>
        </w:rPr>
        <w:t>powinna nastąpić sygnalizacja dźwiękowa odczytu karty,</w:t>
      </w:r>
    </w:p>
    <w:p w14:paraId="0922842E" w14:textId="77777777" w:rsidR="0087355F" w:rsidRPr="0087355F" w:rsidRDefault="0087355F">
      <w:pPr>
        <w:numPr>
          <w:ilvl w:val="0"/>
          <w:numId w:val="142"/>
        </w:numPr>
        <w:suppressAutoHyphens/>
        <w:contextualSpacing/>
        <w:jc w:val="both"/>
        <w:rPr>
          <w:color w:val="000000"/>
        </w:rPr>
      </w:pPr>
      <w:r w:rsidRPr="0087355F">
        <w:rPr>
          <w:color w:val="000000"/>
        </w:rPr>
        <w:t>powinna nastąpić sygnalizacja świetlna zalogowanego operatora – sygnał ciągły,</w:t>
      </w:r>
    </w:p>
    <w:p w14:paraId="0C359F99" w14:textId="77777777" w:rsidR="0087355F" w:rsidRPr="0087355F" w:rsidRDefault="0087355F" w:rsidP="0087355F">
      <w:pPr>
        <w:suppressAutoHyphens/>
        <w:ind w:left="1080"/>
        <w:contextualSpacing/>
        <w:jc w:val="both"/>
        <w:rPr>
          <w:color w:val="000000"/>
        </w:rPr>
      </w:pPr>
    </w:p>
    <w:p w14:paraId="00385D9E" w14:textId="77777777" w:rsidR="0087355F" w:rsidRPr="0087355F" w:rsidRDefault="0087355F">
      <w:pPr>
        <w:numPr>
          <w:ilvl w:val="0"/>
          <w:numId w:val="141"/>
        </w:numPr>
        <w:suppressAutoHyphens/>
        <w:contextualSpacing/>
        <w:jc w:val="both"/>
        <w:rPr>
          <w:color w:val="000000"/>
        </w:rPr>
      </w:pPr>
      <w:r w:rsidRPr="0087355F">
        <w:rPr>
          <w:color w:val="000000"/>
        </w:rPr>
        <w:t>włączyć jednostkę sprzętową dopiero w momencie rozpoczęcia faktycznej pracy jednostki sprzętowej, tj. rozpoczęcia wykonywania określonych czynności zgodnych z technologią realizacji usługi,</w:t>
      </w:r>
    </w:p>
    <w:p w14:paraId="0D6C303F" w14:textId="77777777" w:rsidR="0087355F" w:rsidRPr="0087355F" w:rsidRDefault="0087355F" w:rsidP="0087355F">
      <w:pPr>
        <w:suppressAutoHyphens/>
        <w:ind w:left="720"/>
        <w:contextualSpacing/>
        <w:jc w:val="both"/>
        <w:rPr>
          <w:color w:val="000000"/>
        </w:rPr>
      </w:pPr>
    </w:p>
    <w:p w14:paraId="0A839D0F" w14:textId="77777777" w:rsidR="0087355F" w:rsidRPr="0087355F" w:rsidRDefault="0087355F">
      <w:pPr>
        <w:numPr>
          <w:ilvl w:val="0"/>
          <w:numId w:val="141"/>
        </w:numPr>
        <w:suppressAutoHyphens/>
        <w:contextualSpacing/>
        <w:jc w:val="both"/>
        <w:rPr>
          <w:color w:val="000000"/>
        </w:rPr>
      </w:pPr>
      <w:r w:rsidRPr="0087355F">
        <w:rPr>
          <w:color w:val="000000"/>
        </w:rPr>
        <w:t>wyłączyć jednostkę sprzętową w trakcie pozostawania w dyspozycji w przypadku, gdy jednostka sprzętowa nie wykonuje żadnych czynności w celu realizacji usługi,</w:t>
      </w:r>
    </w:p>
    <w:p w14:paraId="762D04D2" w14:textId="77777777" w:rsidR="0087355F" w:rsidRPr="0087355F" w:rsidRDefault="0087355F" w:rsidP="0087355F">
      <w:pPr>
        <w:ind w:left="720"/>
        <w:contextualSpacing/>
        <w:rPr>
          <w:color w:val="000000"/>
        </w:rPr>
      </w:pPr>
    </w:p>
    <w:p w14:paraId="381EDD6A" w14:textId="77777777" w:rsidR="0087355F" w:rsidRPr="0087355F" w:rsidRDefault="0087355F">
      <w:pPr>
        <w:numPr>
          <w:ilvl w:val="0"/>
          <w:numId w:val="141"/>
        </w:numPr>
        <w:suppressAutoHyphens/>
        <w:contextualSpacing/>
        <w:jc w:val="both"/>
        <w:rPr>
          <w:color w:val="000000"/>
        </w:rPr>
      </w:pPr>
      <w:r w:rsidRPr="0087355F">
        <w:t>wylogować się z jednostki sprzętowej</w:t>
      </w:r>
      <w:r w:rsidRPr="0087355F">
        <w:rPr>
          <w:color w:val="000000"/>
        </w:rPr>
        <w:t>:</w:t>
      </w:r>
    </w:p>
    <w:p w14:paraId="1320F192" w14:textId="77777777" w:rsidR="0087355F" w:rsidRPr="0087355F" w:rsidRDefault="0087355F">
      <w:pPr>
        <w:numPr>
          <w:ilvl w:val="0"/>
          <w:numId w:val="144"/>
        </w:numPr>
        <w:suppressAutoHyphens/>
        <w:contextualSpacing/>
        <w:jc w:val="both"/>
        <w:rPr>
          <w:color w:val="000000"/>
        </w:rPr>
      </w:pPr>
      <w:r w:rsidRPr="0087355F">
        <w:rPr>
          <w:color w:val="000000"/>
        </w:rPr>
        <w:t>w czasie awarii technicznej,</w:t>
      </w:r>
    </w:p>
    <w:p w14:paraId="71E01B25" w14:textId="77777777" w:rsidR="0087355F" w:rsidRPr="0087355F" w:rsidRDefault="0087355F">
      <w:pPr>
        <w:numPr>
          <w:ilvl w:val="0"/>
          <w:numId w:val="144"/>
        </w:numPr>
        <w:suppressAutoHyphens/>
        <w:contextualSpacing/>
        <w:jc w:val="both"/>
        <w:rPr>
          <w:color w:val="000000"/>
        </w:rPr>
      </w:pPr>
      <w:r w:rsidRPr="0087355F">
        <w:rPr>
          <w:color w:val="000000"/>
        </w:rPr>
        <w:t xml:space="preserve">po zakończeniu pracy na danej zmianie, </w:t>
      </w:r>
    </w:p>
    <w:p w14:paraId="3D7E419E" w14:textId="77777777" w:rsidR="0087355F" w:rsidRPr="0087355F" w:rsidRDefault="0087355F" w:rsidP="0087355F">
      <w:pPr>
        <w:suppressAutoHyphens/>
        <w:ind w:firstLine="708"/>
        <w:jc w:val="both"/>
        <w:rPr>
          <w:color w:val="000000"/>
        </w:rPr>
      </w:pPr>
      <w:r w:rsidRPr="0087355F">
        <w:rPr>
          <w:color w:val="000000"/>
        </w:rPr>
        <w:t>przebieg wylogowania:</w:t>
      </w:r>
    </w:p>
    <w:p w14:paraId="2FA828E2" w14:textId="77777777" w:rsidR="0087355F" w:rsidRPr="0087355F" w:rsidRDefault="0087355F">
      <w:pPr>
        <w:numPr>
          <w:ilvl w:val="0"/>
          <w:numId w:val="143"/>
        </w:numPr>
        <w:suppressAutoHyphens/>
        <w:contextualSpacing/>
        <w:jc w:val="both"/>
        <w:rPr>
          <w:color w:val="000000"/>
        </w:rPr>
      </w:pPr>
      <w:r w:rsidRPr="0087355F">
        <w:rPr>
          <w:color w:val="000000"/>
        </w:rPr>
        <w:t>przyłóż kartę do czytnika,</w:t>
      </w:r>
    </w:p>
    <w:p w14:paraId="613541D0" w14:textId="77777777" w:rsidR="0087355F" w:rsidRPr="0087355F" w:rsidRDefault="0087355F">
      <w:pPr>
        <w:numPr>
          <w:ilvl w:val="0"/>
          <w:numId w:val="143"/>
        </w:numPr>
        <w:suppressAutoHyphens/>
        <w:contextualSpacing/>
        <w:jc w:val="both"/>
        <w:rPr>
          <w:color w:val="000000"/>
        </w:rPr>
      </w:pPr>
      <w:r w:rsidRPr="0087355F">
        <w:rPr>
          <w:color w:val="000000"/>
        </w:rPr>
        <w:t>powinna nastąpić sygnalizacja dźwiękowa odczytu karty,</w:t>
      </w:r>
    </w:p>
    <w:p w14:paraId="532AAEFD" w14:textId="77777777" w:rsidR="0087355F" w:rsidRPr="0087355F" w:rsidRDefault="0087355F">
      <w:pPr>
        <w:numPr>
          <w:ilvl w:val="0"/>
          <w:numId w:val="143"/>
        </w:numPr>
        <w:suppressAutoHyphens/>
        <w:contextualSpacing/>
        <w:jc w:val="both"/>
        <w:rPr>
          <w:color w:val="000000"/>
        </w:rPr>
      </w:pPr>
      <w:r w:rsidRPr="0087355F">
        <w:rPr>
          <w:color w:val="000000"/>
        </w:rPr>
        <w:t>powinna nastąpić sygnalizacja świetlna niezalogowanego operatora – sygnał przerywany.</w:t>
      </w:r>
    </w:p>
    <w:p w14:paraId="2788055D" w14:textId="77777777" w:rsidR="0087355F" w:rsidRPr="0087355F" w:rsidRDefault="0087355F" w:rsidP="0087355F">
      <w:pPr>
        <w:suppressAutoHyphens/>
        <w:jc w:val="both"/>
        <w:rPr>
          <w:color w:val="000000"/>
        </w:rPr>
      </w:pPr>
    </w:p>
    <w:p w14:paraId="28429861" w14:textId="77777777" w:rsidR="0087355F" w:rsidRPr="0087355F" w:rsidRDefault="0087355F" w:rsidP="0087355F">
      <w:pPr>
        <w:suppressAutoHyphens/>
        <w:jc w:val="both"/>
        <w:rPr>
          <w:b/>
          <w:bCs/>
          <w:color w:val="000000"/>
        </w:rPr>
      </w:pPr>
      <w:r w:rsidRPr="0087355F">
        <w:rPr>
          <w:b/>
          <w:bCs/>
        </w:rPr>
        <w:t>Niedopuszczalne jest pozorowanie pracy, tj. użytkowanie jednostek transportowych/sprzętowych w  sposób niezgodny z technologią realizacji usługi i zleconymi zadaniami (np. nieuzasadnione pozostawanie jednostki sprzętowej z włączonym silnikiem).</w:t>
      </w:r>
    </w:p>
    <w:p w14:paraId="1DDC81AE" w14:textId="77777777" w:rsidR="0087355F" w:rsidRPr="0087355F" w:rsidRDefault="0087355F" w:rsidP="0087355F">
      <w:pPr>
        <w:suppressAutoHyphens/>
        <w:jc w:val="both"/>
        <w:rPr>
          <w:color w:val="000000"/>
        </w:rPr>
      </w:pPr>
    </w:p>
    <w:p w14:paraId="2F67ABC8" w14:textId="77777777" w:rsidR="0087355F" w:rsidRPr="0087355F" w:rsidRDefault="0087355F" w:rsidP="0087355F">
      <w:pPr>
        <w:suppressAutoHyphens/>
        <w:jc w:val="both"/>
        <w:rPr>
          <w:color w:val="000000"/>
        </w:rPr>
      </w:pPr>
      <w:r w:rsidRPr="0087355F">
        <w:rPr>
          <w:color w:val="000000"/>
        </w:rPr>
        <w:t>Przyjąłem do wiadomości i stosowania:</w:t>
      </w:r>
    </w:p>
    <w:p w14:paraId="3735DAA5" w14:textId="77777777" w:rsidR="0087355F" w:rsidRPr="0087355F" w:rsidRDefault="0087355F" w:rsidP="0087355F">
      <w:pPr>
        <w:suppressAutoHyphens/>
        <w:jc w:val="both"/>
        <w:rPr>
          <w:color w:val="000000"/>
        </w:rPr>
      </w:pPr>
    </w:p>
    <w:tbl>
      <w:tblPr>
        <w:tblStyle w:val="Tabela-Siatka6"/>
        <w:tblW w:w="0" w:type="auto"/>
        <w:tblLook w:val="04A0" w:firstRow="1" w:lastRow="0" w:firstColumn="1" w:lastColumn="0" w:noHBand="0" w:noVBand="1"/>
      </w:tblPr>
      <w:tblGrid>
        <w:gridCol w:w="453"/>
        <w:gridCol w:w="2628"/>
        <w:gridCol w:w="1531"/>
        <w:gridCol w:w="465"/>
        <w:gridCol w:w="2597"/>
        <w:gridCol w:w="1531"/>
      </w:tblGrid>
      <w:tr w:rsidR="0087355F" w:rsidRPr="0087355F" w14:paraId="2FB62847" w14:textId="77777777" w:rsidTr="00632EEA">
        <w:tc>
          <w:tcPr>
            <w:tcW w:w="434" w:type="dxa"/>
            <w:vAlign w:val="center"/>
          </w:tcPr>
          <w:p w14:paraId="2811AE41" w14:textId="77777777" w:rsidR="0087355F" w:rsidRPr="0087355F" w:rsidRDefault="0087355F" w:rsidP="0087355F">
            <w:pPr>
              <w:suppressAutoHyphens/>
              <w:jc w:val="center"/>
              <w:rPr>
                <w:b/>
                <w:color w:val="000000"/>
                <w:sz w:val="16"/>
                <w:szCs w:val="16"/>
              </w:rPr>
            </w:pPr>
            <w:r w:rsidRPr="0087355F">
              <w:rPr>
                <w:b/>
                <w:color w:val="000000"/>
                <w:sz w:val="16"/>
                <w:szCs w:val="16"/>
              </w:rPr>
              <w:t>Lp.</w:t>
            </w:r>
          </w:p>
        </w:tc>
        <w:tc>
          <w:tcPr>
            <w:tcW w:w="2636" w:type="dxa"/>
            <w:vAlign w:val="center"/>
          </w:tcPr>
          <w:p w14:paraId="4956C3F0" w14:textId="77777777" w:rsidR="0087355F" w:rsidRPr="0087355F" w:rsidRDefault="0087355F" w:rsidP="0087355F">
            <w:pPr>
              <w:suppressAutoHyphens/>
              <w:jc w:val="center"/>
              <w:rPr>
                <w:b/>
                <w:color w:val="000000"/>
                <w:sz w:val="16"/>
                <w:szCs w:val="16"/>
              </w:rPr>
            </w:pPr>
            <w:r w:rsidRPr="0087355F">
              <w:rPr>
                <w:b/>
                <w:color w:val="000000"/>
                <w:sz w:val="16"/>
                <w:szCs w:val="16"/>
              </w:rPr>
              <w:t>imię, nazwisko</w:t>
            </w:r>
          </w:p>
        </w:tc>
        <w:tc>
          <w:tcPr>
            <w:tcW w:w="1535" w:type="dxa"/>
            <w:vAlign w:val="center"/>
          </w:tcPr>
          <w:p w14:paraId="20A79D3D" w14:textId="77777777" w:rsidR="0087355F" w:rsidRPr="0087355F" w:rsidRDefault="0087355F" w:rsidP="0087355F">
            <w:pPr>
              <w:suppressAutoHyphens/>
              <w:jc w:val="center"/>
              <w:rPr>
                <w:b/>
                <w:color w:val="000000"/>
                <w:sz w:val="16"/>
                <w:szCs w:val="16"/>
              </w:rPr>
            </w:pPr>
            <w:r w:rsidRPr="0087355F">
              <w:rPr>
                <w:b/>
                <w:color w:val="000000"/>
                <w:sz w:val="16"/>
                <w:szCs w:val="16"/>
              </w:rPr>
              <w:t>podpis</w:t>
            </w:r>
          </w:p>
        </w:tc>
        <w:tc>
          <w:tcPr>
            <w:tcW w:w="465" w:type="dxa"/>
            <w:vAlign w:val="center"/>
          </w:tcPr>
          <w:p w14:paraId="5947F8D6" w14:textId="77777777" w:rsidR="0087355F" w:rsidRPr="0087355F" w:rsidRDefault="0087355F" w:rsidP="0087355F">
            <w:pPr>
              <w:suppressAutoHyphens/>
              <w:jc w:val="center"/>
              <w:rPr>
                <w:b/>
                <w:color w:val="000000"/>
                <w:sz w:val="16"/>
                <w:szCs w:val="16"/>
              </w:rPr>
            </w:pPr>
            <w:r w:rsidRPr="0087355F">
              <w:rPr>
                <w:b/>
                <w:color w:val="000000"/>
                <w:sz w:val="16"/>
                <w:szCs w:val="16"/>
              </w:rPr>
              <w:t>Lp.</w:t>
            </w:r>
          </w:p>
        </w:tc>
        <w:tc>
          <w:tcPr>
            <w:tcW w:w="2605" w:type="dxa"/>
            <w:vAlign w:val="center"/>
          </w:tcPr>
          <w:p w14:paraId="3922151D" w14:textId="77777777" w:rsidR="0087355F" w:rsidRPr="0087355F" w:rsidRDefault="0087355F" w:rsidP="0087355F">
            <w:pPr>
              <w:suppressAutoHyphens/>
              <w:jc w:val="center"/>
              <w:rPr>
                <w:b/>
                <w:color w:val="000000"/>
                <w:sz w:val="16"/>
                <w:szCs w:val="16"/>
              </w:rPr>
            </w:pPr>
            <w:r w:rsidRPr="0087355F">
              <w:rPr>
                <w:b/>
                <w:color w:val="000000"/>
                <w:sz w:val="16"/>
                <w:szCs w:val="16"/>
              </w:rPr>
              <w:t>imię, nazwisko</w:t>
            </w:r>
          </w:p>
        </w:tc>
        <w:tc>
          <w:tcPr>
            <w:tcW w:w="1535" w:type="dxa"/>
            <w:vAlign w:val="center"/>
          </w:tcPr>
          <w:p w14:paraId="6B90DE89" w14:textId="77777777" w:rsidR="0087355F" w:rsidRPr="0087355F" w:rsidRDefault="0087355F" w:rsidP="0087355F">
            <w:pPr>
              <w:suppressAutoHyphens/>
              <w:jc w:val="center"/>
              <w:rPr>
                <w:b/>
                <w:color w:val="000000"/>
                <w:sz w:val="16"/>
                <w:szCs w:val="16"/>
              </w:rPr>
            </w:pPr>
            <w:r w:rsidRPr="0087355F">
              <w:rPr>
                <w:b/>
                <w:color w:val="000000"/>
                <w:sz w:val="16"/>
                <w:szCs w:val="16"/>
              </w:rPr>
              <w:t>podpis</w:t>
            </w:r>
          </w:p>
        </w:tc>
      </w:tr>
      <w:tr w:rsidR="0087355F" w:rsidRPr="0087355F" w14:paraId="1943C271" w14:textId="77777777" w:rsidTr="00632EEA">
        <w:trPr>
          <w:trHeight w:val="480"/>
        </w:trPr>
        <w:tc>
          <w:tcPr>
            <w:tcW w:w="434" w:type="dxa"/>
            <w:vAlign w:val="center"/>
          </w:tcPr>
          <w:p w14:paraId="7A340508" w14:textId="77777777" w:rsidR="0087355F" w:rsidRPr="0087355F" w:rsidRDefault="0087355F" w:rsidP="0087355F">
            <w:pPr>
              <w:suppressAutoHyphens/>
              <w:jc w:val="center"/>
              <w:rPr>
                <w:color w:val="000000"/>
                <w:sz w:val="16"/>
                <w:szCs w:val="16"/>
              </w:rPr>
            </w:pPr>
            <w:r w:rsidRPr="0087355F">
              <w:rPr>
                <w:color w:val="000000"/>
                <w:sz w:val="16"/>
                <w:szCs w:val="16"/>
              </w:rPr>
              <w:t>1</w:t>
            </w:r>
          </w:p>
        </w:tc>
        <w:tc>
          <w:tcPr>
            <w:tcW w:w="2636" w:type="dxa"/>
            <w:vAlign w:val="center"/>
          </w:tcPr>
          <w:p w14:paraId="38B1EA8F" w14:textId="77777777" w:rsidR="0087355F" w:rsidRPr="0087355F" w:rsidRDefault="0087355F" w:rsidP="0087355F">
            <w:pPr>
              <w:suppressAutoHyphens/>
              <w:jc w:val="center"/>
              <w:rPr>
                <w:color w:val="000000"/>
                <w:sz w:val="16"/>
                <w:szCs w:val="16"/>
              </w:rPr>
            </w:pPr>
          </w:p>
        </w:tc>
        <w:tc>
          <w:tcPr>
            <w:tcW w:w="1535" w:type="dxa"/>
            <w:vAlign w:val="center"/>
          </w:tcPr>
          <w:p w14:paraId="1C804419" w14:textId="77777777" w:rsidR="0087355F" w:rsidRPr="0087355F" w:rsidRDefault="0087355F" w:rsidP="0087355F">
            <w:pPr>
              <w:suppressAutoHyphens/>
              <w:jc w:val="center"/>
              <w:rPr>
                <w:color w:val="000000"/>
                <w:sz w:val="16"/>
                <w:szCs w:val="16"/>
              </w:rPr>
            </w:pPr>
          </w:p>
        </w:tc>
        <w:tc>
          <w:tcPr>
            <w:tcW w:w="465" w:type="dxa"/>
            <w:vAlign w:val="center"/>
          </w:tcPr>
          <w:p w14:paraId="7FC125E1" w14:textId="77777777" w:rsidR="0087355F" w:rsidRPr="0087355F" w:rsidRDefault="0087355F" w:rsidP="0087355F">
            <w:pPr>
              <w:suppressAutoHyphens/>
              <w:jc w:val="center"/>
              <w:rPr>
                <w:color w:val="000000"/>
                <w:sz w:val="16"/>
                <w:szCs w:val="16"/>
              </w:rPr>
            </w:pPr>
            <w:r w:rsidRPr="0087355F">
              <w:rPr>
                <w:color w:val="000000"/>
                <w:sz w:val="16"/>
                <w:szCs w:val="16"/>
              </w:rPr>
              <w:t>6</w:t>
            </w:r>
          </w:p>
        </w:tc>
        <w:tc>
          <w:tcPr>
            <w:tcW w:w="2605" w:type="dxa"/>
            <w:vAlign w:val="center"/>
          </w:tcPr>
          <w:p w14:paraId="2FD72EC9" w14:textId="77777777" w:rsidR="0087355F" w:rsidRPr="0087355F" w:rsidRDefault="0087355F" w:rsidP="0087355F">
            <w:pPr>
              <w:suppressAutoHyphens/>
              <w:jc w:val="center"/>
              <w:rPr>
                <w:color w:val="000000"/>
                <w:sz w:val="16"/>
                <w:szCs w:val="16"/>
              </w:rPr>
            </w:pPr>
          </w:p>
        </w:tc>
        <w:tc>
          <w:tcPr>
            <w:tcW w:w="1535" w:type="dxa"/>
            <w:vAlign w:val="center"/>
          </w:tcPr>
          <w:p w14:paraId="6D2AAD35" w14:textId="77777777" w:rsidR="0087355F" w:rsidRPr="0087355F" w:rsidRDefault="0087355F" w:rsidP="0087355F">
            <w:pPr>
              <w:suppressAutoHyphens/>
              <w:jc w:val="center"/>
              <w:rPr>
                <w:color w:val="000000"/>
                <w:sz w:val="16"/>
                <w:szCs w:val="16"/>
              </w:rPr>
            </w:pPr>
          </w:p>
        </w:tc>
      </w:tr>
      <w:tr w:rsidR="0087355F" w:rsidRPr="0087355F" w14:paraId="7338ED6E" w14:textId="77777777" w:rsidTr="00632EEA">
        <w:trPr>
          <w:trHeight w:val="545"/>
        </w:trPr>
        <w:tc>
          <w:tcPr>
            <w:tcW w:w="434" w:type="dxa"/>
            <w:vAlign w:val="center"/>
          </w:tcPr>
          <w:p w14:paraId="57872A03" w14:textId="77777777" w:rsidR="0087355F" w:rsidRPr="0087355F" w:rsidRDefault="0087355F" w:rsidP="0087355F">
            <w:pPr>
              <w:suppressAutoHyphens/>
              <w:jc w:val="center"/>
              <w:rPr>
                <w:color w:val="000000"/>
                <w:sz w:val="16"/>
                <w:szCs w:val="16"/>
              </w:rPr>
            </w:pPr>
            <w:r w:rsidRPr="0087355F">
              <w:rPr>
                <w:color w:val="000000"/>
                <w:sz w:val="16"/>
                <w:szCs w:val="16"/>
              </w:rPr>
              <w:t>2</w:t>
            </w:r>
          </w:p>
        </w:tc>
        <w:tc>
          <w:tcPr>
            <w:tcW w:w="2636" w:type="dxa"/>
            <w:vAlign w:val="center"/>
          </w:tcPr>
          <w:p w14:paraId="7763A16F" w14:textId="77777777" w:rsidR="0087355F" w:rsidRPr="0087355F" w:rsidRDefault="0087355F" w:rsidP="0087355F">
            <w:pPr>
              <w:suppressAutoHyphens/>
              <w:jc w:val="center"/>
              <w:rPr>
                <w:color w:val="000000"/>
                <w:sz w:val="16"/>
                <w:szCs w:val="16"/>
              </w:rPr>
            </w:pPr>
          </w:p>
        </w:tc>
        <w:tc>
          <w:tcPr>
            <w:tcW w:w="1535" w:type="dxa"/>
            <w:vAlign w:val="center"/>
          </w:tcPr>
          <w:p w14:paraId="44351230" w14:textId="77777777" w:rsidR="0087355F" w:rsidRPr="0087355F" w:rsidRDefault="0087355F" w:rsidP="0087355F">
            <w:pPr>
              <w:suppressAutoHyphens/>
              <w:jc w:val="center"/>
              <w:rPr>
                <w:color w:val="000000"/>
                <w:sz w:val="16"/>
                <w:szCs w:val="16"/>
              </w:rPr>
            </w:pPr>
          </w:p>
        </w:tc>
        <w:tc>
          <w:tcPr>
            <w:tcW w:w="465" w:type="dxa"/>
            <w:vAlign w:val="center"/>
          </w:tcPr>
          <w:p w14:paraId="4307A6CF" w14:textId="77777777" w:rsidR="0087355F" w:rsidRPr="0087355F" w:rsidRDefault="0087355F" w:rsidP="0087355F">
            <w:pPr>
              <w:suppressAutoHyphens/>
              <w:jc w:val="center"/>
              <w:rPr>
                <w:color w:val="000000"/>
                <w:sz w:val="16"/>
                <w:szCs w:val="16"/>
              </w:rPr>
            </w:pPr>
            <w:r w:rsidRPr="0087355F">
              <w:rPr>
                <w:color w:val="000000"/>
                <w:sz w:val="16"/>
                <w:szCs w:val="16"/>
              </w:rPr>
              <w:t>7</w:t>
            </w:r>
          </w:p>
        </w:tc>
        <w:tc>
          <w:tcPr>
            <w:tcW w:w="2605" w:type="dxa"/>
            <w:vAlign w:val="center"/>
          </w:tcPr>
          <w:p w14:paraId="17973835" w14:textId="77777777" w:rsidR="0087355F" w:rsidRPr="0087355F" w:rsidRDefault="0087355F" w:rsidP="0087355F">
            <w:pPr>
              <w:suppressAutoHyphens/>
              <w:jc w:val="center"/>
              <w:rPr>
                <w:color w:val="000000"/>
                <w:sz w:val="16"/>
                <w:szCs w:val="16"/>
              </w:rPr>
            </w:pPr>
          </w:p>
        </w:tc>
        <w:tc>
          <w:tcPr>
            <w:tcW w:w="1535" w:type="dxa"/>
            <w:vAlign w:val="center"/>
          </w:tcPr>
          <w:p w14:paraId="1F53F70A" w14:textId="77777777" w:rsidR="0087355F" w:rsidRPr="0087355F" w:rsidRDefault="0087355F" w:rsidP="0087355F">
            <w:pPr>
              <w:suppressAutoHyphens/>
              <w:jc w:val="center"/>
              <w:rPr>
                <w:color w:val="000000"/>
                <w:sz w:val="16"/>
                <w:szCs w:val="16"/>
              </w:rPr>
            </w:pPr>
          </w:p>
        </w:tc>
      </w:tr>
      <w:tr w:rsidR="0087355F" w:rsidRPr="0087355F" w14:paraId="0DEF884E" w14:textId="77777777" w:rsidTr="00632EEA">
        <w:trPr>
          <w:trHeight w:val="567"/>
        </w:trPr>
        <w:tc>
          <w:tcPr>
            <w:tcW w:w="434" w:type="dxa"/>
            <w:vAlign w:val="center"/>
          </w:tcPr>
          <w:p w14:paraId="69F99B01" w14:textId="77777777" w:rsidR="0087355F" w:rsidRPr="0087355F" w:rsidRDefault="0087355F" w:rsidP="0087355F">
            <w:pPr>
              <w:suppressAutoHyphens/>
              <w:jc w:val="center"/>
              <w:rPr>
                <w:color w:val="000000"/>
                <w:sz w:val="16"/>
                <w:szCs w:val="16"/>
              </w:rPr>
            </w:pPr>
            <w:r w:rsidRPr="0087355F">
              <w:rPr>
                <w:color w:val="000000"/>
                <w:sz w:val="16"/>
                <w:szCs w:val="16"/>
              </w:rPr>
              <w:t>3</w:t>
            </w:r>
          </w:p>
        </w:tc>
        <w:tc>
          <w:tcPr>
            <w:tcW w:w="2636" w:type="dxa"/>
            <w:vAlign w:val="center"/>
          </w:tcPr>
          <w:p w14:paraId="27BC73EB" w14:textId="77777777" w:rsidR="0087355F" w:rsidRPr="0087355F" w:rsidRDefault="0087355F" w:rsidP="0087355F">
            <w:pPr>
              <w:suppressAutoHyphens/>
              <w:jc w:val="center"/>
              <w:rPr>
                <w:color w:val="000000"/>
                <w:sz w:val="16"/>
                <w:szCs w:val="16"/>
              </w:rPr>
            </w:pPr>
          </w:p>
        </w:tc>
        <w:tc>
          <w:tcPr>
            <w:tcW w:w="1535" w:type="dxa"/>
            <w:vAlign w:val="center"/>
          </w:tcPr>
          <w:p w14:paraId="03B7D032" w14:textId="77777777" w:rsidR="0087355F" w:rsidRPr="0087355F" w:rsidRDefault="0087355F" w:rsidP="0087355F">
            <w:pPr>
              <w:suppressAutoHyphens/>
              <w:jc w:val="center"/>
              <w:rPr>
                <w:color w:val="000000"/>
                <w:sz w:val="16"/>
                <w:szCs w:val="16"/>
              </w:rPr>
            </w:pPr>
          </w:p>
        </w:tc>
        <w:tc>
          <w:tcPr>
            <w:tcW w:w="465" w:type="dxa"/>
            <w:vAlign w:val="center"/>
          </w:tcPr>
          <w:p w14:paraId="3DBACF21" w14:textId="77777777" w:rsidR="0087355F" w:rsidRPr="0087355F" w:rsidRDefault="0087355F" w:rsidP="0087355F">
            <w:pPr>
              <w:suppressAutoHyphens/>
              <w:jc w:val="center"/>
              <w:rPr>
                <w:color w:val="000000"/>
                <w:sz w:val="16"/>
                <w:szCs w:val="16"/>
              </w:rPr>
            </w:pPr>
            <w:r w:rsidRPr="0087355F">
              <w:rPr>
                <w:color w:val="000000"/>
                <w:sz w:val="16"/>
                <w:szCs w:val="16"/>
              </w:rPr>
              <w:t>8</w:t>
            </w:r>
          </w:p>
        </w:tc>
        <w:tc>
          <w:tcPr>
            <w:tcW w:w="2605" w:type="dxa"/>
            <w:vAlign w:val="center"/>
          </w:tcPr>
          <w:p w14:paraId="42A8EAF9" w14:textId="77777777" w:rsidR="0087355F" w:rsidRPr="0087355F" w:rsidRDefault="0087355F" w:rsidP="0087355F">
            <w:pPr>
              <w:suppressAutoHyphens/>
              <w:jc w:val="center"/>
              <w:rPr>
                <w:color w:val="000000"/>
                <w:sz w:val="16"/>
                <w:szCs w:val="16"/>
              </w:rPr>
            </w:pPr>
          </w:p>
        </w:tc>
        <w:tc>
          <w:tcPr>
            <w:tcW w:w="1535" w:type="dxa"/>
            <w:vAlign w:val="center"/>
          </w:tcPr>
          <w:p w14:paraId="654B1EF5" w14:textId="77777777" w:rsidR="0087355F" w:rsidRPr="0087355F" w:rsidRDefault="0087355F" w:rsidP="0087355F">
            <w:pPr>
              <w:suppressAutoHyphens/>
              <w:jc w:val="center"/>
              <w:rPr>
                <w:color w:val="000000"/>
                <w:sz w:val="16"/>
                <w:szCs w:val="16"/>
              </w:rPr>
            </w:pPr>
          </w:p>
        </w:tc>
      </w:tr>
      <w:tr w:rsidR="0087355F" w:rsidRPr="0087355F" w14:paraId="3985F835" w14:textId="77777777" w:rsidTr="00632EEA">
        <w:trPr>
          <w:trHeight w:val="559"/>
        </w:trPr>
        <w:tc>
          <w:tcPr>
            <w:tcW w:w="434" w:type="dxa"/>
            <w:vAlign w:val="center"/>
          </w:tcPr>
          <w:p w14:paraId="394CD002" w14:textId="77777777" w:rsidR="0087355F" w:rsidRPr="0087355F" w:rsidRDefault="0087355F" w:rsidP="0087355F">
            <w:pPr>
              <w:suppressAutoHyphens/>
              <w:jc w:val="center"/>
              <w:rPr>
                <w:color w:val="000000"/>
                <w:sz w:val="16"/>
                <w:szCs w:val="16"/>
              </w:rPr>
            </w:pPr>
            <w:r w:rsidRPr="0087355F">
              <w:rPr>
                <w:color w:val="000000"/>
                <w:sz w:val="16"/>
                <w:szCs w:val="16"/>
              </w:rPr>
              <w:t>4</w:t>
            </w:r>
          </w:p>
        </w:tc>
        <w:tc>
          <w:tcPr>
            <w:tcW w:w="2636" w:type="dxa"/>
            <w:vAlign w:val="center"/>
          </w:tcPr>
          <w:p w14:paraId="52D4B4FE" w14:textId="77777777" w:rsidR="0087355F" w:rsidRPr="0087355F" w:rsidRDefault="0087355F" w:rsidP="0087355F">
            <w:pPr>
              <w:suppressAutoHyphens/>
              <w:jc w:val="center"/>
              <w:rPr>
                <w:color w:val="000000"/>
                <w:sz w:val="16"/>
                <w:szCs w:val="16"/>
              </w:rPr>
            </w:pPr>
          </w:p>
        </w:tc>
        <w:tc>
          <w:tcPr>
            <w:tcW w:w="1535" w:type="dxa"/>
            <w:vAlign w:val="center"/>
          </w:tcPr>
          <w:p w14:paraId="45304D10" w14:textId="77777777" w:rsidR="0087355F" w:rsidRPr="0087355F" w:rsidRDefault="0087355F" w:rsidP="0087355F">
            <w:pPr>
              <w:suppressAutoHyphens/>
              <w:jc w:val="center"/>
              <w:rPr>
                <w:color w:val="000000"/>
                <w:sz w:val="16"/>
                <w:szCs w:val="16"/>
              </w:rPr>
            </w:pPr>
          </w:p>
        </w:tc>
        <w:tc>
          <w:tcPr>
            <w:tcW w:w="465" w:type="dxa"/>
            <w:vAlign w:val="center"/>
          </w:tcPr>
          <w:p w14:paraId="69094204" w14:textId="77777777" w:rsidR="0087355F" w:rsidRPr="0087355F" w:rsidRDefault="0087355F" w:rsidP="0087355F">
            <w:pPr>
              <w:suppressAutoHyphens/>
              <w:jc w:val="center"/>
              <w:rPr>
                <w:color w:val="000000"/>
                <w:sz w:val="16"/>
                <w:szCs w:val="16"/>
              </w:rPr>
            </w:pPr>
            <w:r w:rsidRPr="0087355F">
              <w:rPr>
                <w:color w:val="000000"/>
                <w:sz w:val="16"/>
                <w:szCs w:val="16"/>
              </w:rPr>
              <w:t>9</w:t>
            </w:r>
          </w:p>
        </w:tc>
        <w:tc>
          <w:tcPr>
            <w:tcW w:w="2605" w:type="dxa"/>
            <w:vAlign w:val="center"/>
          </w:tcPr>
          <w:p w14:paraId="2336802D" w14:textId="77777777" w:rsidR="0087355F" w:rsidRPr="0087355F" w:rsidRDefault="0087355F" w:rsidP="0087355F">
            <w:pPr>
              <w:suppressAutoHyphens/>
              <w:jc w:val="center"/>
              <w:rPr>
                <w:color w:val="000000"/>
                <w:sz w:val="16"/>
                <w:szCs w:val="16"/>
              </w:rPr>
            </w:pPr>
          </w:p>
        </w:tc>
        <w:tc>
          <w:tcPr>
            <w:tcW w:w="1535" w:type="dxa"/>
            <w:vAlign w:val="center"/>
          </w:tcPr>
          <w:p w14:paraId="7CE00753" w14:textId="77777777" w:rsidR="0087355F" w:rsidRPr="0087355F" w:rsidRDefault="0087355F" w:rsidP="0087355F">
            <w:pPr>
              <w:suppressAutoHyphens/>
              <w:jc w:val="center"/>
              <w:rPr>
                <w:color w:val="000000"/>
                <w:sz w:val="16"/>
                <w:szCs w:val="16"/>
              </w:rPr>
            </w:pPr>
          </w:p>
        </w:tc>
      </w:tr>
      <w:tr w:rsidR="0087355F" w:rsidRPr="0087355F" w14:paraId="320E160A" w14:textId="77777777" w:rsidTr="00632EEA">
        <w:trPr>
          <w:trHeight w:val="553"/>
        </w:trPr>
        <w:tc>
          <w:tcPr>
            <w:tcW w:w="434" w:type="dxa"/>
            <w:vAlign w:val="center"/>
          </w:tcPr>
          <w:p w14:paraId="638FE93C" w14:textId="77777777" w:rsidR="0087355F" w:rsidRPr="0087355F" w:rsidRDefault="0087355F" w:rsidP="0087355F">
            <w:pPr>
              <w:suppressAutoHyphens/>
              <w:jc w:val="center"/>
              <w:rPr>
                <w:color w:val="000000"/>
                <w:sz w:val="16"/>
                <w:szCs w:val="16"/>
              </w:rPr>
            </w:pPr>
            <w:r w:rsidRPr="0087355F">
              <w:rPr>
                <w:color w:val="000000"/>
                <w:sz w:val="16"/>
                <w:szCs w:val="16"/>
              </w:rPr>
              <w:t>5</w:t>
            </w:r>
          </w:p>
        </w:tc>
        <w:tc>
          <w:tcPr>
            <w:tcW w:w="2636" w:type="dxa"/>
            <w:vAlign w:val="center"/>
          </w:tcPr>
          <w:p w14:paraId="22F396CA" w14:textId="77777777" w:rsidR="0087355F" w:rsidRPr="0087355F" w:rsidRDefault="0087355F" w:rsidP="0087355F">
            <w:pPr>
              <w:suppressAutoHyphens/>
              <w:jc w:val="center"/>
              <w:rPr>
                <w:color w:val="000000"/>
                <w:sz w:val="16"/>
                <w:szCs w:val="16"/>
              </w:rPr>
            </w:pPr>
          </w:p>
        </w:tc>
        <w:tc>
          <w:tcPr>
            <w:tcW w:w="1535" w:type="dxa"/>
            <w:vAlign w:val="center"/>
          </w:tcPr>
          <w:p w14:paraId="75EC7DC0" w14:textId="77777777" w:rsidR="0087355F" w:rsidRPr="0087355F" w:rsidRDefault="0087355F" w:rsidP="0087355F">
            <w:pPr>
              <w:suppressAutoHyphens/>
              <w:jc w:val="center"/>
              <w:rPr>
                <w:color w:val="000000"/>
                <w:sz w:val="16"/>
                <w:szCs w:val="16"/>
              </w:rPr>
            </w:pPr>
          </w:p>
        </w:tc>
        <w:tc>
          <w:tcPr>
            <w:tcW w:w="465" w:type="dxa"/>
            <w:vAlign w:val="center"/>
          </w:tcPr>
          <w:p w14:paraId="0CA11BB3" w14:textId="77777777" w:rsidR="0087355F" w:rsidRPr="0087355F" w:rsidRDefault="0087355F" w:rsidP="0087355F">
            <w:pPr>
              <w:suppressAutoHyphens/>
              <w:jc w:val="center"/>
              <w:rPr>
                <w:color w:val="000000"/>
                <w:sz w:val="16"/>
                <w:szCs w:val="16"/>
              </w:rPr>
            </w:pPr>
            <w:r w:rsidRPr="0087355F">
              <w:rPr>
                <w:color w:val="000000"/>
                <w:sz w:val="16"/>
                <w:szCs w:val="16"/>
              </w:rPr>
              <w:t>10</w:t>
            </w:r>
          </w:p>
        </w:tc>
        <w:tc>
          <w:tcPr>
            <w:tcW w:w="2605" w:type="dxa"/>
            <w:vAlign w:val="center"/>
          </w:tcPr>
          <w:p w14:paraId="1BB059B4" w14:textId="77777777" w:rsidR="0087355F" w:rsidRPr="0087355F" w:rsidRDefault="0087355F" w:rsidP="0087355F">
            <w:pPr>
              <w:suppressAutoHyphens/>
              <w:jc w:val="center"/>
              <w:rPr>
                <w:color w:val="000000"/>
                <w:sz w:val="16"/>
                <w:szCs w:val="16"/>
              </w:rPr>
            </w:pPr>
          </w:p>
        </w:tc>
        <w:tc>
          <w:tcPr>
            <w:tcW w:w="1535" w:type="dxa"/>
            <w:vAlign w:val="center"/>
          </w:tcPr>
          <w:p w14:paraId="576E004B" w14:textId="77777777" w:rsidR="0087355F" w:rsidRPr="0087355F" w:rsidRDefault="0087355F" w:rsidP="0087355F">
            <w:pPr>
              <w:suppressAutoHyphens/>
              <w:jc w:val="center"/>
              <w:rPr>
                <w:color w:val="000000"/>
                <w:sz w:val="16"/>
                <w:szCs w:val="16"/>
              </w:rPr>
            </w:pPr>
          </w:p>
        </w:tc>
      </w:tr>
    </w:tbl>
    <w:p w14:paraId="61703A79" w14:textId="77777777" w:rsidR="0087355F" w:rsidRPr="0087355F" w:rsidRDefault="0087355F" w:rsidP="0087355F">
      <w:pPr>
        <w:suppressAutoHyphens/>
        <w:jc w:val="both"/>
        <w:rPr>
          <w:color w:val="000000"/>
        </w:rPr>
      </w:pPr>
    </w:p>
    <w:p w14:paraId="298020AE" w14:textId="77777777" w:rsidR="0087355F" w:rsidRPr="0087355F" w:rsidRDefault="0087355F" w:rsidP="0087355F">
      <w:pPr>
        <w:tabs>
          <w:tab w:val="left" w:pos="7150"/>
        </w:tabs>
        <w:rPr>
          <w:sz w:val="24"/>
          <w:szCs w:val="24"/>
        </w:rPr>
      </w:pPr>
    </w:p>
    <w:p w14:paraId="33727C31" w14:textId="77777777" w:rsidR="0087355F" w:rsidRPr="0087355F" w:rsidRDefault="0087355F" w:rsidP="0087355F">
      <w:pPr>
        <w:tabs>
          <w:tab w:val="left" w:pos="7150"/>
        </w:tabs>
        <w:rPr>
          <w:sz w:val="24"/>
          <w:szCs w:val="24"/>
        </w:rPr>
      </w:pPr>
    </w:p>
    <w:p w14:paraId="4A133A7E" w14:textId="77777777" w:rsidR="0087355F" w:rsidRPr="0087355F" w:rsidRDefault="0087355F" w:rsidP="0087355F">
      <w:pPr>
        <w:tabs>
          <w:tab w:val="left" w:pos="7150"/>
        </w:tabs>
        <w:rPr>
          <w:sz w:val="24"/>
          <w:szCs w:val="24"/>
        </w:rPr>
      </w:pPr>
    </w:p>
    <w:p w14:paraId="5EB7D3AE" w14:textId="77777777" w:rsidR="0087355F" w:rsidRPr="0087355F" w:rsidRDefault="0087355F" w:rsidP="0087355F">
      <w:pPr>
        <w:tabs>
          <w:tab w:val="left" w:pos="7150"/>
        </w:tabs>
        <w:rPr>
          <w:sz w:val="24"/>
          <w:szCs w:val="24"/>
        </w:rPr>
      </w:pPr>
    </w:p>
    <w:p w14:paraId="4D40A73B" w14:textId="77777777" w:rsidR="0087355F" w:rsidRPr="0087355F" w:rsidRDefault="0087355F" w:rsidP="0087355F">
      <w:pPr>
        <w:tabs>
          <w:tab w:val="left" w:pos="7150"/>
        </w:tabs>
        <w:rPr>
          <w:sz w:val="24"/>
          <w:szCs w:val="24"/>
        </w:rPr>
      </w:pPr>
    </w:p>
    <w:p w14:paraId="445C674A" w14:textId="77777777" w:rsidR="0087355F" w:rsidRPr="0087355F" w:rsidRDefault="0087355F" w:rsidP="0087355F">
      <w:pPr>
        <w:tabs>
          <w:tab w:val="left" w:pos="7150"/>
        </w:tabs>
        <w:rPr>
          <w:sz w:val="24"/>
          <w:szCs w:val="24"/>
        </w:rPr>
      </w:pPr>
    </w:p>
    <w:p w14:paraId="27F34818" w14:textId="6E475E9E" w:rsidR="00C70D99" w:rsidRDefault="00C70D99" w:rsidP="0087355F">
      <w:pPr>
        <w:tabs>
          <w:tab w:val="left" w:pos="7150"/>
        </w:tabs>
        <w:rPr>
          <w:sz w:val="24"/>
          <w:szCs w:val="24"/>
        </w:rPr>
      </w:pPr>
      <w:r>
        <w:rPr>
          <w:sz w:val="24"/>
          <w:szCs w:val="24"/>
        </w:rPr>
        <w:br w:type="page"/>
      </w:r>
    </w:p>
    <w:p w14:paraId="0E95C6C7" w14:textId="77777777" w:rsidR="0087355F" w:rsidRPr="0087355F" w:rsidRDefault="0087355F" w:rsidP="0087355F">
      <w:pPr>
        <w:jc w:val="right"/>
        <w:rPr>
          <w:b/>
          <w:bCs/>
          <w:i/>
          <w:sz w:val="24"/>
          <w:szCs w:val="24"/>
        </w:rPr>
      </w:pPr>
      <w:r w:rsidRPr="0087355F">
        <w:rPr>
          <w:b/>
          <w:bCs/>
          <w:i/>
          <w:sz w:val="24"/>
          <w:szCs w:val="24"/>
        </w:rPr>
        <w:lastRenderedPageBreak/>
        <w:t>Załącznik nr 8 do SOPZ</w:t>
      </w:r>
    </w:p>
    <w:p w14:paraId="22F77917" w14:textId="77777777" w:rsidR="0087355F" w:rsidRPr="0087355F" w:rsidRDefault="0087355F" w:rsidP="0087355F">
      <w:pPr>
        <w:jc w:val="right"/>
        <w:rPr>
          <w:b/>
          <w:bCs/>
          <w:i/>
          <w:sz w:val="24"/>
          <w:szCs w:val="24"/>
        </w:rPr>
      </w:pPr>
    </w:p>
    <w:p w14:paraId="0AED350F" w14:textId="77777777" w:rsidR="0087355F" w:rsidRPr="0087355F" w:rsidRDefault="0087355F" w:rsidP="0087355F">
      <w:pPr>
        <w:tabs>
          <w:tab w:val="left" w:pos="6521"/>
        </w:tabs>
        <w:spacing w:line="360" w:lineRule="auto"/>
        <w:ind w:right="-711"/>
        <w:jc w:val="center"/>
        <w:rPr>
          <w:b/>
          <w:sz w:val="32"/>
          <w:szCs w:val="32"/>
        </w:rPr>
      </w:pPr>
      <w:r w:rsidRPr="0087355F">
        <w:rPr>
          <w:b/>
          <w:sz w:val="32"/>
          <w:szCs w:val="32"/>
        </w:rPr>
        <w:t>Protokół przekazania/zdania</w:t>
      </w:r>
      <w:r w:rsidRPr="0087355F">
        <w:rPr>
          <w:szCs w:val="32"/>
        </w:rPr>
        <w:t>*</w:t>
      </w:r>
      <w:r w:rsidRPr="0087355F">
        <w:rPr>
          <w:b/>
          <w:sz w:val="32"/>
          <w:szCs w:val="32"/>
        </w:rPr>
        <w:t xml:space="preserve"> lokalizatora GPS</w:t>
      </w:r>
    </w:p>
    <w:p w14:paraId="491941C9" w14:textId="77777777" w:rsidR="0087355F" w:rsidRPr="0087355F" w:rsidRDefault="0087355F" w:rsidP="0087355F">
      <w:pPr>
        <w:tabs>
          <w:tab w:val="left" w:pos="2127"/>
        </w:tabs>
        <w:spacing w:after="60" w:line="360" w:lineRule="auto"/>
        <w:ind w:left="1418"/>
        <w:jc w:val="center"/>
        <w:rPr>
          <w:sz w:val="24"/>
        </w:rPr>
      </w:pPr>
      <w:r w:rsidRPr="0087355F">
        <w:rPr>
          <w:sz w:val="24"/>
        </w:rPr>
        <w:t>sporządzony w dniu..........................</w:t>
      </w:r>
    </w:p>
    <w:p w14:paraId="68FDA4D8" w14:textId="77777777" w:rsidR="0087355F" w:rsidRPr="0087355F" w:rsidRDefault="0087355F" w:rsidP="0087355F">
      <w:pPr>
        <w:tabs>
          <w:tab w:val="left" w:pos="2127"/>
        </w:tabs>
        <w:spacing w:after="60" w:line="360" w:lineRule="auto"/>
        <w:ind w:left="1418"/>
        <w:jc w:val="center"/>
        <w:rPr>
          <w:rFonts w:ascii="Arial" w:hAnsi="Arial"/>
          <w:sz w:val="32"/>
        </w:rPr>
      </w:pPr>
    </w:p>
    <w:p w14:paraId="65A9D0BA" w14:textId="77777777" w:rsidR="0087355F" w:rsidRPr="0087355F" w:rsidRDefault="0087355F" w:rsidP="0087355F">
      <w:pPr>
        <w:tabs>
          <w:tab w:val="left" w:pos="2127"/>
        </w:tabs>
        <w:spacing w:after="60" w:line="360" w:lineRule="auto"/>
        <w:ind w:left="1418"/>
        <w:jc w:val="center"/>
        <w:rPr>
          <w:rFonts w:ascii="Arial" w:hAnsi="Arial"/>
          <w:sz w:val="28"/>
        </w:rPr>
      </w:pPr>
    </w:p>
    <w:p w14:paraId="3EB95CBE" w14:textId="77777777" w:rsidR="0087355F" w:rsidRPr="0087355F" w:rsidRDefault="0087355F">
      <w:pPr>
        <w:numPr>
          <w:ilvl w:val="0"/>
          <w:numId w:val="99"/>
        </w:numPr>
        <w:tabs>
          <w:tab w:val="left" w:pos="426"/>
          <w:tab w:val="left" w:pos="4253"/>
          <w:tab w:val="left" w:pos="5387"/>
        </w:tabs>
        <w:spacing w:line="360" w:lineRule="auto"/>
        <w:ind w:left="567" w:hanging="567"/>
        <w:jc w:val="both"/>
        <w:rPr>
          <w:sz w:val="24"/>
          <w:szCs w:val="22"/>
        </w:rPr>
      </w:pPr>
      <w:r w:rsidRPr="0087355F">
        <w:rPr>
          <w:sz w:val="24"/>
          <w:szCs w:val="22"/>
        </w:rPr>
        <w:t>Dotyczy umowy nr…………………………………………… z dnia ……………………</w:t>
      </w:r>
    </w:p>
    <w:p w14:paraId="6827B173" w14:textId="77777777" w:rsidR="0087355F" w:rsidRPr="0087355F" w:rsidRDefault="0087355F">
      <w:pPr>
        <w:numPr>
          <w:ilvl w:val="0"/>
          <w:numId w:val="99"/>
        </w:numPr>
        <w:tabs>
          <w:tab w:val="left" w:pos="426"/>
          <w:tab w:val="left" w:pos="4253"/>
          <w:tab w:val="left" w:pos="5387"/>
        </w:tabs>
        <w:spacing w:line="360" w:lineRule="auto"/>
        <w:ind w:left="567" w:hanging="567"/>
        <w:jc w:val="both"/>
        <w:rPr>
          <w:sz w:val="24"/>
          <w:szCs w:val="22"/>
        </w:rPr>
      </w:pPr>
      <w:r w:rsidRPr="0087355F">
        <w:rPr>
          <w:sz w:val="24"/>
          <w:szCs w:val="22"/>
        </w:rPr>
        <w:t>Nazwa usługi</w:t>
      </w:r>
    </w:p>
    <w:p w14:paraId="55CF6D1B" w14:textId="77777777" w:rsidR="0087355F" w:rsidRPr="0087355F" w:rsidRDefault="0087355F" w:rsidP="0087355F">
      <w:pPr>
        <w:spacing w:line="360" w:lineRule="auto"/>
        <w:jc w:val="both"/>
        <w:rPr>
          <w:sz w:val="24"/>
          <w:szCs w:val="22"/>
        </w:rPr>
      </w:pPr>
      <w:r w:rsidRPr="0087355F">
        <w:rPr>
          <w:sz w:val="24"/>
          <w:szCs w:val="22"/>
        </w:rPr>
        <w:t xml:space="preserve">       ………………………………………………………………………………………………</w:t>
      </w:r>
    </w:p>
    <w:p w14:paraId="119986F8" w14:textId="77777777" w:rsidR="0087355F" w:rsidRPr="0087355F" w:rsidRDefault="0087355F">
      <w:pPr>
        <w:numPr>
          <w:ilvl w:val="0"/>
          <w:numId w:val="99"/>
        </w:numPr>
        <w:tabs>
          <w:tab w:val="left" w:pos="426"/>
          <w:tab w:val="left" w:pos="4253"/>
          <w:tab w:val="left" w:pos="5387"/>
        </w:tabs>
        <w:spacing w:line="360" w:lineRule="auto"/>
        <w:ind w:left="567" w:hanging="567"/>
        <w:jc w:val="both"/>
        <w:rPr>
          <w:sz w:val="24"/>
          <w:szCs w:val="22"/>
        </w:rPr>
      </w:pPr>
      <w:r w:rsidRPr="0087355F">
        <w:rPr>
          <w:sz w:val="24"/>
          <w:szCs w:val="22"/>
        </w:rPr>
        <w:t>Przedmiot odbioru: Lokalizator GPS o numerach seryjnych</w:t>
      </w:r>
    </w:p>
    <w:p w14:paraId="49DB899F" w14:textId="77777777" w:rsidR="0087355F" w:rsidRPr="0087355F" w:rsidRDefault="0087355F" w:rsidP="0087355F">
      <w:pPr>
        <w:spacing w:line="360" w:lineRule="auto"/>
        <w:jc w:val="both"/>
        <w:rPr>
          <w:sz w:val="24"/>
          <w:szCs w:val="22"/>
        </w:rPr>
      </w:pPr>
      <w:r w:rsidRPr="0087355F">
        <w:rPr>
          <w:sz w:val="24"/>
          <w:szCs w:val="22"/>
        </w:rPr>
        <w:t xml:space="preserve">       ………………………………………………………………………………………………</w:t>
      </w:r>
    </w:p>
    <w:p w14:paraId="063B7514" w14:textId="77777777" w:rsidR="0087355F" w:rsidRPr="0087355F" w:rsidRDefault="0087355F">
      <w:pPr>
        <w:numPr>
          <w:ilvl w:val="0"/>
          <w:numId w:val="99"/>
        </w:numPr>
        <w:spacing w:line="360" w:lineRule="auto"/>
        <w:ind w:left="426" w:hanging="426"/>
        <w:jc w:val="both"/>
        <w:rPr>
          <w:sz w:val="24"/>
          <w:szCs w:val="22"/>
        </w:rPr>
      </w:pPr>
      <w:r w:rsidRPr="0087355F">
        <w:rPr>
          <w:sz w:val="24"/>
          <w:szCs w:val="22"/>
        </w:rPr>
        <w:t>Numer wewnętrzny Zamawiającego:</w:t>
      </w:r>
    </w:p>
    <w:p w14:paraId="32072B5A" w14:textId="77777777" w:rsidR="0087355F" w:rsidRPr="0087355F" w:rsidRDefault="0087355F" w:rsidP="0087355F">
      <w:pPr>
        <w:spacing w:line="360" w:lineRule="auto"/>
        <w:ind w:left="426"/>
        <w:jc w:val="both"/>
        <w:rPr>
          <w:sz w:val="24"/>
          <w:szCs w:val="22"/>
        </w:rPr>
      </w:pPr>
      <w:r w:rsidRPr="0087355F">
        <w:rPr>
          <w:sz w:val="24"/>
          <w:szCs w:val="22"/>
        </w:rPr>
        <w:t>………………………………………………………………………………………………</w:t>
      </w:r>
    </w:p>
    <w:p w14:paraId="5816E02E" w14:textId="77777777" w:rsidR="0087355F" w:rsidRPr="0087355F" w:rsidRDefault="0087355F">
      <w:pPr>
        <w:numPr>
          <w:ilvl w:val="0"/>
          <w:numId w:val="99"/>
        </w:numPr>
        <w:tabs>
          <w:tab w:val="left" w:pos="426"/>
          <w:tab w:val="left" w:pos="4253"/>
          <w:tab w:val="left" w:pos="5387"/>
        </w:tabs>
        <w:spacing w:line="360" w:lineRule="auto"/>
        <w:ind w:left="567" w:hanging="567"/>
        <w:jc w:val="both"/>
        <w:rPr>
          <w:sz w:val="24"/>
          <w:szCs w:val="22"/>
        </w:rPr>
      </w:pPr>
      <w:r w:rsidRPr="0087355F">
        <w:rPr>
          <w:sz w:val="24"/>
          <w:szCs w:val="22"/>
        </w:rPr>
        <w:t>Lokalizator będzie używany w Oddział PGG S.A</w:t>
      </w:r>
    </w:p>
    <w:p w14:paraId="00A31F4E" w14:textId="77777777" w:rsidR="0087355F" w:rsidRPr="0087355F" w:rsidRDefault="0087355F" w:rsidP="0087355F">
      <w:pPr>
        <w:spacing w:line="360" w:lineRule="auto"/>
        <w:jc w:val="both"/>
        <w:rPr>
          <w:sz w:val="24"/>
          <w:szCs w:val="22"/>
        </w:rPr>
      </w:pPr>
      <w:r w:rsidRPr="0087355F">
        <w:rPr>
          <w:sz w:val="24"/>
          <w:szCs w:val="22"/>
        </w:rPr>
        <w:t xml:space="preserve">       ………………………………………………………………………………………………</w:t>
      </w:r>
    </w:p>
    <w:p w14:paraId="0CF4979B" w14:textId="77777777" w:rsidR="0087355F" w:rsidRPr="0087355F" w:rsidRDefault="0087355F">
      <w:pPr>
        <w:numPr>
          <w:ilvl w:val="0"/>
          <w:numId w:val="99"/>
        </w:numPr>
        <w:tabs>
          <w:tab w:val="left" w:pos="426"/>
          <w:tab w:val="left" w:pos="4253"/>
          <w:tab w:val="left" w:pos="5387"/>
        </w:tabs>
        <w:spacing w:line="360" w:lineRule="auto"/>
        <w:ind w:left="567" w:hanging="567"/>
        <w:jc w:val="both"/>
        <w:rPr>
          <w:sz w:val="24"/>
          <w:szCs w:val="22"/>
        </w:rPr>
      </w:pPr>
      <w:r w:rsidRPr="0087355F">
        <w:rPr>
          <w:sz w:val="24"/>
          <w:szCs w:val="22"/>
        </w:rPr>
        <w:t>Uwagi:………………………………………………………………………………………</w:t>
      </w:r>
    </w:p>
    <w:p w14:paraId="1E68C57E" w14:textId="77777777" w:rsidR="0087355F" w:rsidRPr="0087355F" w:rsidRDefault="0087355F" w:rsidP="0087355F">
      <w:pPr>
        <w:tabs>
          <w:tab w:val="left" w:pos="142"/>
          <w:tab w:val="left" w:pos="4253"/>
          <w:tab w:val="left" w:pos="5387"/>
        </w:tabs>
        <w:spacing w:line="360" w:lineRule="auto"/>
        <w:ind w:left="567" w:hanging="141"/>
        <w:jc w:val="both"/>
        <w:rPr>
          <w:sz w:val="24"/>
          <w:szCs w:val="22"/>
        </w:rPr>
      </w:pPr>
      <w:r w:rsidRPr="0087355F">
        <w:rPr>
          <w:sz w:val="24"/>
          <w:szCs w:val="22"/>
        </w:rPr>
        <w:t>………………………………………………………………………………………………</w:t>
      </w:r>
    </w:p>
    <w:p w14:paraId="346D29E2" w14:textId="77777777" w:rsidR="0087355F" w:rsidRPr="0087355F" w:rsidRDefault="0087355F" w:rsidP="0087355F">
      <w:pPr>
        <w:tabs>
          <w:tab w:val="left" w:pos="142"/>
          <w:tab w:val="left" w:pos="4253"/>
          <w:tab w:val="left" w:pos="5387"/>
        </w:tabs>
        <w:spacing w:line="360" w:lineRule="auto"/>
        <w:ind w:left="567" w:hanging="141"/>
        <w:jc w:val="both"/>
        <w:rPr>
          <w:sz w:val="24"/>
          <w:szCs w:val="22"/>
        </w:rPr>
      </w:pPr>
      <w:r w:rsidRPr="0087355F">
        <w:rPr>
          <w:sz w:val="24"/>
          <w:szCs w:val="22"/>
        </w:rPr>
        <w:t>………………………………………………………………………………………………</w:t>
      </w:r>
    </w:p>
    <w:p w14:paraId="5AECA0A6" w14:textId="77777777" w:rsidR="0087355F" w:rsidRPr="0087355F" w:rsidRDefault="0087355F" w:rsidP="0087355F">
      <w:pPr>
        <w:tabs>
          <w:tab w:val="left" w:pos="360"/>
        </w:tabs>
        <w:spacing w:line="360" w:lineRule="auto"/>
        <w:ind w:left="426"/>
        <w:jc w:val="both"/>
        <w:rPr>
          <w:sz w:val="24"/>
          <w:szCs w:val="22"/>
        </w:rPr>
      </w:pPr>
      <w:r w:rsidRPr="0087355F">
        <w:rPr>
          <w:sz w:val="24"/>
          <w:szCs w:val="22"/>
        </w:rPr>
        <w:t>Przedstawiciel Wykonawcy:</w:t>
      </w:r>
    </w:p>
    <w:p w14:paraId="42DBE4D2" w14:textId="77777777" w:rsidR="0087355F" w:rsidRPr="0087355F" w:rsidRDefault="0087355F" w:rsidP="0087355F">
      <w:pPr>
        <w:tabs>
          <w:tab w:val="left" w:pos="360"/>
        </w:tabs>
        <w:spacing w:line="360" w:lineRule="auto"/>
        <w:jc w:val="both"/>
        <w:rPr>
          <w:sz w:val="24"/>
          <w:szCs w:val="22"/>
        </w:rPr>
      </w:pPr>
    </w:p>
    <w:p w14:paraId="08E62CA7" w14:textId="77777777" w:rsidR="0087355F" w:rsidRPr="0087355F" w:rsidRDefault="0087355F" w:rsidP="0087355F">
      <w:pPr>
        <w:tabs>
          <w:tab w:val="left" w:pos="2127"/>
          <w:tab w:val="left" w:pos="7088"/>
        </w:tabs>
        <w:spacing w:line="360" w:lineRule="auto"/>
        <w:ind w:left="360"/>
        <w:jc w:val="both"/>
        <w:rPr>
          <w:sz w:val="24"/>
          <w:szCs w:val="22"/>
        </w:rPr>
      </w:pPr>
      <w:r w:rsidRPr="0087355F">
        <w:rPr>
          <w:sz w:val="24"/>
          <w:szCs w:val="22"/>
        </w:rPr>
        <w:t>………………………………………………………………………………………………</w:t>
      </w:r>
      <w:r w:rsidRPr="0087355F">
        <w:rPr>
          <w:sz w:val="24"/>
          <w:szCs w:val="22"/>
        </w:rPr>
        <w:br/>
      </w:r>
      <w:r w:rsidRPr="0087355F">
        <w:rPr>
          <w:i/>
          <w:sz w:val="24"/>
          <w:szCs w:val="22"/>
        </w:rPr>
        <w:tab/>
        <w:t>Imię i nazwis</w:t>
      </w:r>
      <w:r w:rsidRPr="0087355F">
        <w:rPr>
          <w:sz w:val="24"/>
          <w:szCs w:val="22"/>
        </w:rPr>
        <w:t>ko</w:t>
      </w:r>
      <w:r w:rsidRPr="0087355F">
        <w:rPr>
          <w:i/>
          <w:sz w:val="24"/>
          <w:szCs w:val="22"/>
        </w:rPr>
        <w:tab/>
        <w:t xml:space="preserve"> podpis</w:t>
      </w:r>
      <w:r w:rsidRPr="0087355F">
        <w:rPr>
          <w:sz w:val="24"/>
          <w:szCs w:val="22"/>
        </w:rPr>
        <w:t xml:space="preserve"> </w:t>
      </w:r>
    </w:p>
    <w:p w14:paraId="014BA66A" w14:textId="77777777" w:rsidR="0087355F" w:rsidRPr="0087355F" w:rsidRDefault="0087355F" w:rsidP="0087355F">
      <w:pPr>
        <w:tabs>
          <w:tab w:val="left" w:pos="360"/>
        </w:tabs>
        <w:spacing w:line="360" w:lineRule="auto"/>
        <w:jc w:val="both"/>
        <w:rPr>
          <w:sz w:val="24"/>
          <w:szCs w:val="22"/>
        </w:rPr>
      </w:pPr>
    </w:p>
    <w:p w14:paraId="4E3BD645" w14:textId="77777777" w:rsidR="0087355F" w:rsidRPr="0087355F" w:rsidRDefault="0087355F" w:rsidP="0087355F">
      <w:pPr>
        <w:tabs>
          <w:tab w:val="left" w:pos="360"/>
        </w:tabs>
        <w:spacing w:line="360" w:lineRule="auto"/>
        <w:jc w:val="both"/>
        <w:rPr>
          <w:sz w:val="24"/>
          <w:szCs w:val="22"/>
        </w:rPr>
      </w:pPr>
    </w:p>
    <w:p w14:paraId="689803E2" w14:textId="77777777" w:rsidR="0087355F" w:rsidRPr="0087355F" w:rsidRDefault="0087355F" w:rsidP="0087355F">
      <w:pPr>
        <w:tabs>
          <w:tab w:val="left" w:pos="360"/>
        </w:tabs>
        <w:spacing w:line="360" w:lineRule="auto"/>
        <w:ind w:left="426"/>
        <w:jc w:val="both"/>
        <w:rPr>
          <w:sz w:val="24"/>
          <w:szCs w:val="22"/>
        </w:rPr>
      </w:pPr>
      <w:r w:rsidRPr="0087355F">
        <w:rPr>
          <w:sz w:val="24"/>
          <w:szCs w:val="22"/>
        </w:rPr>
        <w:t>Przedstawiciel Zamawiającego:</w:t>
      </w:r>
    </w:p>
    <w:p w14:paraId="2AD9F335" w14:textId="77777777" w:rsidR="0087355F" w:rsidRPr="0087355F" w:rsidRDefault="0087355F" w:rsidP="0087355F">
      <w:pPr>
        <w:tabs>
          <w:tab w:val="left" w:pos="360"/>
        </w:tabs>
        <w:spacing w:line="360" w:lineRule="auto"/>
        <w:jc w:val="both"/>
        <w:rPr>
          <w:sz w:val="24"/>
          <w:szCs w:val="22"/>
        </w:rPr>
      </w:pPr>
    </w:p>
    <w:p w14:paraId="2CBA9106" w14:textId="77777777" w:rsidR="00F05475" w:rsidRDefault="0087355F" w:rsidP="0087355F">
      <w:pPr>
        <w:tabs>
          <w:tab w:val="left" w:pos="2127"/>
          <w:tab w:val="left" w:pos="7088"/>
        </w:tabs>
        <w:spacing w:line="360" w:lineRule="auto"/>
        <w:ind w:left="360"/>
        <w:jc w:val="both"/>
        <w:rPr>
          <w:sz w:val="24"/>
          <w:szCs w:val="22"/>
        </w:rPr>
      </w:pPr>
      <w:r w:rsidRPr="0087355F">
        <w:rPr>
          <w:sz w:val="24"/>
          <w:szCs w:val="22"/>
        </w:rPr>
        <w:t>………………………………………………………………………………………………</w:t>
      </w:r>
    </w:p>
    <w:p w14:paraId="065406A2" w14:textId="6E6ED3A7" w:rsidR="0087355F" w:rsidRPr="0087355F" w:rsidRDefault="0087355F" w:rsidP="0087355F">
      <w:pPr>
        <w:tabs>
          <w:tab w:val="left" w:pos="2127"/>
          <w:tab w:val="left" w:pos="7088"/>
        </w:tabs>
        <w:spacing w:line="360" w:lineRule="auto"/>
        <w:ind w:left="360"/>
        <w:jc w:val="both"/>
        <w:rPr>
          <w:sz w:val="24"/>
          <w:szCs w:val="22"/>
        </w:rPr>
      </w:pPr>
      <w:r w:rsidRPr="0087355F">
        <w:rPr>
          <w:i/>
          <w:sz w:val="24"/>
          <w:szCs w:val="22"/>
        </w:rPr>
        <w:tab/>
        <w:t>Imię i nazwis</w:t>
      </w:r>
      <w:r w:rsidRPr="0087355F">
        <w:rPr>
          <w:sz w:val="24"/>
          <w:szCs w:val="22"/>
        </w:rPr>
        <w:t>ko</w:t>
      </w:r>
      <w:r w:rsidRPr="0087355F">
        <w:rPr>
          <w:i/>
          <w:sz w:val="24"/>
          <w:szCs w:val="22"/>
        </w:rPr>
        <w:tab/>
        <w:t xml:space="preserve"> podpis</w:t>
      </w:r>
      <w:r w:rsidRPr="0087355F">
        <w:rPr>
          <w:sz w:val="24"/>
          <w:szCs w:val="22"/>
        </w:rPr>
        <w:t xml:space="preserve"> </w:t>
      </w:r>
    </w:p>
    <w:p w14:paraId="11351744" w14:textId="77777777" w:rsidR="00B83EF7" w:rsidRPr="00A82D77" w:rsidRDefault="00B83EF7" w:rsidP="0096049C">
      <w:pPr>
        <w:jc w:val="both"/>
        <w:rPr>
          <w:rFonts w:eastAsiaTheme="minorHAnsi"/>
          <w:color w:val="000000" w:themeColor="text1"/>
        </w:rPr>
      </w:pPr>
    </w:p>
    <w:p w14:paraId="04F27856" w14:textId="77777777" w:rsidR="00C16B37" w:rsidRPr="00A82D77" w:rsidRDefault="00C16B37" w:rsidP="00C16B37">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Załącznik nr 1.1 do SWZ</w:t>
      </w:r>
      <w:r w:rsidRPr="00A82D77">
        <w:rPr>
          <w:rFonts w:eastAsiaTheme="majorEastAsia"/>
          <w:b/>
          <w:bCs/>
          <w:sz w:val="24"/>
          <w:szCs w:val="24"/>
        </w:rPr>
        <w:br/>
      </w:r>
      <w:r w:rsidRPr="00A82D77">
        <w:rPr>
          <w:rFonts w:eastAsiaTheme="majorEastAsia"/>
          <w:i/>
          <w:iCs/>
          <w:color w:val="BFBFBF" w:themeColor="background1" w:themeShade="BF"/>
          <w:sz w:val="18"/>
          <w:szCs w:val="18"/>
        </w:rPr>
        <w:t>Świadczenia Zamawiającego</w:t>
      </w:r>
    </w:p>
    <w:p w14:paraId="64FF3070" w14:textId="77777777" w:rsidR="00C16B37" w:rsidRPr="00A82D77" w:rsidRDefault="00C16B37" w:rsidP="00C16B37">
      <w:pPr>
        <w:jc w:val="right"/>
        <w:rPr>
          <w:rFonts w:eastAsiaTheme="majorEastAsia"/>
          <w:b/>
          <w:bCs/>
          <w:sz w:val="24"/>
          <w:szCs w:val="24"/>
        </w:rPr>
      </w:pPr>
    </w:p>
    <w:p w14:paraId="2CF2378B" w14:textId="77777777" w:rsidR="00C16B37" w:rsidRPr="00A82D77" w:rsidRDefault="00C16B37" w:rsidP="00C16B37">
      <w:pPr>
        <w:jc w:val="right"/>
        <w:rPr>
          <w:rFonts w:eastAsiaTheme="majorEastAsia"/>
          <w:b/>
          <w:bCs/>
          <w:sz w:val="24"/>
          <w:szCs w:val="24"/>
        </w:rPr>
      </w:pPr>
    </w:p>
    <w:p w14:paraId="634996D3" w14:textId="77777777" w:rsidR="00C16B37" w:rsidRPr="00A82D77" w:rsidRDefault="00C16B37" w:rsidP="00C16B37">
      <w:pPr>
        <w:jc w:val="center"/>
        <w:rPr>
          <w:b/>
          <w:bCs/>
          <w:sz w:val="28"/>
          <w:szCs w:val="28"/>
        </w:rPr>
      </w:pPr>
      <w:r w:rsidRPr="00A82D77">
        <w:rPr>
          <w:b/>
          <w:bCs/>
          <w:sz w:val="28"/>
          <w:szCs w:val="28"/>
        </w:rPr>
        <w:t>Świadczenia Zamawiającego na rzecz Wykonawcy w związku z realizacją zamówienia</w:t>
      </w:r>
    </w:p>
    <w:p w14:paraId="192C19DC" w14:textId="77777777" w:rsidR="00C16B37" w:rsidRPr="00A82D77" w:rsidRDefault="00C16B37" w:rsidP="00C16B37">
      <w:pPr>
        <w:jc w:val="center"/>
        <w:rPr>
          <w:b/>
          <w:bCs/>
          <w:sz w:val="28"/>
          <w:szCs w:val="28"/>
        </w:rPr>
      </w:pPr>
    </w:p>
    <w:p w14:paraId="4BE8D467" w14:textId="77777777" w:rsidR="00C16B37" w:rsidRPr="00A82D77" w:rsidRDefault="00C16B37">
      <w:pPr>
        <w:pStyle w:val="Akapitzlist"/>
        <w:numPr>
          <w:ilvl w:val="0"/>
          <w:numId w:val="64"/>
        </w:numPr>
        <w:ind w:left="567" w:hanging="567"/>
        <w:jc w:val="both"/>
        <w:rPr>
          <w:b/>
          <w:bCs/>
          <w:sz w:val="22"/>
          <w:szCs w:val="22"/>
        </w:rPr>
      </w:pPr>
      <w:r w:rsidRPr="00A82D77">
        <w:rPr>
          <w:bCs/>
          <w:sz w:val="22"/>
        </w:rPr>
        <w:t xml:space="preserve">Realizacja przedmiotowego zamówienia </w:t>
      </w:r>
      <w:r w:rsidRPr="00A82D77">
        <w:rPr>
          <w:b/>
          <w:sz w:val="22"/>
        </w:rPr>
        <w:t>wymaga</w:t>
      </w:r>
      <w:r w:rsidRPr="00A82D77">
        <w:rPr>
          <w:bCs/>
          <w:sz w:val="22"/>
        </w:rPr>
        <w:t xml:space="preserve"> odpłatnego korzystania ze składników majątku Zamawiającego lub świadczenia usług bądź wydania materiałów niezbędnych do wykonania zamówienia.</w:t>
      </w:r>
      <w:r w:rsidRPr="00A82D77">
        <w:rPr>
          <w:sz w:val="22"/>
          <w:szCs w:val="22"/>
        </w:rPr>
        <w:t xml:space="preserve"> </w:t>
      </w:r>
    </w:p>
    <w:p w14:paraId="3E295832" w14:textId="77777777" w:rsidR="00C16B37" w:rsidRPr="00A82D77" w:rsidRDefault="00C16B37" w:rsidP="00C16B37">
      <w:pPr>
        <w:pStyle w:val="Akapitzlist"/>
        <w:ind w:left="567" w:hanging="567"/>
        <w:jc w:val="both"/>
        <w:rPr>
          <w:b/>
          <w:bCs/>
          <w:sz w:val="22"/>
          <w:szCs w:val="22"/>
        </w:rPr>
      </w:pPr>
    </w:p>
    <w:p w14:paraId="53295BC4" w14:textId="77777777" w:rsidR="00C16B37" w:rsidRPr="00A82D77" w:rsidRDefault="00C16B37">
      <w:pPr>
        <w:numPr>
          <w:ilvl w:val="0"/>
          <w:numId w:val="64"/>
        </w:numPr>
        <w:ind w:left="567" w:hanging="567"/>
        <w:jc w:val="both"/>
        <w:rPr>
          <w:sz w:val="22"/>
          <w:szCs w:val="22"/>
        </w:rPr>
      </w:pPr>
      <w:r w:rsidRPr="00A82D77">
        <w:rPr>
          <w:sz w:val="22"/>
          <w:szCs w:val="22"/>
        </w:rPr>
        <w:t xml:space="preserve">Zamawiający zapewnia dostęp do świadczeń wskazanych poniżej.   </w:t>
      </w:r>
    </w:p>
    <w:p w14:paraId="74B253BA" w14:textId="77777777" w:rsidR="00C16B37" w:rsidRPr="00A82D77" w:rsidRDefault="00C16B37" w:rsidP="00C16B37">
      <w:pPr>
        <w:ind w:left="567"/>
        <w:jc w:val="both"/>
        <w:rPr>
          <w:sz w:val="22"/>
          <w:szCs w:val="22"/>
        </w:rPr>
      </w:pPr>
      <w:r w:rsidRPr="00A82D77">
        <w:rPr>
          <w:sz w:val="22"/>
          <w:szCs w:val="22"/>
        </w:rPr>
        <w:t>Pod pojęciem wzajemnych świadczeń należy rozumieć usługi świadczone przez Zamawiającego na rzecz Wykonawcy a obejmujące swym zakresem:</w:t>
      </w:r>
    </w:p>
    <w:p w14:paraId="78430B7D" w14:textId="77777777" w:rsidR="00C16B37" w:rsidRPr="00A82D77" w:rsidRDefault="00C16B37">
      <w:pPr>
        <w:pStyle w:val="Akapitzlist"/>
        <w:numPr>
          <w:ilvl w:val="0"/>
          <w:numId w:val="65"/>
        </w:numPr>
        <w:spacing w:before="120" w:after="120"/>
        <w:ind w:left="993" w:hanging="284"/>
        <w:contextualSpacing w:val="0"/>
        <w:jc w:val="both"/>
        <w:rPr>
          <w:i/>
          <w:iCs/>
          <w:sz w:val="22"/>
          <w:szCs w:val="22"/>
        </w:rPr>
      </w:pPr>
      <w:r w:rsidRPr="00A82D77">
        <w:rPr>
          <w:sz w:val="22"/>
          <w:szCs w:val="22"/>
        </w:rPr>
        <w:t xml:space="preserve">rejestracja czasu pracy – </w:t>
      </w:r>
      <w:r w:rsidRPr="00A82D77">
        <w:rPr>
          <w:b/>
          <w:bCs/>
          <w:i/>
          <w:iCs/>
          <w:sz w:val="22"/>
          <w:szCs w:val="22"/>
        </w:rPr>
        <w:t>obowiązkowa, koszty ponosi Zamawiający</w:t>
      </w:r>
    </w:p>
    <w:p w14:paraId="3F1CC39B" w14:textId="77777777" w:rsidR="00C16B37" w:rsidRPr="00A82D77" w:rsidRDefault="00C16B37">
      <w:pPr>
        <w:pStyle w:val="Akapitzlist"/>
        <w:numPr>
          <w:ilvl w:val="0"/>
          <w:numId w:val="65"/>
        </w:numPr>
        <w:spacing w:before="120" w:after="120"/>
        <w:ind w:left="993" w:hanging="284"/>
        <w:contextualSpacing w:val="0"/>
        <w:jc w:val="both"/>
        <w:rPr>
          <w:i/>
          <w:iCs/>
          <w:strike/>
          <w:sz w:val="22"/>
          <w:szCs w:val="22"/>
        </w:rPr>
      </w:pPr>
      <w:r w:rsidRPr="00A82D77">
        <w:rPr>
          <w:sz w:val="22"/>
          <w:szCs w:val="22"/>
        </w:rPr>
        <w:t xml:space="preserve">usługi łaźni, lampowni oraz usług szkolenia pracowników – </w:t>
      </w:r>
      <w:r w:rsidRPr="00A82D77">
        <w:rPr>
          <w:i/>
          <w:iCs/>
          <w:strike/>
          <w:sz w:val="22"/>
          <w:szCs w:val="22"/>
        </w:rPr>
        <w:t>nie dotyczy</w:t>
      </w:r>
      <w:r w:rsidRPr="00A82D77">
        <w:rPr>
          <w:i/>
          <w:iCs/>
          <w:sz w:val="22"/>
          <w:szCs w:val="22"/>
        </w:rPr>
        <w:t xml:space="preserve">/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4D88DB43" w14:textId="77777777" w:rsidR="00C16B37" w:rsidRPr="00A82D77" w:rsidRDefault="00C16B37">
      <w:pPr>
        <w:pStyle w:val="Akapitzlist"/>
        <w:numPr>
          <w:ilvl w:val="0"/>
          <w:numId w:val="65"/>
        </w:numPr>
        <w:spacing w:before="120" w:after="120"/>
        <w:ind w:left="993" w:hanging="284"/>
        <w:contextualSpacing w:val="0"/>
        <w:jc w:val="both"/>
        <w:rPr>
          <w:i/>
          <w:iCs/>
          <w:sz w:val="22"/>
          <w:szCs w:val="22"/>
        </w:rPr>
      </w:pPr>
      <w:r w:rsidRPr="00A82D77">
        <w:rPr>
          <w:sz w:val="22"/>
          <w:szCs w:val="22"/>
        </w:rPr>
        <w:t xml:space="preserve">usługi łączności telefonicznej - </w:t>
      </w:r>
      <w:r w:rsidRPr="00A82D77">
        <w:rPr>
          <w:i/>
          <w:iCs/>
          <w:strike/>
          <w:sz w:val="22"/>
          <w:szCs w:val="22"/>
        </w:rPr>
        <w:t>nie dotyczy</w:t>
      </w:r>
      <w:r w:rsidRPr="00A82D77">
        <w:rPr>
          <w:i/>
          <w:iCs/>
          <w:sz w:val="22"/>
          <w:szCs w:val="22"/>
        </w:rPr>
        <w:t xml:space="preserve">/ /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16507DE5" w14:textId="77777777" w:rsidR="00C16B37" w:rsidRPr="00A82D77" w:rsidRDefault="00C16B37">
      <w:pPr>
        <w:pStyle w:val="Akapitzlist"/>
        <w:numPr>
          <w:ilvl w:val="0"/>
          <w:numId w:val="65"/>
        </w:numPr>
        <w:spacing w:before="120" w:after="120"/>
        <w:ind w:left="993" w:hanging="284"/>
        <w:contextualSpacing w:val="0"/>
        <w:jc w:val="both"/>
        <w:rPr>
          <w:i/>
          <w:iCs/>
          <w:sz w:val="22"/>
          <w:szCs w:val="22"/>
        </w:rPr>
      </w:pPr>
      <w:r w:rsidRPr="00A82D77">
        <w:rPr>
          <w:sz w:val="22"/>
          <w:szCs w:val="22"/>
        </w:rPr>
        <w:t xml:space="preserve">korzystanie z półmasek, zatyczek do uszu, aparatów ucieczkowych, metanomierzy </w:t>
      </w:r>
      <w:r w:rsidRPr="00A82D77">
        <w:rPr>
          <w:b/>
          <w:bCs/>
          <w:i/>
          <w:iCs/>
          <w:sz w:val="22"/>
          <w:szCs w:val="22"/>
        </w:rPr>
        <w:t>nie dotyczy</w:t>
      </w:r>
      <w:r w:rsidRPr="00A82D77">
        <w:rPr>
          <w:i/>
          <w:iCs/>
          <w:sz w:val="22"/>
          <w:szCs w:val="22"/>
        </w:rPr>
        <w:t xml:space="preserve">/ </w:t>
      </w:r>
      <w:r w:rsidRPr="00A82D77">
        <w:rPr>
          <w:i/>
          <w:iCs/>
          <w:strike/>
          <w:sz w:val="22"/>
          <w:szCs w:val="22"/>
        </w:rPr>
        <w:t>odpłatnie</w:t>
      </w:r>
      <w:r w:rsidRPr="00A82D77">
        <w:rPr>
          <w:i/>
          <w:iCs/>
          <w:sz w:val="22"/>
          <w:szCs w:val="22"/>
        </w:rPr>
        <w:t xml:space="preserve">/ </w:t>
      </w:r>
      <w:r w:rsidRPr="00A82D77">
        <w:rPr>
          <w:i/>
          <w:iCs/>
          <w:strike/>
          <w:sz w:val="22"/>
          <w:szCs w:val="22"/>
        </w:rPr>
        <w:t>koszty ponosi Zamawiający</w:t>
      </w:r>
    </w:p>
    <w:p w14:paraId="28FA8AE4" w14:textId="77777777" w:rsidR="00C16B37" w:rsidRPr="00A82D77" w:rsidRDefault="00C16B37">
      <w:pPr>
        <w:pStyle w:val="Akapitzlist"/>
        <w:numPr>
          <w:ilvl w:val="0"/>
          <w:numId w:val="65"/>
        </w:numPr>
        <w:spacing w:before="120" w:after="120"/>
        <w:ind w:left="993" w:hanging="284"/>
        <w:contextualSpacing w:val="0"/>
        <w:jc w:val="both"/>
        <w:rPr>
          <w:i/>
          <w:iCs/>
          <w:sz w:val="22"/>
          <w:szCs w:val="22"/>
        </w:rPr>
      </w:pPr>
      <w:r w:rsidRPr="00A82D77">
        <w:rPr>
          <w:sz w:val="22"/>
          <w:szCs w:val="22"/>
        </w:rPr>
        <w:t xml:space="preserve">najem/dzierżawę środków trwałych </w:t>
      </w:r>
      <w:r w:rsidRPr="00A82D77">
        <w:rPr>
          <w:i/>
          <w:iCs/>
          <w:strike/>
          <w:sz w:val="22"/>
          <w:szCs w:val="22"/>
        </w:rPr>
        <w:t>nie dotyczy</w:t>
      </w:r>
      <w:r w:rsidRPr="00A82D77">
        <w:rPr>
          <w:i/>
          <w:iCs/>
          <w:sz w:val="22"/>
          <w:szCs w:val="22"/>
        </w:rPr>
        <w:t xml:space="preserve">/ </w:t>
      </w:r>
      <w:r w:rsidRPr="00A82D77">
        <w:rPr>
          <w:b/>
          <w:bCs/>
          <w:i/>
          <w:iCs/>
          <w:sz w:val="22"/>
          <w:szCs w:val="22"/>
        </w:rPr>
        <w:t>odpłatnie - na wniosek Wykonawcy złożony w Zapotrzebowaniu</w:t>
      </w:r>
      <w:r w:rsidRPr="00A82D77">
        <w:rPr>
          <w:i/>
          <w:iCs/>
          <w:sz w:val="22"/>
          <w:szCs w:val="22"/>
        </w:rPr>
        <w:t xml:space="preserve">/ </w:t>
      </w:r>
      <w:r w:rsidRPr="00A82D77">
        <w:rPr>
          <w:i/>
          <w:iCs/>
          <w:strike/>
          <w:sz w:val="22"/>
          <w:szCs w:val="22"/>
        </w:rPr>
        <w:t>koszty ponosi Zamawiający</w:t>
      </w:r>
    </w:p>
    <w:p w14:paraId="2A4C35F4" w14:textId="204CE1DD" w:rsidR="00C16B37" w:rsidRPr="00681CDC" w:rsidRDefault="00C16B37">
      <w:pPr>
        <w:pStyle w:val="Akapitzlist"/>
        <w:numPr>
          <w:ilvl w:val="0"/>
          <w:numId w:val="65"/>
        </w:numPr>
        <w:spacing w:before="120" w:after="120"/>
        <w:ind w:left="993" w:hanging="284"/>
        <w:contextualSpacing w:val="0"/>
        <w:jc w:val="both"/>
        <w:rPr>
          <w:i/>
          <w:iCs/>
          <w:sz w:val="22"/>
          <w:szCs w:val="22"/>
        </w:rPr>
      </w:pPr>
      <w:r w:rsidRPr="00A82D77">
        <w:rPr>
          <w:sz w:val="22"/>
          <w:szCs w:val="22"/>
        </w:rPr>
        <w:t xml:space="preserve">inne, wg odrębnego ustalenia stron umowy - </w:t>
      </w:r>
      <w:r w:rsidRPr="00A82D77">
        <w:rPr>
          <w:b/>
          <w:bCs/>
          <w:i/>
          <w:iCs/>
          <w:sz w:val="22"/>
          <w:szCs w:val="22"/>
        </w:rPr>
        <w:t>nie dotyczy</w:t>
      </w:r>
      <w:r w:rsidRPr="00A82D77">
        <w:rPr>
          <w:i/>
          <w:iCs/>
          <w:sz w:val="22"/>
          <w:szCs w:val="22"/>
        </w:rPr>
        <w:t xml:space="preserve">/ </w:t>
      </w:r>
      <w:r w:rsidRPr="00A82D77">
        <w:rPr>
          <w:i/>
          <w:iCs/>
          <w:strike/>
          <w:sz w:val="22"/>
          <w:szCs w:val="22"/>
        </w:rPr>
        <w:t>odpłatnie</w:t>
      </w:r>
      <w:r w:rsidRPr="00A82D77">
        <w:rPr>
          <w:i/>
          <w:iCs/>
          <w:sz w:val="22"/>
          <w:szCs w:val="22"/>
        </w:rPr>
        <w:t xml:space="preserve">/ </w:t>
      </w:r>
      <w:r w:rsidRPr="00A82D77">
        <w:rPr>
          <w:i/>
          <w:iCs/>
          <w:strike/>
          <w:sz w:val="22"/>
          <w:szCs w:val="22"/>
        </w:rPr>
        <w:t>koszty ponosi Zamawiający</w:t>
      </w:r>
    </w:p>
    <w:p w14:paraId="48BEA5A3" w14:textId="77777777" w:rsidR="00C16B37" w:rsidRPr="00A82D77" w:rsidRDefault="00C16B37">
      <w:pPr>
        <w:numPr>
          <w:ilvl w:val="0"/>
          <w:numId w:val="64"/>
        </w:numPr>
        <w:spacing w:before="120"/>
        <w:ind w:left="567" w:hanging="567"/>
        <w:jc w:val="both"/>
        <w:rPr>
          <w:sz w:val="24"/>
          <w:szCs w:val="24"/>
        </w:rPr>
      </w:pPr>
      <w:r w:rsidRPr="00A82D77">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A82D77">
        <w:rPr>
          <w:b/>
          <w:bCs/>
          <w:sz w:val="22"/>
          <w:szCs w:val="22"/>
          <w:lang w:eastAsia="zh-CN"/>
        </w:rPr>
        <w:t>Załącznik nr 1.1.1 do SWZ</w:t>
      </w:r>
      <w:bookmarkStart w:id="99" w:name="_Hlk83292983"/>
      <w:r w:rsidRPr="00A82D77">
        <w:rPr>
          <w:b/>
          <w:bCs/>
          <w:sz w:val="22"/>
          <w:szCs w:val="22"/>
          <w:lang w:eastAsia="zh-CN"/>
        </w:rPr>
        <w:t>.</w:t>
      </w:r>
    </w:p>
    <w:p w14:paraId="54E52971" w14:textId="77777777" w:rsidR="00C16B37" w:rsidRPr="00A82D77" w:rsidRDefault="00C16B37" w:rsidP="00C16B37">
      <w:pPr>
        <w:spacing w:before="120"/>
        <w:jc w:val="both"/>
        <w:rPr>
          <w:sz w:val="24"/>
          <w:szCs w:val="24"/>
        </w:rPr>
      </w:pPr>
    </w:p>
    <w:bookmarkEnd w:id="99"/>
    <w:p w14:paraId="7673BBF9" w14:textId="77777777" w:rsidR="00C16B37" w:rsidRPr="00A82D77" w:rsidRDefault="00C16B37">
      <w:pPr>
        <w:numPr>
          <w:ilvl w:val="0"/>
          <w:numId w:val="64"/>
        </w:numPr>
        <w:ind w:left="567" w:hanging="567"/>
        <w:contextualSpacing/>
        <w:jc w:val="both"/>
        <w:rPr>
          <w:b/>
          <w:bCs/>
          <w:sz w:val="22"/>
          <w:szCs w:val="22"/>
          <w:lang w:eastAsia="zh-CN"/>
        </w:rPr>
      </w:pPr>
      <w:r w:rsidRPr="00A82D77">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A82D77">
        <w:rPr>
          <w:b/>
          <w:bCs/>
          <w:sz w:val="22"/>
          <w:szCs w:val="22"/>
          <w:lang w:eastAsia="zh-CN"/>
        </w:rPr>
        <w:t>Załącznik nr 1.1.2 do SWZ.</w:t>
      </w:r>
    </w:p>
    <w:p w14:paraId="50FF3D30" w14:textId="77777777" w:rsidR="00C16B37" w:rsidRPr="00A82D77" w:rsidRDefault="00C16B37" w:rsidP="00C16B37">
      <w:pPr>
        <w:pStyle w:val="Akapitzlist"/>
        <w:rPr>
          <w:b/>
          <w:bCs/>
          <w:sz w:val="22"/>
          <w:szCs w:val="22"/>
          <w:lang w:eastAsia="zh-CN"/>
        </w:rPr>
      </w:pPr>
    </w:p>
    <w:p w14:paraId="6ADB2C7B" w14:textId="77777777" w:rsidR="00C16B37" w:rsidRPr="00A82D77" w:rsidRDefault="00C16B37">
      <w:pPr>
        <w:pStyle w:val="Akapitzlist"/>
        <w:numPr>
          <w:ilvl w:val="0"/>
          <w:numId w:val="64"/>
        </w:numPr>
        <w:ind w:left="567" w:hanging="567"/>
        <w:jc w:val="both"/>
        <w:rPr>
          <w:b/>
          <w:bCs/>
          <w:sz w:val="22"/>
          <w:szCs w:val="22"/>
        </w:rPr>
      </w:pPr>
      <w:r w:rsidRPr="00A82D77">
        <w:rPr>
          <w:sz w:val="22"/>
          <w:szCs w:val="22"/>
        </w:rPr>
        <w:t xml:space="preserve">Zakres i cennik odpłatnych usług świadczonych przez Zamawiającego na rzecz Wykonawcy oraz wzór umowy przychodowej stanowią </w:t>
      </w:r>
      <w:r w:rsidRPr="00A82D77">
        <w:rPr>
          <w:b/>
          <w:bCs/>
          <w:sz w:val="22"/>
          <w:szCs w:val="22"/>
        </w:rPr>
        <w:t>Załączniki nr 1.1.3, 1.1.4 i 1.1.5 do SWZ</w:t>
      </w:r>
      <w:r w:rsidRPr="00A82D77">
        <w:rPr>
          <w:sz w:val="22"/>
          <w:szCs w:val="22"/>
        </w:rPr>
        <w:t xml:space="preserve">. </w:t>
      </w:r>
    </w:p>
    <w:p w14:paraId="754666E9" w14:textId="77777777" w:rsidR="00C16B37" w:rsidRPr="00A82D77" w:rsidRDefault="00C16B37" w:rsidP="00C16B37">
      <w:pPr>
        <w:jc w:val="both"/>
        <w:rPr>
          <w:b/>
          <w:bCs/>
          <w:sz w:val="22"/>
          <w:szCs w:val="22"/>
        </w:rPr>
      </w:pPr>
    </w:p>
    <w:p w14:paraId="28E6FF24" w14:textId="77777777" w:rsidR="00C16B37" w:rsidRPr="00A82D77" w:rsidRDefault="00C16B37">
      <w:pPr>
        <w:numPr>
          <w:ilvl w:val="0"/>
          <w:numId w:val="64"/>
        </w:numPr>
        <w:ind w:left="567" w:hanging="567"/>
        <w:jc w:val="both"/>
        <w:rPr>
          <w:sz w:val="22"/>
          <w:szCs w:val="22"/>
        </w:rPr>
      </w:pPr>
      <w:r w:rsidRPr="00A82D77">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D6E3B7" w14:textId="77777777" w:rsidR="00C16B37" w:rsidRPr="00A82D77" w:rsidRDefault="00C16B37" w:rsidP="00C16B37">
      <w:pPr>
        <w:ind w:left="567"/>
        <w:jc w:val="both"/>
        <w:rPr>
          <w:sz w:val="22"/>
          <w:szCs w:val="22"/>
        </w:rPr>
      </w:pPr>
      <w:r w:rsidRPr="00A82D77">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0EEAC2F1" w14:textId="77777777" w:rsidR="00C16B37" w:rsidRPr="00A82D77" w:rsidRDefault="00C16B37" w:rsidP="00C16B37">
      <w:pPr>
        <w:ind w:left="567" w:hanging="567"/>
        <w:jc w:val="both"/>
        <w:rPr>
          <w:sz w:val="22"/>
          <w:szCs w:val="22"/>
        </w:rPr>
      </w:pPr>
      <w:r w:rsidRPr="00A82D77">
        <w:rPr>
          <w:sz w:val="22"/>
          <w:szCs w:val="22"/>
        </w:rPr>
        <w:t xml:space="preserve"> </w:t>
      </w:r>
    </w:p>
    <w:p w14:paraId="5F455AC3" w14:textId="77777777" w:rsidR="00C16B37" w:rsidRPr="00A82D77" w:rsidRDefault="00C16B37">
      <w:pPr>
        <w:numPr>
          <w:ilvl w:val="0"/>
          <w:numId w:val="64"/>
        </w:numPr>
        <w:ind w:left="567" w:hanging="567"/>
        <w:jc w:val="both"/>
        <w:rPr>
          <w:sz w:val="22"/>
          <w:szCs w:val="22"/>
        </w:rPr>
      </w:pPr>
      <w:r w:rsidRPr="00A82D77">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w:t>
      </w:r>
      <w:r w:rsidRPr="00A82D77">
        <w:rPr>
          <w:sz w:val="22"/>
          <w:szCs w:val="22"/>
        </w:rPr>
        <w:lastRenderedPageBreak/>
        <w:t>pracowników Wykonawcy) oraz narzędzia pracy zapewnia Wykonawca. Winne być one zgodne z aktualnie obowiązującymi przepisami w tym zakresie.</w:t>
      </w:r>
    </w:p>
    <w:p w14:paraId="02B7C20F" w14:textId="77777777" w:rsidR="00C16B37" w:rsidRPr="00A82D77" w:rsidRDefault="00C16B37" w:rsidP="00C16B37">
      <w:pPr>
        <w:jc w:val="both"/>
        <w:rPr>
          <w:rFonts w:eastAsiaTheme="majorEastAsia"/>
          <w:b/>
          <w:bCs/>
          <w:spacing w:val="20"/>
          <w:sz w:val="24"/>
          <w:szCs w:val="24"/>
        </w:rPr>
      </w:pPr>
    </w:p>
    <w:p w14:paraId="5E9C7D68" w14:textId="77777777" w:rsidR="00C16B37" w:rsidRPr="00A82D77" w:rsidRDefault="00C16B37" w:rsidP="00C16B37">
      <w:pPr>
        <w:jc w:val="both"/>
        <w:rPr>
          <w:sz w:val="24"/>
          <w:szCs w:val="24"/>
          <w:u w:val="single"/>
        </w:rPr>
      </w:pPr>
      <w:r w:rsidRPr="00A82D77">
        <w:rPr>
          <w:b/>
          <w:bCs/>
          <w:sz w:val="24"/>
          <w:szCs w:val="24"/>
        </w:rPr>
        <w:t xml:space="preserve">Załączniki:  </w:t>
      </w:r>
    </w:p>
    <w:p w14:paraId="3483F552" w14:textId="77777777" w:rsidR="00C16B37" w:rsidRPr="00A82D77" w:rsidRDefault="00C16B37" w:rsidP="00C16B37">
      <w:pPr>
        <w:jc w:val="both"/>
        <w:rPr>
          <w:rFonts w:eastAsiaTheme="majorEastAsia"/>
          <w:b/>
          <w:bCs/>
          <w:spacing w:val="20"/>
          <w:sz w:val="24"/>
          <w:szCs w:val="24"/>
        </w:rPr>
      </w:pPr>
    </w:p>
    <w:p w14:paraId="456722E8"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1.1.1 do SWZ –</w:t>
      </w:r>
      <w:r w:rsidRPr="00A82D77">
        <w:rPr>
          <w:rFonts w:eastAsiaTheme="majorEastAsia"/>
          <w:b/>
          <w:bCs/>
          <w:sz w:val="24"/>
          <w:szCs w:val="24"/>
        </w:rPr>
        <w:tab/>
        <w:t xml:space="preserve"> </w:t>
      </w:r>
      <w:r w:rsidRPr="00A82D77">
        <w:rPr>
          <w:rFonts w:eastAsiaTheme="majorEastAsia"/>
          <w:b/>
          <w:bCs/>
          <w:sz w:val="24"/>
          <w:szCs w:val="24"/>
        </w:rPr>
        <w:br/>
      </w:r>
      <w:r w:rsidRPr="00A82D77">
        <w:rPr>
          <w:rFonts w:eastAsiaTheme="majorEastAsia"/>
          <w:sz w:val="24"/>
          <w:szCs w:val="24"/>
        </w:rPr>
        <w:t>Wzór zapotrzebowania na (wzajemne) świadczenia Zamawiającego</w:t>
      </w:r>
    </w:p>
    <w:p w14:paraId="20B2E923" w14:textId="77777777" w:rsidR="00C16B37" w:rsidRPr="00A82D77" w:rsidRDefault="00C16B37" w:rsidP="00C16B37">
      <w:pPr>
        <w:widowControl w:val="0"/>
        <w:ind w:left="426"/>
        <w:rPr>
          <w:sz w:val="24"/>
          <w:szCs w:val="24"/>
        </w:rPr>
      </w:pPr>
    </w:p>
    <w:p w14:paraId="0AA6A8CD"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1.1.2 do SWZ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Wzór oświadczenia Wykonawcy  o niekorzystaniu ze wzajemnych świadczeń.</w:t>
      </w:r>
    </w:p>
    <w:p w14:paraId="36A68615" w14:textId="77777777" w:rsidR="00C16B37" w:rsidRPr="00A82D77" w:rsidRDefault="00C16B37" w:rsidP="00C16B37">
      <w:pPr>
        <w:ind w:left="426"/>
        <w:jc w:val="both"/>
        <w:rPr>
          <w:rFonts w:eastAsiaTheme="majorEastAsia"/>
          <w:b/>
          <w:bCs/>
          <w:sz w:val="24"/>
          <w:szCs w:val="24"/>
        </w:rPr>
      </w:pPr>
    </w:p>
    <w:p w14:paraId="2D72A3A7"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1.1.3 do SWZ –</w:t>
      </w:r>
      <w:r w:rsidRPr="00A82D77">
        <w:rPr>
          <w:rFonts w:eastAsiaTheme="majorEastAsia"/>
          <w:b/>
          <w:bCs/>
          <w:sz w:val="24"/>
          <w:szCs w:val="24"/>
        </w:rPr>
        <w:tab/>
        <w:t xml:space="preserve"> </w:t>
      </w:r>
      <w:r w:rsidRPr="00A82D77">
        <w:rPr>
          <w:rFonts w:eastAsiaTheme="majorEastAsia"/>
          <w:b/>
          <w:bCs/>
          <w:sz w:val="24"/>
          <w:szCs w:val="24"/>
        </w:rPr>
        <w:br/>
      </w:r>
      <w:r w:rsidRPr="00A82D77">
        <w:rPr>
          <w:rFonts w:eastAsiaTheme="majorEastAsia"/>
          <w:sz w:val="24"/>
          <w:szCs w:val="24"/>
        </w:rPr>
        <w:t>Zakres odpłatnych usług świadczonych przez Zamawiającego na rzecz Wykonawcy w ramach realizacji przedmiotu przetargu</w:t>
      </w:r>
    </w:p>
    <w:p w14:paraId="21FD1736" w14:textId="77777777" w:rsidR="00C16B37" w:rsidRPr="00A82D77" w:rsidRDefault="00C16B37" w:rsidP="00C16B37">
      <w:pPr>
        <w:ind w:left="426"/>
        <w:jc w:val="both"/>
        <w:rPr>
          <w:rFonts w:eastAsiaTheme="majorEastAsia"/>
          <w:b/>
          <w:bCs/>
          <w:sz w:val="24"/>
          <w:szCs w:val="24"/>
        </w:rPr>
      </w:pPr>
    </w:p>
    <w:p w14:paraId="0570286B" w14:textId="77777777" w:rsidR="00C16B37" w:rsidRPr="00A82D77" w:rsidRDefault="00C16B37" w:rsidP="00C16B37">
      <w:pPr>
        <w:ind w:left="426"/>
        <w:jc w:val="both"/>
        <w:rPr>
          <w:rFonts w:eastAsiaTheme="majorEastAsia"/>
          <w:sz w:val="24"/>
          <w:szCs w:val="24"/>
        </w:rPr>
      </w:pPr>
      <w:r w:rsidRPr="00A82D77">
        <w:rPr>
          <w:rFonts w:eastAsiaTheme="majorEastAsia"/>
          <w:b/>
          <w:bCs/>
          <w:sz w:val="24"/>
          <w:szCs w:val="24"/>
        </w:rPr>
        <w:t>Załącznik nr 1.1.4 do SWZ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Cennik odpłatnych usług świadczonych przez Zamawiającego na rzecz Wykonawcy w ramach realizacji przedmiotu przetargu</w:t>
      </w:r>
    </w:p>
    <w:p w14:paraId="3ACB5462" w14:textId="77777777" w:rsidR="00C16B37" w:rsidRPr="00A82D77" w:rsidRDefault="00C16B37" w:rsidP="00C16B37">
      <w:pPr>
        <w:ind w:left="426"/>
        <w:jc w:val="both"/>
        <w:rPr>
          <w:rFonts w:eastAsiaTheme="majorEastAsia"/>
          <w:b/>
          <w:bCs/>
          <w:sz w:val="24"/>
          <w:szCs w:val="24"/>
        </w:rPr>
      </w:pPr>
    </w:p>
    <w:p w14:paraId="25710055" w14:textId="77777777" w:rsidR="00C16B37" w:rsidRPr="00A82D77" w:rsidRDefault="00C16B37" w:rsidP="00C16B37">
      <w:pPr>
        <w:ind w:left="426"/>
        <w:jc w:val="both"/>
        <w:rPr>
          <w:sz w:val="24"/>
          <w:szCs w:val="24"/>
        </w:rPr>
      </w:pPr>
      <w:r w:rsidRPr="00A82D77">
        <w:rPr>
          <w:rFonts w:eastAsiaTheme="majorEastAsia"/>
          <w:b/>
          <w:bCs/>
          <w:sz w:val="24"/>
          <w:szCs w:val="24"/>
        </w:rPr>
        <w:t xml:space="preserve">Załącznik nr 1.1.5 do SWZ – </w:t>
      </w:r>
      <w:r w:rsidRPr="00A82D77">
        <w:rPr>
          <w:rFonts w:eastAsiaTheme="majorEastAsia"/>
          <w:b/>
          <w:bCs/>
          <w:sz w:val="24"/>
          <w:szCs w:val="24"/>
        </w:rPr>
        <w:tab/>
      </w:r>
      <w:r w:rsidRPr="00A82D77">
        <w:rPr>
          <w:rFonts w:eastAsiaTheme="majorEastAsia"/>
          <w:b/>
          <w:bCs/>
          <w:sz w:val="24"/>
          <w:szCs w:val="24"/>
        </w:rPr>
        <w:br/>
      </w:r>
      <w:r w:rsidRPr="00A82D77">
        <w:rPr>
          <w:rFonts w:eastAsiaTheme="majorEastAsia"/>
          <w:sz w:val="24"/>
          <w:szCs w:val="24"/>
        </w:rPr>
        <w:t>Wzór umowy przychodowej</w:t>
      </w:r>
      <w:r w:rsidRPr="00A82D77">
        <w:rPr>
          <w:sz w:val="24"/>
          <w:szCs w:val="24"/>
        </w:rPr>
        <w:t xml:space="preserve"> </w:t>
      </w:r>
    </w:p>
    <w:p w14:paraId="7B26705A" w14:textId="77777777" w:rsidR="00C16B37" w:rsidRPr="00A82D77" w:rsidRDefault="00C16B37" w:rsidP="00C16B37">
      <w:pPr>
        <w:jc w:val="both"/>
        <w:rPr>
          <w:sz w:val="24"/>
          <w:szCs w:val="24"/>
        </w:rPr>
      </w:pPr>
    </w:p>
    <w:p w14:paraId="0CB124BC" w14:textId="77777777" w:rsidR="00C16B37" w:rsidRPr="00A82D77" w:rsidRDefault="00C16B37" w:rsidP="00C16B37">
      <w:pPr>
        <w:jc w:val="both"/>
        <w:rPr>
          <w:rStyle w:val="Hipercze"/>
          <w:sz w:val="24"/>
          <w:szCs w:val="24"/>
        </w:rPr>
      </w:pPr>
      <w:r w:rsidRPr="00A82D77">
        <w:rPr>
          <w:b/>
          <w:bCs/>
          <w:sz w:val="24"/>
          <w:szCs w:val="24"/>
        </w:rPr>
        <w:t xml:space="preserve">dostępne pod adresem:  </w:t>
      </w:r>
    </w:p>
    <w:p w14:paraId="02DAF37A" w14:textId="77777777" w:rsidR="00C16B37" w:rsidRPr="00A82D77" w:rsidRDefault="00C16B37" w:rsidP="00C16B37">
      <w:pPr>
        <w:spacing w:before="120"/>
        <w:jc w:val="both"/>
        <w:rPr>
          <w:sz w:val="24"/>
          <w:szCs w:val="24"/>
        </w:rPr>
      </w:pPr>
      <w:hyperlink r:id="rId22" w:history="1">
        <w:r w:rsidRPr="00A82D77">
          <w:rPr>
            <w:rStyle w:val="Hipercze"/>
            <w:sz w:val="24"/>
            <w:szCs w:val="24"/>
          </w:rPr>
          <w:t>https://www.pgg.pl/strefa-korporacyjna/dostawcy/profil-nabywcy/cennik-uslug-pgg</w:t>
        </w:r>
      </w:hyperlink>
      <w:r w:rsidRPr="00A82D77">
        <w:rPr>
          <w:sz w:val="24"/>
          <w:szCs w:val="24"/>
        </w:rPr>
        <w:t xml:space="preserve"> </w:t>
      </w:r>
    </w:p>
    <w:p w14:paraId="24BB451F" w14:textId="77777777" w:rsidR="00C16B37" w:rsidRPr="00A82D77" w:rsidRDefault="00C16B37" w:rsidP="00C16B37">
      <w:pPr>
        <w:jc w:val="center"/>
        <w:rPr>
          <w:rFonts w:eastAsiaTheme="majorEastAsia"/>
          <w:b/>
          <w:bCs/>
          <w:sz w:val="24"/>
          <w:szCs w:val="24"/>
        </w:rPr>
      </w:pPr>
    </w:p>
    <w:p w14:paraId="3AD863EF" w14:textId="77777777" w:rsidR="005E357E" w:rsidRPr="00A82D77" w:rsidRDefault="005E357E" w:rsidP="0019375F">
      <w:pPr>
        <w:spacing w:after="160" w:line="259" w:lineRule="auto"/>
        <w:jc w:val="both"/>
      </w:pPr>
    </w:p>
    <w:p w14:paraId="38A336C8" w14:textId="3E897849" w:rsidR="0019375F" w:rsidRPr="00A82D77" w:rsidRDefault="0019375F" w:rsidP="0019375F">
      <w:pPr>
        <w:spacing w:after="160" w:line="259" w:lineRule="auto"/>
        <w:jc w:val="both"/>
      </w:pPr>
      <w:r w:rsidRPr="00A82D77">
        <w:br w:type="page"/>
      </w:r>
    </w:p>
    <w:p w14:paraId="0B39422C" w14:textId="72E8C3EC"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100" w:name="_Hlk141256001"/>
      <w:r w:rsidRPr="00A82D77">
        <w:rPr>
          <w:b/>
          <w:spacing w:val="20"/>
          <w:sz w:val="40"/>
          <w:szCs w:val="40"/>
        </w:rPr>
        <w:t>FORMULARZ OFERTOWY</w:t>
      </w:r>
    </w:p>
    <w:bookmarkEnd w:id="100"/>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pPr>
        <w:pStyle w:val="Akapitzlist"/>
        <w:widowControl w:val="0"/>
        <w:numPr>
          <w:ilvl w:val="0"/>
          <w:numId w:val="33"/>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pPr>
        <w:pStyle w:val="Akapitzlist"/>
        <w:widowControl w:val="0"/>
        <w:numPr>
          <w:ilvl w:val="0"/>
          <w:numId w:val="33"/>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pPr>
        <w:pStyle w:val="Akapitzlist"/>
        <w:widowControl w:val="0"/>
        <w:numPr>
          <w:ilvl w:val="0"/>
          <w:numId w:val="33"/>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pPr>
        <w:pStyle w:val="Akapitzlist"/>
        <w:widowControl w:val="0"/>
        <w:numPr>
          <w:ilvl w:val="0"/>
          <w:numId w:val="33"/>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101"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101"/>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102"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B022A6D" w:rsidR="00490259" w:rsidRPr="00A82D77" w:rsidRDefault="00490259" w:rsidP="00E75E6A">
      <w:pPr>
        <w:jc w:val="both"/>
        <w:rPr>
          <w:sz w:val="22"/>
          <w:szCs w:val="22"/>
        </w:rPr>
      </w:pPr>
      <w:r w:rsidRPr="00A82D77">
        <w:rPr>
          <w:sz w:val="22"/>
          <w:szCs w:val="22"/>
        </w:rPr>
        <w:t>Składając ofertę w postępowaniu o udzielenie zamówienia nr ……</w:t>
      </w:r>
      <w:r w:rsidR="00111016" w:rsidRPr="00A82D77">
        <w:rPr>
          <w:sz w:val="22"/>
          <w:szCs w:val="22"/>
        </w:rPr>
        <w:t>…..</w:t>
      </w:r>
      <w:r w:rsidRPr="00A82D77">
        <w:rPr>
          <w:sz w:val="22"/>
          <w:szCs w:val="22"/>
        </w:rPr>
        <w:t>…, którego przedmiotem jest …………………………………..………. oświadczamy, że:</w:t>
      </w:r>
    </w:p>
    <w:p w14:paraId="05912E3A" w14:textId="77777777" w:rsidR="00490259" w:rsidRPr="00A82D77" w:rsidRDefault="00490259" w:rsidP="00490259">
      <w:pPr>
        <w:jc w:val="both"/>
        <w:rPr>
          <w:sz w:val="22"/>
          <w:szCs w:val="22"/>
        </w:rPr>
      </w:pPr>
    </w:p>
    <w:p w14:paraId="2DA72244" w14:textId="33CAD508" w:rsidR="00490259" w:rsidRPr="00A82D77" w:rsidRDefault="00490259">
      <w:pPr>
        <w:numPr>
          <w:ilvl w:val="0"/>
          <w:numId w:val="29"/>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(Dz.U. z 202</w:t>
      </w:r>
      <w:r w:rsidR="00BE4794" w:rsidRPr="00A82D77">
        <w:rPr>
          <w:sz w:val="22"/>
          <w:szCs w:val="22"/>
        </w:rPr>
        <w:t>1</w:t>
      </w:r>
      <w:r w:rsidRPr="00A82D77">
        <w:rPr>
          <w:sz w:val="22"/>
          <w:szCs w:val="22"/>
        </w:rPr>
        <w:t xml:space="preserve"> r. poz. </w:t>
      </w:r>
      <w:r w:rsidR="00BE4794" w:rsidRPr="00A82D77">
        <w:rPr>
          <w:sz w:val="22"/>
          <w:szCs w:val="22"/>
        </w:rPr>
        <w:t xml:space="preserve">275 </w:t>
      </w:r>
      <w:proofErr w:type="spellStart"/>
      <w:r w:rsidR="00BE4794" w:rsidRPr="00A82D77">
        <w:rPr>
          <w:sz w:val="22"/>
          <w:szCs w:val="22"/>
        </w:rPr>
        <w:t>t.j</w:t>
      </w:r>
      <w:proofErr w:type="spellEnd"/>
      <w:r w:rsidR="00BE4794" w:rsidRPr="00A82D77">
        <w:rPr>
          <w:sz w:val="22"/>
          <w:szCs w:val="22"/>
        </w:rPr>
        <w:t>.</w:t>
      </w:r>
      <w:r w:rsidRPr="00A82D77">
        <w:rPr>
          <w:sz w:val="22"/>
          <w:szCs w:val="22"/>
        </w:rPr>
        <w:t>)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55F63371" w:rsidR="00490259" w:rsidRPr="00A82D77" w:rsidRDefault="00490259">
      <w:pPr>
        <w:numPr>
          <w:ilvl w:val="0"/>
          <w:numId w:val="29"/>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konsumentów (</w:t>
      </w:r>
      <w:r w:rsidR="00BE4794" w:rsidRPr="00A82D77">
        <w:rPr>
          <w:sz w:val="22"/>
          <w:szCs w:val="22"/>
        </w:rPr>
        <w:t xml:space="preserve">Dz.U. z 2021 r. poz. 275 </w:t>
      </w:r>
      <w:proofErr w:type="spellStart"/>
      <w:r w:rsidR="00BE4794" w:rsidRPr="00A82D77">
        <w:rPr>
          <w:sz w:val="22"/>
          <w:szCs w:val="22"/>
        </w:rPr>
        <w:t>t.j</w:t>
      </w:r>
      <w:proofErr w:type="spellEnd"/>
      <w:r w:rsidRPr="00A82D77">
        <w:rPr>
          <w:sz w:val="22"/>
          <w:szCs w:val="22"/>
        </w:rPr>
        <w:t xml:space="preserve">)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102"/>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103" w:name="_Hlk141257065"/>
      <w:bookmarkStart w:id="104"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103"/>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3B61BE">
        <w:tc>
          <w:tcPr>
            <w:tcW w:w="426" w:type="dxa"/>
            <w:vAlign w:val="center"/>
          </w:tcPr>
          <w:p w14:paraId="14C66227" w14:textId="77777777" w:rsidR="00490259" w:rsidRPr="00A82D77" w:rsidRDefault="00490259" w:rsidP="003B61BE">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19B0408C"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19A8EE30"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Wartość zamówienia brutto zł</w:t>
            </w:r>
          </w:p>
          <w:p w14:paraId="00C66B2D" w14:textId="495D52AB" w:rsidR="00490259" w:rsidRPr="00A82D77" w:rsidRDefault="00490259" w:rsidP="003B61BE">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570A589D" w14:textId="77777777" w:rsidR="00490259" w:rsidRPr="00A82D77" w:rsidRDefault="00490259" w:rsidP="003B61BE">
            <w:pPr>
              <w:tabs>
                <w:tab w:val="left" w:pos="851"/>
              </w:tabs>
              <w:jc w:val="center"/>
              <w:rPr>
                <w:b/>
                <w:bCs/>
                <w:sz w:val="18"/>
                <w:szCs w:val="18"/>
                <w:lang w:eastAsia="zh-CN"/>
              </w:rPr>
            </w:pPr>
            <w:r w:rsidRPr="00A82D77">
              <w:rPr>
                <w:b/>
                <w:bCs/>
                <w:sz w:val="18"/>
                <w:szCs w:val="18"/>
                <w:lang w:eastAsia="zh-CN"/>
              </w:rPr>
              <w:t>Data wykonania</w:t>
            </w:r>
          </w:p>
          <w:p w14:paraId="42F672E0" w14:textId="77777777" w:rsidR="00490259" w:rsidRPr="00A82D77" w:rsidRDefault="00490259" w:rsidP="003B61BE">
            <w:pPr>
              <w:tabs>
                <w:tab w:val="left" w:pos="851"/>
              </w:tabs>
              <w:jc w:val="center"/>
              <w:rPr>
                <w:sz w:val="18"/>
                <w:szCs w:val="18"/>
                <w:lang w:eastAsia="zh-CN"/>
              </w:rPr>
            </w:pPr>
            <w:r w:rsidRPr="00A82D77">
              <w:rPr>
                <w:sz w:val="18"/>
                <w:szCs w:val="18"/>
                <w:lang w:eastAsia="zh-CN"/>
              </w:rPr>
              <w:t xml:space="preserve">(należy podać: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lub okres od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do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w:t>
            </w:r>
          </w:p>
        </w:tc>
        <w:tc>
          <w:tcPr>
            <w:tcW w:w="1560" w:type="dxa"/>
            <w:vAlign w:val="center"/>
          </w:tcPr>
          <w:p w14:paraId="03A1D9A4" w14:textId="6E3602C8"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73270905"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Podmiot wykonujący zamówienie* </w:t>
            </w:r>
          </w:p>
          <w:p w14:paraId="3B91F79B" w14:textId="18B3875F" w:rsidR="00490259" w:rsidRPr="00A82D77" w:rsidRDefault="00490259" w:rsidP="003B61BE">
            <w:pPr>
              <w:tabs>
                <w:tab w:val="left" w:pos="851"/>
              </w:tabs>
              <w:jc w:val="center"/>
              <w:rPr>
                <w:b/>
                <w:sz w:val="18"/>
                <w:szCs w:val="18"/>
                <w:lang w:eastAsia="zh-CN"/>
              </w:rPr>
            </w:pPr>
            <w:r w:rsidRPr="00A82D77">
              <w:rPr>
                <w:sz w:val="18"/>
                <w:szCs w:val="18"/>
                <w:lang w:eastAsia="zh-CN"/>
              </w:rPr>
              <w:t xml:space="preserve">(w przypadku korzystania przez </w:t>
            </w:r>
            <w:r w:rsidR="008616AB" w:rsidRPr="00A82D77">
              <w:rPr>
                <w:sz w:val="18"/>
                <w:szCs w:val="18"/>
                <w:lang w:eastAsia="zh-CN"/>
              </w:rPr>
              <w:t>Wykonawcę</w:t>
            </w:r>
            <w:r w:rsidRPr="00A82D77">
              <w:rPr>
                <w:sz w:val="18"/>
                <w:szCs w:val="18"/>
                <w:lang w:eastAsia="zh-CN"/>
              </w:rPr>
              <w:t xml:space="preserve"> </w:t>
            </w:r>
            <w:r w:rsidRPr="00A82D77">
              <w:rPr>
                <w:sz w:val="18"/>
                <w:szCs w:val="18"/>
                <w:lang w:eastAsia="zh-CN"/>
              </w:rPr>
              <w:br/>
              <w:t>z jego potencjału)</w:t>
            </w:r>
          </w:p>
        </w:tc>
      </w:tr>
      <w:tr w:rsidR="00E75E6A" w:rsidRPr="00A82D77" w14:paraId="196539C7" w14:textId="77777777" w:rsidTr="003B61BE">
        <w:tc>
          <w:tcPr>
            <w:tcW w:w="426" w:type="dxa"/>
            <w:vAlign w:val="center"/>
          </w:tcPr>
          <w:p w14:paraId="146EBB2C" w14:textId="5B664AA7" w:rsidR="00E75E6A" w:rsidRPr="00A82D77" w:rsidRDefault="00E75E6A" w:rsidP="00E75E6A">
            <w:pPr>
              <w:tabs>
                <w:tab w:val="left" w:pos="851"/>
              </w:tabs>
              <w:ind w:left="-70"/>
              <w:jc w:val="center"/>
              <w:rPr>
                <w:bCs/>
                <w:i/>
                <w:iCs/>
                <w:lang w:eastAsia="zh-CN"/>
              </w:rPr>
            </w:pPr>
            <w:r w:rsidRPr="00A82D77">
              <w:rPr>
                <w:bCs/>
                <w:i/>
                <w:iCs/>
                <w:lang w:eastAsia="zh-CN"/>
              </w:rPr>
              <w:t>1</w:t>
            </w:r>
          </w:p>
        </w:tc>
        <w:tc>
          <w:tcPr>
            <w:tcW w:w="2410" w:type="dxa"/>
            <w:vAlign w:val="center"/>
          </w:tcPr>
          <w:p w14:paraId="770F398F" w14:textId="7E4ACDD1" w:rsidR="00E75E6A" w:rsidRPr="00A82D77" w:rsidRDefault="00E75E6A" w:rsidP="00E75E6A">
            <w:pPr>
              <w:tabs>
                <w:tab w:val="left" w:pos="851"/>
              </w:tabs>
              <w:jc w:val="center"/>
              <w:rPr>
                <w:bCs/>
                <w:i/>
                <w:iCs/>
                <w:lang w:eastAsia="zh-CN"/>
              </w:rPr>
            </w:pPr>
            <w:r w:rsidRPr="00A82D77">
              <w:rPr>
                <w:bCs/>
                <w:i/>
                <w:iCs/>
                <w:lang w:eastAsia="zh-CN"/>
              </w:rPr>
              <w:t>2</w:t>
            </w:r>
          </w:p>
        </w:tc>
        <w:tc>
          <w:tcPr>
            <w:tcW w:w="1559" w:type="dxa"/>
            <w:vAlign w:val="center"/>
          </w:tcPr>
          <w:p w14:paraId="1E201418" w14:textId="16C6D35F" w:rsidR="00E75E6A" w:rsidRPr="00A82D77" w:rsidRDefault="00E75E6A" w:rsidP="00E75E6A">
            <w:pPr>
              <w:tabs>
                <w:tab w:val="left" w:pos="851"/>
              </w:tabs>
              <w:jc w:val="center"/>
              <w:rPr>
                <w:bCs/>
                <w:i/>
                <w:iCs/>
                <w:lang w:eastAsia="zh-CN"/>
              </w:rPr>
            </w:pPr>
            <w:r w:rsidRPr="00A82D77">
              <w:rPr>
                <w:bCs/>
                <w:i/>
                <w:iCs/>
                <w:lang w:eastAsia="zh-CN"/>
              </w:rPr>
              <w:t>3</w:t>
            </w:r>
          </w:p>
        </w:tc>
        <w:tc>
          <w:tcPr>
            <w:tcW w:w="1417" w:type="dxa"/>
            <w:vAlign w:val="center"/>
          </w:tcPr>
          <w:p w14:paraId="4FAF9AFC" w14:textId="64A7B482" w:rsidR="00E75E6A" w:rsidRPr="00A82D77" w:rsidRDefault="00E75E6A" w:rsidP="00E75E6A">
            <w:pPr>
              <w:tabs>
                <w:tab w:val="left" w:pos="851"/>
              </w:tabs>
              <w:jc w:val="center"/>
              <w:rPr>
                <w:bCs/>
                <w:i/>
                <w:iCs/>
                <w:lang w:eastAsia="zh-CN"/>
              </w:rPr>
            </w:pPr>
            <w:r w:rsidRPr="00A82D77">
              <w:rPr>
                <w:bCs/>
                <w:i/>
                <w:iCs/>
                <w:lang w:eastAsia="zh-CN"/>
              </w:rPr>
              <w:t>4</w:t>
            </w:r>
          </w:p>
        </w:tc>
        <w:tc>
          <w:tcPr>
            <w:tcW w:w="1560" w:type="dxa"/>
            <w:vAlign w:val="center"/>
          </w:tcPr>
          <w:p w14:paraId="1ED98D37" w14:textId="10C4C6A1" w:rsidR="00E75E6A" w:rsidRPr="00A82D77" w:rsidRDefault="00E75E6A" w:rsidP="00E75E6A">
            <w:pPr>
              <w:tabs>
                <w:tab w:val="left" w:pos="851"/>
              </w:tabs>
              <w:jc w:val="center"/>
              <w:rPr>
                <w:bCs/>
                <w:i/>
                <w:iCs/>
                <w:lang w:eastAsia="zh-CN"/>
              </w:rPr>
            </w:pPr>
            <w:r w:rsidRPr="00A82D77">
              <w:rPr>
                <w:bCs/>
                <w:i/>
                <w:iCs/>
                <w:lang w:eastAsia="zh-CN"/>
              </w:rPr>
              <w:t>5</w:t>
            </w:r>
          </w:p>
        </w:tc>
        <w:tc>
          <w:tcPr>
            <w:tcW w:w="1842" w:type="dxa"/>
            <w:vAlign w:val="center"/>
          </w:tcPr>
          <w:p w14:paraId="1B0B3E64" w14:textId="6804DB70" w:rsidR="00E75E6A" w:rsidRPr="00A82D77" w:rsidRDefault="00E75E6A" w:rsidP="00E75E6A">
            <w:pPr>
              <w:tabs>
                <w:tab w:val="left" w:pos="851"/>
              </w:tabs>
              <w:jc w:val="center"/>
              <w:rPr>
                <w:bCs/>
                <w:i/>
                <w:iCs/>
                <w:lang w:eastAsia="zh-CN"/>
              </w:rPr>
            </w:pPr>
            <w:r w:rsidRPr="00A82D77">
              <w:rPr>
                <w:bCs/>
                <w:i/>
                <w:iCs/>
                <w:lang w:eastAsia="zh-CN"/>
              </w:rPr>
              <w:t>6</w:t>
            </w:r>
          </w:p>
        </w:tc>
      </w:tr>
      <w:tr w:rsidR="00490259" w:rsidRPr="00A82D77" w14:paraId="7B38D3BA" w14:textId="77777777" w:rsidTr="00E75E6A">
        <w:trPr>
          <w:cantSplit/>
          <w:trHeight w:val="228"/>
        </w:trPr>
        <w:tc>
          <w:tcPr>
            <w:tcW w:w="9214" w:type="dxa"/>
            <w:gridSpan w:val="6"/>
            <w:vAlign w:val="center"/>
          </w:tcPr>
          <w:p w14:paraId="24B62868" w14:textId="43028669" w:rsidR="00490259" w:rsidRPr="00A82D77" w:rsidRDefault="00C70D99" w:rsidP="00E75E6A">
            <w:pPr>
              <w:tabs>
                <w:tab w:val="left" w:pos="851"/>
              </w:tabs>
              <w:jc w:val="center"/>
              <w:rPr>
                <w:b/>
                <w:color w:val="7030A0"/>
                <w:sz w:val="22"/>
                <w:szCs w:val="22"/>
                <w:lang w:eastAsia="zh-CN"/>
              </w:rPr>
            </w:pPr>
            <w:r w:rsidRPr="00C70D99">
              <w:rPr>
                <w:b/>
                <w:color w:val="0070C0"/>
                <w:sz w:val="18"/>
                <w:szCs w:val="18"/>
                <w:lang w:eastAsia="zh-CN"/>
              </w:rPr>
              <w:t>Z</w:t>
            </w:r>
            <w:r w:rsidR="00FF2705" w:rsidRPr="00C70D99">
              <w:rPr>
                <w:b/>
                <w:color w:val="0070C0"/>
                <w:sz w:val="18"/>
                <w:szCs w:val="18"/>
                <w:lang w:eastAsia="zh-CN"/>
              </w:rPr>
              <w:t>adani</w:t>
            </w:r>
            <w:r w:rsidRPr="00C70D99">
              <w:rPr>
                <w:b/>
                <w:color w:val="0070C0"/>
                <w:sz w:val="18"/>
                <w:szCs w:val="18"/>
                <w:lang w:eastAsia="zh-CN"/>
              </w:rPr>
              <w:t>e</w:t>
            </w:r>
            <w:r w:rsidR="00FF2705" w:rsidRPr="00C70D99">
              <w:rPr>
                <w:b/>
                <w:color w:val="0070C0"/>
                <w:sz w:val="18"/>
                <w:szCs w:val="18"/>
                <w:lang w:eastAsia="zh-CN"/>
              </w:rPr>
              <w:t xml:space="preserve"> nr 1 </w:t>
            </w:r>
            <w:r w:rsidR="00FF2705" w:rsidRPr="00E72CB6">
              <w:rPr>
                <w:b/>
                <w:sz w:val="18"/>
                <w:szCs w:val="18"/>
                <w:lang w:eastAsia="zh-CN"/>
              </w:rPr>
              <w:t xml:space="preserve">- </w:t>
            </w:r>
            <w:r w:rsidR="00FF2705" w:rsidRPr="00E72CB6">
              <w:rPr>
                <w:b/>
                <w:bCs/>
                <w:sz w:val="18"/>
                <w:szCs w:val="18"/>
              </w:rPr>
              <w:t>świadczył usługi sprzętem ciężkim, żurawiem samochodowym o udźwigu min. 5</w:t>
            </w:r>
            <w:r w:rsidR="00A66F2D">
              <w:rPr>
                <w:b/>
                <w:bCs/>
                <w:sz w:val="18"/>
                <w:szCs w:val="18"/>
              </w:rPr>
              <w:t>0</w:t>
            </w:r>
            <w:r w:rsidR="00FF2705" w:rsidRPr="00E72CB6">
              <w:rPr>
                <w:b/>
                <w:bCs/>
                <w:sz w:val="18"/>
                <w:szCs w:val="18"/>
              </w:rPr>
              <w:t>,0t</w:t>
            </w:r>
            <w:r w:rsidR="00FF2705" w:rsidRPr="00E72CB6">
              <w:rPr>
                <w:b/>
                <w:bCs/>
                <w:color w:val="FF0000"/>
                <w:sz w:val="18"/>
                <w:szCs w:val="18"/>
              </w:rPr>
              <w:t xml:space="preserve"> </w:t>
            </w:r>
            <w:r w:rsidR="00FF2705" w:rsidRPr="00E72CB6">
              <w:rPr>
                <w:b/>
                <w:bCs/>
                <w:sz w:val="18"/>
                <w:szCs w:val="18"/>
              </w:rPr>
              <w:t xml:space="preserve">o łącznej wartości brutto nie niższej niż </w:t>
            </w:r>
            <w:r w:rsidR="00FF2705" w:rsidRPr="00E72CB6">
              <w:rPr>
                <w:b/>
                <w:bCs/>
                <w:color w:val="7030A0"/>
                <w:sz w:val="18"/>
                <w:szCs w:val="18"/>
              </w:rPr>
              <w:t> </w:t>
            </w:r>
            <w:r w:rsidR="00A66F2D">
              <w:rPr>
                <w:b/>
                <w:bCs/>
                <w:color w:val="7030A0"/>
                <w:sz w:val="18"/>
                <w:szCs w:val="18"/>
              </w:rPr>
              <w:t>9</w:t>
            </w:r>
            <w:r w:rsidR="00FF2705" w:rsidRPr="00E72CB6">
              <w:rPr>
                <w:b/>
                <w:bCs/>
                <w:color w:val="7030A0"/>
                <w:sz w:val="18"/>
                <w:szCs w:val="18"/>
              </w:rPr>
              <w:t>0 000,00PLN</w:t>
            </w:r>
            <w:r w:rsidR="00A66F2D">
              <w:rPr>
                <w:b/>
                <w:bCs/>
                <w:color w:val="7030A0"/>
                <w:sz w:val="18"/>
                <w:szCs w:val="18"/>
              </w:rPr>
              <w:t xml:space="preserve">, </w:t>
            </w:r>
            <w:r w:rsidR="00A66F2D" w:rsidRPr="00C70D99">
              <w:rPr>
                <w:b/>
                <w:bCs/>
                <w:color w:val="0070C0"/>
                <w:sz w:val="18"/>
                <w:szCs w:val="18"/>
              </w:rPr>
              <w:t>Ruch Piast</w:t>
            </w:r>
          </w:p>
        </w:tc>
      </w:tr>
      <w:tr w:rsidR="00490259" w:rsidRPr="00A82D77" w14:paraId="3A594E49" w14:textId="77777777" w:rsidTr="008F2B27">
        <w:trPr>
          <w:cantSplit/>
          <w:trHeight w:val="735"/>
        </w:trPr>
        <w:tc>
          <w:tcPr>
            <w:tcW w:w="426" w:type="dxa"/>
            <w:vAlign w:val="center"/>
          </w:tcPr>
          <w:p w14:paraId="4E1F7E61" w14:textId="75AFDFB4" w:rsidR="00490259" w:rsidRPr="00A82D77" w:rsidRDefault="00490259" w:rsidP="003B61BE">
            <w:pPr>
              <w:tabs>
                <w:tab w:val="left" w:pos="851"/>
              </w:tabs>
              <w:jc w:val="both"/>
              <w:rPr>
                <w:b/>
                <w:lang w:eastAsia="zh-CN"/>
              </w:rPr>
            </w:pPr>
            <w:r w:rsidRPr="00A82D77">
              <w:rPr>
                <w:b/>
                <w:lang w:eastAsia="zh-CN"/>
              </w:rPr>
              <w:t>1</w:t>
            </w:r>
            <w:r w:rsidR="00BE4794" w:rsidRPr="00A82D77">
              <w:rPr>
                <w:b/>
                <w:lang w:eastAsia="zh-CN"/>
              </w:rPr>
              <w:t>.1</w:t>
            </w:r>
          </w:p>
        </w:tc>
        <w:tc>
          <w:tcPr>
            <w:tcW w:w="2410" w:type="dxa"/>
          </w:tcPr>
          <w:p w14:paraId="29403A2A" w14:textId="77777777" w:rsidR="00490259" w:rsidRPr="00A82D77" w:rsidRDefault="00490259" w:rsidP="003B61BE">
            <w:pPr>
              <w:tabs>
                <w:tab w:val="left" w:pos="851"/>
              </w:tabs>
              <w:jc w:val="both"/>
              <w:rPr>
                <w:sz w:val="24"/>
                <w:szCs w:val="24"/>
                <w:lang w:eastAsia="zh-CN"/>
              </w:rPr>
            </w:pPr>
          </w:p>
          <w:p w14:paraId="20041874" w14:textId="77777777" w:rsidR="00490259" w:rsidRPr="00A82D77" w:rsidRDefault="00490259" w:rsidP="003B61BE">
            <w:pPr>
              <w:tabs>
                <w:tab w:val="left" w:pos="851"/>
              </w:tabs>
              <w:jc w:val="both"/>
              <w:rPr>
                <w:sz w:val="24"/>
                <w:szCs w:val="24"/>
                <w:lang w:eastAsia="zh-CN"/>
              </w:rPr>
            </w:pPr>
          </w:p>
        </w:tc>
        <w:tc>
          <w:tcPr>
            <w:tcW w:w="1559" w:type="dxa"/>
          </w:tcPr>
          <w:p w14:paraId="582AE0A6" w14:textId="77777777" w:rsidR="00490259" w:rsidRPr="00A82D77" w:rsidRDefault="00490259" w:rsidP="003B61BE">
            <w:pPr>
              <w:tabs>
                <w:tab w:val="left" w:pos="851"/>
              </w:tabs>
              <w:jc w:val="both"/>
              <w:rPr>
                <w:b/>
                <w:sz w:val="24"/>
                <w:szCs w:val="24"/>
                <w:lang w:eastAsia="zh-CN"/>
              </w:rPr>
            </w:pPr>
          </w:p>
        </w:tc>
        <w:tc>
          <w:tcPr>
            <w:tcW w:w="1417" w:type="dxa"/>
          </w:tcPr>
          <w:p w14:paraId="7FF91738" w14:textId="77777777" w:rsidR="00490259" w:rsidRPr="00A82D77" w:rsidRDefault="00490259" w:rsidP="003B61BE">
            <w:pPr>
              <w:tabs>
                <w:tab w:val="left" w:pos="851"/>
              </w:tabs>
              <w:jc w:val="both"/>
              <w:rPr>
                <w:b/>
                <w:sz w:val="22"/>
                <w:szCs w:val="22"/>
                <w:lang w:eastAsia="zh-CN"/>
              </w:rPr>
            </w:pPr>
          </w:p>
        </w:tc>
        <w:tc>
          <w:tcPr>
            <w:tcW w:w="1560" w:type="dxa"/>
          </w:tcPr>
          <w:p w14:paraId="11FCB429" w14:textId="77777777" w:rsidR="00490259" w:rsidRPr="00A82D77" w:rsidRDefault="00490259" w:rsidP="003B61BE">
            <w:pPr>
              <w:tabs>
                <w:tab w:val="left" w:pos="851"/>
              </w:tabs>
              <w:jc w:val="both"/>
              <w:rPr>
                <w:b/>
                <w:sz w:val="24"/>
                <w:szCs w:val="24"/>
                <w:lang w:eastAsia="zh-CN"/>
              </w:rPr>
            </w:pPr>
          </w:p>
        </w:tc>
        <w:tc>
          <w:tcPr>
            <w:tcW w:w="1842" w:type="dxa"/>
          </w:tcPr>
          <w:p w14:paraId="26984344" w14:textId="77777777" w:rsidR="00490259" w:rsidRPr="00A82D77" w:rsidRDefault="00490259" w:rsidP="003B61BE">
            <w:pPr>
              <w:tabs>
                <w:tab w:val="left" w:pos="851"/>
              </w:tabs>
              <w:jc w:val="both"/>
              <w:rPr>
                <w:b/>
                <w:color w:val="7030A0"/>
                <w:sz w:val="24"/>
                <w:szCs w:val="24"/>
                <w:lang w:eastAsia="zh-CN"/>
              </w:rPr>
            </w:pPr>
          </w:p>
        </w:tc>
      </w:tr>
      <w:tr w:rsidR="00490259" w:rsidRPr="00A82D77" w14:paraId="40EAE42A" w14:textId="77777777" w:rsidTr="008F2B27">
        <w:trPr>
          <w:cantSplit/>
          <w:trHeight w:val="598"/>
        </w:trPr>
        <w:tc>
          <w:tcPr>
            <w:tcW w:w="426" w:type="dxa"/>
            <w:vAlign w:val="center"/>
          </w:tcPr>
          <w:p w14:paraId="0F1D2468" w14:textId="032479F4" w:rsidR="00490259" w:rsidRPr="00A82D77" w:rsidRDefault="00BE4794" w:rsidP="003B61BE">
            <w:pPr>
              <w:tabs>
                <w:tab w:val="left" w:pos="851"/>
              </w:tabs>
              <w:jc w:val="both"/>
              <w:rPr>
                <w:b/>
                <w:lang w:eastAsia="zh-CN"/>
              </w:rPr>
            </w:pPr>
            <w:r w:rsidRPr="00A82D77">
              <w:rPr>
                <w:b/>
                <w:lang w:eastAsia="zh-CN"/>
              </w:rPr>
              <w:t>1.</w:t>
            </w:r>
            <w:r w:rsidR="00490259" w:rsidRPr="00A82D77">
              <w:rPr>
                <w:b/>
                <w:lang w:eastAsia="zh-CN"/>
              </w:rPr>
              <w:t>2</w:t>
            </w:r>
          </w:p>
        </w:tc>
        <w:tc>
          <w:tcPr>
            <w:tcW w:w="2410" w:type="dxa"/>
          </w:tcPr>
          <w:p w14:paraId="6C0A741C" w14:textId="77777777" w:rsidR="00490259" w:rsidRPr="00A82D77" w:rsidRDefault="00490259" w:rsidP="003B61BE">
            <w:pPr>
              <w:tabs>
                <w:tab w:val="left" w:pos="851"/>
              </w:tabs>
              <w:jc w:val="both"/>
              <w:rPr>
                <w:sz w:val="24"/>
                <w:szCs w:val="24"/>
                <w:lang w:eastAsia="zh-CN"/>
              </w:rPr>
            </w:pPr>
          </w:p>
          <w:p w14:paraId="68153734" w14:textId="77777777" w:rsidR="00490259" w:rsidRPr="00A82D77" w:rsidRDefault="00490259" w:rsidP="003B61BE">
            <w:pPr>
              <w:tabs>
                <w:tab w:val="left" w:pos="851"/>
              </w:tabs>
              <w:jc w:val="both"/>
              <w:rPr>
                <w:sz w:val="24"/>
                <w:szCs w:val="24"/>
                <w:lang w:eastAsia="zh-CN"/>
              </w:rPr>
            </w:pPr>
          </w:p>
          <w:p w14:paraId="10F3A86D" w14:textId="77777777" w:rsidR="00490259" w:rsidRPr="00A82D77" w:rsidRDefault="00490259" w:rsidP="003B61BE">
            <w:pPr>
              <w:tabs>
                <w:tab w:val="left" w:pos="851"/>
              </w:tabs>
              <w:jc w:val="both"/>
              <w:rPr>
                <w:sz w:val="24"/>
                <w:szCs w:val="24"/>
                <w:lang w:eastAsia="zh-CN"/>
              </w:rPr>
            </w:pPr>
          </w:p>
        </w:tc>
        <w:tc>
          <w:tcPr>
            <w:tcW w:w="1559" w:type="dxa"/>
          </w:tcPr>
          <w:p w14:paraId="6E910B9A" w14:textId="77777777" w:rsidR="00490259" w:rsidRPr="00A82D77" w:rsidRDefault="00490259" w:rsidP="003B61BE">
            <w:pPr>
              <w:tabs>
                <w:tab w:val="left" w:pos="851"/>
              </w:tabs>
              <w:jc w:val="both"/>
              <w:rPr>
                <w:b/>
                <w:sz w:val="24"/>
                <w:szCs w:val="24"/>
                <w:lang w:eastAsia="zh-CN"/>
              </w:rPr>
            </w:pPr>
          </w:p>
        </w:tc>
        <w:tc>
          <w:tcPr>
            <w:tcW w:w="1417" w:type="dxa"/>
          </w:tcPr>
          <w:p w14:paraId="4D770104" w14:textId="77777777" w:rsidR="00490259" w:rsidRPr="00A82D77" w:rsidRDefault="00490259" w:rsidP="003B61BE">
            <w:pPr>
              <w:tabs>
                <w:tab w:val="left" w:pos="851"/>
              </w:tabs>
              <w:jc w:val="both"/>
              <w:rPr>
                <w:b/>
                <w:sz w:val="22"/>
                <w:szCs w:val="22"/>
                <w:lang w:eastAsia="zh-CN"/>
              </w:rPr>
            </w:pPr>
          </w:p>
        </w:tc>
        <w:tc>
          <w:tcPr>
            <w:tcW w:w="1560" w:type="dxa"/>
          </w:tcPr>
          <w:p w14:paraId="696EC9D9" w14:textId="77777777" w:rsidR="00490259" w:rsidRPr="00A82D77" w:rsidRDefault="00490259" w:rsidP="003B61BE">
            <w:pPr>
              <w:tabs>
                <w:tab w:val="left" w:pos="851"/>
              </w:tabs>
              <w:jc w:val="both"/>
              <w:rPr>
                <w:b/>
                <w:sz w:val="24"/>
                <w:szCs w:val="24"/>
                <w:lang w:eastAsia="zh-CN"/>
              </w:rPr>
            </w:pPr>
          </w:p>
        </w:tc>
        <w:tc>
          <w:tcPr>
            <w:tcW w:w="1842" w:type="dxa"/>
          </w:tcPr>
          <w:p w14:paraId="5A426A0A" w14:textId="77777777" w:rsidR="00490259" w:rsidRPr="00A82D77" w:rsidRDefault="00490259" w:rsidP="003B61BE">
            <w:pPr>
              <w:tabs>
                <w:tab w:val="left" w:pos="851"/>
              </w:tabs>
              <w:jc w:val="both"/>
              <w:rPr>
                <w:b/>
                <w:color w:val="7030A0"/>
                <w:sz w:val="24"/>
                <w:szCs w:val="24"/>
                <w:lang w:eastAsia="zh-CN"/>
              </w:rPr>
            </w:pPr>
          </w:p>
        </w:tc>
      </w:tr>
      <w:tr w:rsidR="00490259" w:rsidRPr="00A82D77" w14:paraId="2589647C" w14:textId="77777777" w:rsidTr="00E75E6A">
        <w:trPr>
          <w:cantSplit/>
          <w:trHeight w:val="353"/>
        </w:trPr>
        <w:tc>
          <w:tcPr>
            <w:tcW w:w="9214" w:type="dxa"/>
            <w:gridSpan w:val="6"/>
          </w:tcPr>
          <w:p w14:paraId="46722F32" w14:textId="62EE5778" w:rsidR="00490259" w:rsidRPr="00A82D77" w:rsidRDefault="00A66F2D" w:rsidP="00E75E6A">
            <w:pPr>
              <w:tabs>
                <w:tab w:val="left" w:pos="851"/>
              </w:tabs>
              <w:jc w:val="center"/>
              <w:rPr>
                <w:b/>
                <w:color w:val="7030A0"/>
                <w:sz w:val="22"/>
                <w:szCs w:val="22"/>
                <w:lang w:eastAsia="zh-CN"/>
              </w:rPr>
            </w:pPr>
            <w:r w:rsidRPr="00C70D99">
              <w:rPr>
                <w:b/>
                <w:color w:val="00B050"/>
                <w:sz w:val="18"/>
                <w:szCs w:val="18"/>
                <w:lang w:eastAsia="zh-CN"/>
              </w:rPr>
              <w:t>Z</w:t>
            </w:r>
            <w:r w:rsidR="00FF2705" w:rsidRPr="00C70D99">
              <w:rPr>
                <w:b/>
                <w:color w:val="00B050"/>
                <w:sz w:val="18"/>
                <w:szCs w:val="18"/>
                <w:lang w:eastAsia="zh-CN"/>
              </w:rPr>
              <w:t>adani</w:t>
            </w:r>
            <w:r w:rsidRPr="00C70D99">
              <w:rPr>
                <w:b/>
                <w:color w:val="00B050"/>
                <w:sz w:val="18"/>
                <w:szCs w:val="18"/>
                <w:lang w:eastAsia="zh-CN"/>
              </w:rPr>
              <w:t>e</w:t>
            </w:r>
            <w:r w:rsidR="00FF2705" w:rsidRPr="00C70D99">
              <w:rPr>
                <w:b/>
                <w:color w:val="00B050"/>
                <w:sz w:val="18"/>
                <w:szCs w:val="18"/>
                <w:lang w:eastAsia="zh-CN"/>
              </w:rPr>
              <w:t xml:space="preserve"> nr </w:t>
            </w:r>
            <w:r w:rsidRPr="00C70D99">
              <w:rPr>
                <w:b/>
                <w:color w:val="00B050"/>
                <w:sz w:val="18"/>
                <w:szCs w:val="18"/>
                <w:lang w:eastAsia="zh-CN"/>
              </w:rPr>
              <w:t>2</w:t>
            </w:r>
            <w:r w:rsidR="00FF2705" w:rsidRPr="00C70D99">
              <w:rPr>
                <w:b/>
                <w:color w:val="00B050"/>
                <w:sz w:val="18"/>
                <w:szCs w:val="18"/>
                <w:lang w:eastAsia="zh-CN"/>
              </w:rPr>
              <w:t xml:space="preserve"> </w:t>
            </w:r>
            <w:r w:rsidR="00FF2705" w:rsidRPr="00E72CB6">
              <w:rPr>
                <w:b/>
                <w:sz w:val="18"/>
                <w:szCs w:val="18"/>
                <w:lang w:eastAsia="zh-CN"/>
              </w:rPr>
              <w:t xml:space="preserve">- </w:t>
            </w:r>
            <w:r w:rsidR="00FF2705" w:rsidRPr="00E72CB6">
              <w:rPr>
                <w:b/>
                <w:bCs/>
                <w:sz w:val="18"/>
                <w:szCs w:val="18"/>
              </w:rPr>
              <w:t>świadczył usługi sprzętem ciężkim, żurawiem samochodowym o udźwigu min. 5</w:t>
            </w:r>
            <w:r>
              <w:rPr>
                <w:b/>
                <w:bCs/>
                <w:sz w:val="18"/>
                <w:szCs w:val="18"/>
              </w:rPr>
              <w:t>0</w:t>
            </w:r>
            <w:r w:rsidR="00FF2705" w:rsidRPr="00E72CB6">
              <w:rPr>
                <w:b/>
                <w:bCs/>
                <w:sz w:val="18"/>
                <w:szCs w:val="18"/>
              </w:rPr>
              <w:t>,0t</w:t>
            </w:r>
            <w:r w:rsidR="00FF2705" w:rsidRPr="00E72CB6">
              <w:rPr>
                <w:b/>
                <w:bCs/>
                <w:color w:val="FF0000"/>
                <w:sz w:val="18"/>
                <w:szCs w:val="18"/>
              </w:rPr>
              <w:t xml:space="preserve"> </w:t>
            </w:r>
            <w:r w:rsidR="00FF2705" w:rsidRPr="00E72CB6">
              <w:rPr>
                <w:b/>
                <w:bCs/>
                <w:sz w:val="18"/>
                <w:szCs w:val="18"/>
              </w:rPr>
              <w:t xml:space="preserve">o łącznej wartości brutto nie niższej niż </w:t>
            </w:r>
            <w:r w:rsidR="00FF2705" w:rsidRPr="00E72CB6">
              <w:rPr>
                <w:b/>
                <w:bCs/>
                <w:color w:val="7030A0"/>
                <w:sz w:val="18"/>
                <w:szCs w:val="18"/>
              </w:rPr>
              <w:t> </w:t>
            </w:r>
            <w:r>
              <w:rPr>
                <w:b/>
                <w:bCs/>
                <w:color w:val="7030A0"/>
                <w:sz w:val="18"/>
                <w:szCs w:val="18"/>
              </w:rPr>
              <w:t>4</w:t>
            </w:r>
            <w:r w:rsidR="00FF2705" w:rsidRPr="00E72CB6">
              <w:rPr>
                <w:b/>
                <w:bCs/>
                <w:color w:val="7030A0"/>
                <w:sz w:val="18"/>
                <w:szCs w:val="18"/>
              </w:rPr>
              <w:t>0 000,00PLN</w:t>
            </w:r>
            <w:r>
              <w:rPr>
                <w:b/>
                <w:bCs/>
                <w:color w:val="7030A0"/>
                <w:sz w:val="18"/>
                <w:szCs w:val="18"/>
              </w:rPr>
              <w:t>,</w:t>
            </w:r>
            <w:r w:rsidR="00FF2705" w:rsidRPr="00E72CB6">
              <w:rPr>
                <w:b/>
                <w:sz w:val="18"/>
                <w:szCs w:val="18"/>
                <w:lang w:eastAsia="zh-CN"/>
              </w:rPr>
              <w:t xml:space="preserve"> </w:t>
            </w:r>
            <w:r w:rsidR="00FF2705" w:rsidRPr="00C70D99">
              <w:rPr>
                <w:b/>
                <w:color w:val="00B050"/>
                <w:sz w:val="18"/>
                <w:szCs w:val="18"/>
                <w:lang w:eastAsia="zh-CN"/>
              </w:rPr>
              <w:t>Ruch Ziemowit</w:t>
            </w:r>
          </w:p>
        </w:tc>
      </w:tr>
      <w:tr w:rsidR="00490259" w:rsidRPr="00A82D77" w14:paraId="0686CFA5" w14:textId="77777777" w:rsidTr="008F2B27">
        <w:trPr>
          <w:cantSplit/>
          <w:trHeight w:val="765"/>
        </w:trPr>
        <w:tc>
          <w:tcPr>
            <w:tcW w:w="426" w:type="dxa"/>
            <w:vAlign w:val="center"/>
          </w:tcPr>
          <w:p w14:paraId="22E0C24A" w14:textId="7A7C893F" w:rsidR="00490259" w:rsidRPr="00A82D77" w:rsidRDefault="00BE4794" w:rsidP="003B61BE">
            <w:pPr>
              <w:tabs>
                <w:tab w:val="left" w:pos="851"/>
              </w:tabs>
              <w:jc w:val="both"/>
              <w:rPr>
                <w:b/>
                <w:lang w:eastAsia="zh-CN"/>
              </w:rPr>
            </w:pPr>
            <w:r w:rsidRPr="00A82D77">
              <w:rPr>
                <w:b/>
                <w:lang w:eastAsia="zh-CN"/>
              </w:rPr>
              <w:t>2.</w:t>
            </w:r>
            <w:r w:rsidR="00490259" w:rsidRPr="00A82D77">
              <w:rPr>
                <w:b/>
                <w:lang w:eastAsia="zh-CN"/>
              </w:rPr>
              <w:t>1</w:t>
            </w:r>
          </w:p>
        </w:tc>
        <w:tc>
          <w:tcPr>
            <w:tcW w:w="2410" w:type="dxa"/>
          </w:tcPr>
          <w:p w14:paraId="238A512C" w14:textId="77777777" w:rsidR="00490259" w:rsidRPr="00A82D77" w:rsidRDefault="00490259" w:rsidP="003B61BE">
            <w:pPr>
              <w:tabs>
                <w:tab w:val="left" w:pos="851"/>
              </w:tabs>
              <w:jc w:val="both"/>
              <w:rPr>
                <w:sz w:val="24"/>
                <w:szCs w:val="24"/>
                <w:lang w:eastAsia="zh-CN"/>
              </w:rPr>
            </w:pPr>
          </w:p>
          <w:p w14:paraId="0C58D8FC" w14:textId="77777777" w:rsidR="00490259" w:rsidRPr="00A82D77" w:rsidRDefault="00490259" w:rsidP="003B61BE">
            <w:pPr>
              <w:tabs>
                <w:tab w:val="left" w:pos="851"/>
              </w:tabs>
              <w:jc w:val="both"/>
              <w:rPr>
                <w:sz w:val="24"/>
                <w:szCs w:val="24"/>
                <w:lang w:eastAsia="zh-CN"/>
              </w:rPr>
            </w:pPr>
          </w:p>
        </w:tc>
        <w:tc>
          <w:tcPr>
            <w:tcW w:w="1559" w:type="dxa"/>
          </w:tcPr>
          <w:p w14:paraId="4788E069" w14:textId="77777777" w:rsidR="00490259" w:rsidRPr="00A82D77" w:rsidRDefault="00490259" w:rsidP="003B61BE">
            <w:pPr>
              <w:tabs>
                <w:tab w:val="left" w:pos="851"/>
              </w:tabs>
              <w:jc w:val="both"/>
              <w:rPr>
                <w:b/>
                <w:sz w:val="24"/>
                <w:szCs w:val="24"/>
                <w:lang w:eastAsia="zh-CN"/>
              </w:rPr>
            </w:pPr>
          </w:p>
        </w:tc>
        <w:tc>
          <w:tcPr>
            <w:tcW w:w="1417" w:type="dxa"/>
          </w:tcPr>
          <w:p w14:paraId="69160411" w14:textId="77777777" w:rsidR="00490259" w:rsidRPr="00A82D77" w:rsidRDefault="00490259" w:rsidP="003B61BE">
            <w:pPr>
              <w:tabs>
                <w:tab w:val="left" w:pos="851"/>
              </w:tabs>
              <w:jc w:val="both"/>
              <w:rPr>
                <w:b/>
                <w:sz w:val="22"/>
                <w:szCs w:val="22"/>
                <w:lang w:eastAsia="zh-CN"/>
              </w:rPr>
            </w:pPr>
          </w:p>
        </w:tc>
        <w:tc>
          <w:tcPr>
            <w:tcW w:w="1560" w:type="dxa"/>
          </w:tcPr>
          <w:p w14:paraId="0CA6FDE9" w14:textId="77777777" w:rsidR="00490259" w:rsidRPr="00A82D77" w:rsidRDefault="00490259" w:rsidP="003B61BE">
            <w:pPr>
              <w:tabs>
                <w:tab w:val="left" w:pos="851"/>
              </w:tabs>
              <w:jc w:val="both"/>
              <w:rPr>
                <w:b/>
                <w:sz w:val="24"/>
                <w:szCs w:val="24"/>
                <w:lang w:eastAsia="zh-CN"/>
              </w:rPr>
            </w:pPr>
          </w:p>
        </w:tc>
        <w:tc>
          <w:tcPr>
            <w:tcW w:w="1842" w:type="dxa"/>
          </w:tcPr>
          <w:p w14:paraId="7D677F2D" w14:textId="77777777" w:rsidR="00490259" w:rsidRPr="00A82D77" w:rsidRDefault="00490259" w:rsidP="003B61BE">
            <w:pPr>
              <w:tabs>
                <w:tab w:val="left" w:pos="851"/>
              </w:tabs>
              <w:jc w:val="both"/>
              <w:rPr>
                <w:b/>
                <w:sz w:val="24"/>
                <w:szCs w:val="24"/>
                <w:lang w:eastAsia="zh-CN"/>
              </w:rPr>
            </w:pPr>
          </w:p>
        </w:tc>
      </w:tr>
      <w:tr w:rsidR="00490259" w:rsidRPr="00A82D77" w14:paraId="57BA6F16" w14:textId="77777777" w:rsidTr="008F2B27">
        <w:trPr>
          <w:cantSplit/>
          <w:trHeight w:val="765"/>
        </w:trPr>
        <w:tc>
          <w:tcPr>
            <w:tcW w:w="426" w:type="dxa"/>
            <w:vAlign w:val="center"/>
          </w:tcPr>
          <w:p w14:paraId="7CD8AECD" w14:textId="1B45DDF7" w:rsidR="00490259" w:rsidRPr="00A82D77" w:rsidRDefault="00490259" w:rsidP="003B61BE">
            <w:pPr>
              <w:tabs>
                <w:tab w:val="left" w:pos="851"/>
              </w:tabs>
              <w:jc w:val="both"/>
              <w:rPr>
                <w:b/>
                <w:lang w:eastAsia="zh-CN"/>
              </w:rPr>
            </w:pPr>
            <w:r w:rsidRPr="00A82D77">
              <w:rPr>
                <w:b/>
                <w:lang w:eastAsia="zh-CN"/>
              </w:rPr>
              <w:t>2</w:t>
            </w:r>
            <w:r w:rsidR="00BE4794" w:rsidRPr="00A82D77">
              <w:rPr>
                <w:b/>
                <w:lang w:eastAsia="zh-CN"/>
              </w:rPr>
              <w:t>.2</w:t>
            </w:r>
          </w:p>
        </w:tc>
        <w:tc>
          <w:tcPr>
            <w:tcW w:w="2410" w:type="dxa"/>
          </w:tcPr>
          <w:p w14:paraId="1FB6E1B7" w14:textId="77777777" w:rsidR="00490259" w:rsidRPr="00A82D77" w:rsidRDefault="00490259" w:rsidP="003B61BE">
            <w:pPr>
              <w:tabs>
                <w:tab w:val="left" w:pos="851"/>
              </w:tabs>
              <w:jc w:val="both"/>
              <w:rPr>
                <w:sz w:val="24"/>
                <w:szCs w:val="24"/>
                <w:lang w:eastAsia="zh-CN"/>
              </w:rPr>
            </w:pPr>
          </w:p>
        </w:tc>
        <w:tc>
          <w:tcPr>
            <w:tcW w:w="1559" w:type="dxa"/>
          </w:tcPr>
          <w:p w14:paraId="45FDEB0B" w14:textId="77777777" w:rsidR="00490259" w:rsidRPr="00A82D77" w:rsidRDefault="00490259" w:rsidP="003B61BE">
            <w:pPr>
              <w:tabs>
                <w:tab w:val="left" w:pos="851"/>
              </w:tabs>
              <w:jc w:val="both"/>
              <w:rPr>
                <w:b/>
                <w:sz w:val="24"/>
                <w:szCs w:val="24"/>
                <w:lang w:eastAsia="zh-CN"/>
              </w:rPr>
            </w:pPr>
          </w:p>
        </w:tc>
        <w:tc>
          <w:tcPr>
            <w:tcW w:w="1417" w:type="dxa"/>
          </w:tcPr>
          <w:p w14:paraId="392EDC5D" w14:textId="77777777" w:rsidR="00490259" w:rsidRPr="00A82D77" w:rsidRDefault="00490259" w:rsidP="003B61BE">
            <w:pPr>
              <w:tabs>
                <w:tab w:val="left" w:pos="851"/>
              </w:tabs>
              <w:jc w:val="both"/>
              <w:rPr>
                <w:b/>
                <w:sz w:val="22"/>
                <w:szCs w:val="22"/>
                <w:lang w:eastAsia="zh-CN"/>
              </w:rPr>
            </w:pPr>
          </w:p>
        </w:tc>
        <w:tc>
          <w:tcPr>
            <w:tcW w:w="1560" w:type="dxa"/>
          </w:tcPr>
          <w:p w14:paraId="55C8ADAE" w14:textId="77777777" w:rsidR="00490259" w:rsidRPr="00A82D77" w:rsidRDefault="00490259" w:rsidP="003B61BE">
            <w:pPr>
              <w:tabs>
                <w:tab w:val="left" w:pos="851"/>
              </w:tabs>
              <w:jc w:val="both"/>
              <w:rPr>
                <w:b/>
                <w:sz w:val="24"/>
                <w:szCs w:val="24"/>
                <w:lang w:eastAsia="zh-CN"/>
              </w:rPr>
            </w:pPr>
          </w:p>
        </w:tc>
        <w:tc>
          <w:tcPr>
            <w:tcW w:w="1842" w:type="dxa"/>
          </w:tcPr>
          <w:p w14:paraId="0EBBDA82" w14:textId="77777777" w:rsidR="00490259" w:rsidRPr="00A82D77" w:rsidRDefault="00490259" w:rsidP="003B61BE">
            <w:pPr>
              <w:tabs>
                <w:tab w:val="left" w:pos="851"/>
              </w:tabs>
              <w:jc w:val="both"/>
              <w:rPr>
                <w:b/>
                <w:sz w:val="24"/>
                <w:szCs w:val="24"/>
                <w:lang w:eastAsia="zh-CN"/>
              </w:rPr>
            </w:pP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pPr>
        <w:numPr>
          <w:ilvl w:val="0"/>
          <w:numId w:val="30"/>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pPr>
        <w:numPr>
          <w:ilvl w:val="0"/>
          <w:numId w:val="30"/>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pPr>
        <w:numPr>
          <w:ilvl w:val="0"/>
          <w:numId w:val="30"/>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0C5A67A1" w:rsidR="00490259" w:rsidRPr="00A82D77" w:rsidRDefault="00490259">
      <w:pPr>
        <w:numPr>
          <w:ilvl w:val="0"/>
          <w:numId w:val="30"/>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104"/>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105" w:name="_Hlk141257147"/>
      <w:bookmarkStart w:id="106"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105"/>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3B61BE">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3B61BE">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3B61BE">
            <w:pPr>
              <w:jc w:val="center"/>
              <w:rPr>
                <w:b/>
                <w:sz w:val="18"/>
                <w:szCs w:val="18"/>
              </w:rPr>
            </w:pPr>
            <w:r w:rsidRPr="00A82D77">
              <w:rPr>
                <w:b/>
                <w:sz w:val="18"/>
                <w:szCs w:val="18"/>
              </w:rPr>
              <w:t>Imię i nazwisko</w:t>
            </w:r>
          </w:p>
        </w:tc>
        <w:tc>
          <w:tcPr>
            <w:tcW w:w="1313" w:type="pct"/>
            <w:vAlign w:val="center"/>
          </w:tcPr>
          <w:p w14:paraId="7B1BBD5E" w14:textId="77777777" w:rsidR="00490259" w:rsidRPr="00A82D77" w:rsidRDefault="00490259" w:rsidP="003B61BE">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3B61BE">
            <w:pPr>
              <w:jc w:val="center"/>
              <w:rPr>
                <w:b/>
                <w:sz w:val="18"/>
                <w:szCs w:val="18"/>
              </w:rPr>
            </w:pPr>
            <w:r w:rsidRPr="00A82D77">
              <w:rPr>
                <w:b/>
                <w:sz w:val="18"/>
                <w:szCs w:val="18"/>
              </w:rPr>
              <w:t>wykształcenie</w:t>
            </w:r>
          </w:p>
        </w:tc>
        <w:tc>
          <w:tcPr>
            <w:tcW w:w="1050" w:type="pct"/>
            <w:vAlign w:val="center"/>
          </w:tcPr>
          <w:p w14:paraId="20FE4094" w14:textId="1F098B92" w:rsidR="00490259" w:rsidRPr="00A82D77" w:rsidRDefault="00490259" w:rsidP="003B61BE">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490259" w:rsidRPr="00A82D77" w14:paraId="3B2BB9FA" w14:textId="77777777" w:rsidTr="00E75E6A">
        <w:trPr>
          <w:cantSplit/>
          <w:trHeight w:val="20"/>
          <w:tblHeader/>
        </w:trPr>
        <w:tc>
          <w:tcPr>
            <w:tcW w:w="423" w:type="pct"/>
            <w:vAlign w:val="center"/>
          </w:tcPr>
          <w:p w14:paraId="02A60694" w14:textId="77777777" w:rsidR="00490259" w:rsidRPr="00A82D77" w:rsidRDefault="00490259" w:rsidP="003B61BE">
            <w:pPr>
              <w:jc w:val="center"/>
              <w:rPr>
                <w:i/>
              </w:rPr>
            </w:pPr>
            <w:r w:rsidRPr="00A82D77">
              <w:rPr>
                <w:i/>
              </w:rPr>
              <w:t>1</w:t>
            </w:r>
          </w:p>
        </w:tc>
        <w:tc>
          <w:tcPr>
            <w:tcW w:w="1060" w:type="pct"/>
            <w:vAlign w:val="center"/>
          </w:tcPr>
          <w:p w14:paraId="3656FCCF" w14:textId="77777777" w:rsidR="00490259" w:rsidRPr="00A82D77" w:rsidRDefault="00490259" w:rsidP="003B61BE">
            <w:pPr>
              <w:tabs>
                <w:tab w:val="left" w:pos="470"/>
              </w:tabs>
              <w:jc w:val="center"/>
              <w:rPr>
                <w:i/>
              </w:rPr>
            </w:pPr>
            <w:r w:rsidRPr="00A82D77">
              <w:rPr>
                <w:i/>
              </w:rPr>
              <w:t>2</w:t>
            </w:r>
          </w:p>
        </w:tc>
        <w:tc>
          <w:tcPr>
            <w:tcW w:w="1154" w:type="pct"/>
            <w:vAlign w:val="center"/>
          </w:tcPr>
          <w:p w14:paraId="422D6F03" w14:textId="77777777" w:rsidR="00490259" w:rsidRPr="00A82D77" w:rsidRDefault="00490259" w:rsidP="003B61BE">
            <w:pPr>
              <w:jc w:val="center"/>
              <w:rPr>
                <w:i/>
              </w:rPr>
            </w:pPr>
            <w:r w:rsidRPr="00A82D77">
              <w:rPr>
                <w:i/>
              </w:rPr>
              <w:t>3</w:t>
            </w:r>
          </w:p>
        </w:tc>
        <w:tc>
          <w:tcPr>
            <w:tcW w:w="1313" w:type="pct"/>
            <w:vAlign w:val="center"/>
          </w:tcPr>
          <w:p w14:paraId="6408A074" w14:textId="77777777" w:rsidR="00490259" w:rsidRPr="00A82D77" w:rsidRDefault="00490259" w:rsidP="003B61BE">
            <w:pPr>
              <w:jc w:val="center"/>
              <w:rPr>
                <w:i/>
              </w:rPr>
            </w:pPr>
            <w:r w:rsidRPr="00A82D77">
              <w:rPr>
                <w:i/>
              </w:rPr>
              <w:t>4</w:t>
            </w:r>
          </w:p>
        </w:tc>
        <w:tc>
          <w:tcPr>
            <w:tcW w:w="1050" w:type="pct"/>
            <w:vAlign w:val="center"/>
          </w:tcPr>
          <w:p w14:paraId="3A005E3A" w14:textId="77777777" w:rsidR="00490259" w:rsidRPr="00A82D77" w:rsidRDefault="00490259" w:rsidP="003B61BE">
            <w:pPr>
              <w:jc w:val="center"/>
              <w:rPr>
                <w:i/>
              </w:rPr>
            </w:pPr>
            <w:r w:rsidRPr="00A82D77">
              <w:rPr>
                <w:i/>
              </w:rPr>
              <w:t>5</w:t>
            </w:r>
          </w:p>
        </w:tc>
      </w:tr>
      <w:tr w:rsidR="00490259" w:rsidRPr="00A82D77" w14:paraId="36DD8596" w14:textId="77777777" w:rsidTr="00E75E6A">
        <w:trPr>
          <w:cantSplit/>
          <w:trHeight w:val="431"/>
        </w:trPr>
        <w:tc>
          <w:tcPr>
            <w:tcW w:w="5000" w:type="pct"/>
            <w:gridSpan w:val="5"/>
            <w:vAlign w:val="center"/>
          </w:tcPr>
          <w:p w14:paraId="178A7CAC" w14:textId="03D52451" w:rsidR="00490259" w:rsidRPr="00A82D77" w:rsidRDefault="00BE4794" w:rsidP="003B61BE">
            <w:pPr>
              <w:jc w:val="center"/>
              <w:rPr>
                <w:b/>
                <w:bCs/>
                <w:sz w:val="24"/>
                <w:szCs w:val="24"/>
              </w:rPr>
            </w:pPr>
            <w:r w:rsidRPr="00C70D99">
              <w:rPr>
                <w:b/>
                <w:bCs/>
                <w:color w:val="0070C0"/>
                <w:sz w:val="24"/>
                <w:szCs w:val="24"/>
              </w:rPr>
              <w:t xml:space="preserve">Zadanie </w:t>
            </w:r>
            <w:r w:rsidR="00E75E6A" w:rsidRPr="00C70D99">
              <w:rPr>
                <w:b/>
                <w:bCs/>
                <w:color w:val="0070C0"/>
                <w:sz w:val="24"/>
                <w:szCs w:val="24"/>
              </w:rPr>
              <w:t xml:space="preserve">nr </w:t>
            </w:r>
            <w:r w:rsidRPr="00C70D99">
              <w:rPr>
                <w:b/>
                <w:bCs/>
                <w:color w:val="0070C0"/>
                <w:sz w:val="24"/>
                <w:szCs w:val="24"/>
              </w:rPr>
              <w:t>1</w:t>
            </w:r>
            <w:r w:rsidR="00A66F2D" w:rsidRPr="00C70D99">
              <w:rPr>
                <w:b/>
                <w:bCs/>
                <w:color w:val="0070C0"/>
                <w:sz w:val="24"/>
                <w:szCs w:val="24"/>
              </w:rPr>
              <w:t xml:space="preserve"> – Ruch Piast</w:t>
            </w:r>
          </w:p>
        </w:tc>
      </w:tr>
      <w:tr w:rsidR="00A66F2D" w:rsidRPr="00A82D77" w14:paraId="3DB33C7F" w14:textId="77777777" w:rsidTr="00E74C34">
        <w:trPr>
          <w:cantSplit/>
          <w:trHeight w:val="848"/>
        </w:trPr>
        <w:tc>
          <w:tcPr>
            <w:tcW w:w="423" w:type="pct"/>
            <w:vAlign w:val="center"/>
          </w:tcPr>
          <w:p w14:paraId="6B5AA0AF" w14:textId="385443B5" w:rsidR="00A66F2D" w:rsidRPr="00A82D77" w:rsidRDefault="00A66F2D" w:rsidP="00A66F2D">
            <w:pPr>
              <w:jc w:val="center"/>
              <w:rPr>
                <w:b/>
              </w:rPr>
            </w:pPr>
            <w:r w:rsidRPr="00A82D77">
              <w:rPr>
                <w:b/>
              </w:rPr>
              <w:t>1.1</w:t>
            </w:r>
          </w:p>
        </w:tc>
        <w:tc>
          <w:tcPr>
            <w:tcW w:w="1060" w:type="pct"/>
            <w:vAlign w:val="center"/>
          </w:tcPr>
          <w:p w14:paraId="0ED34793" w14:textId="4669FAF6" w:rsidR="00A66F2D" w:rsidRPr="00A82D77" w:rsidRDefault="00A66F2D" w:rsidP="00A66F2D">
            <w:pPr>
              <w:ind w:left="-43"/>
              <w:rPr>
                <w:sz w:val="24"/>
                <w:szCs w:val="24"/>
              </w:rPr>
            </w:pPr>
            <w:r w:rsidRPr="00A101C8">
              <w:rPr>
                <w:b/>
                <w:bCs/>
              </w:rPr>
              <w:t>Operator żurawia  samochodowego</w:t>
            </w:r>
          </w:p>
        </w:tc>
        <w:tc>
          <w:tcPr>
            <w:tcW w:w="1154" w:type="pct"/>
            <w:vAlign w:val="center"/>
          </w:tcPr>
          <w:p w14:paraId="5A6D7864" w14:textId="77777777" w:rsidR="00A66F2D" w:rsidRPr="00A82D77" w:rsidRDefault="00A66F2D" w:rsidP="003B61BE">
            <w:pPr>
              <w:jc w:val="center"/>
              <w:rPr>
                <w:b/>
                <w:bCs/>
                <w:sz w:val="24"/>
                <w:szCs w:val="24"/>
              </w:rPr>
            </w:pPr>
          </w:p>
        </w:tc>
        <w:tc>
          <w:tcPr>
            <w:tcW w:w="1313" w:type="pct"/>
            <w:vAlign w:val="center"/>
          </w:tcPr>
          <w:p w14:paraId="34B071B1" w14:textId="77777777" w:rsidR="00A66F2D" w:rsidRPr="00A82D77" w:rsidRDefault="00A66F2D" w:rsidP="003B61BE">
            <w:pPr>
              <w:jc w:val="center"/>
              <w:rPr>
                <w:sz w:val="24"/>
                <w:szCs w:val="24"/>
              </w:rPr>
            </w:pPr>
          </w:p>
        </w:tc>
        <w:tc>
          <w:tcPr>
            <w:tcW w:w="1050" w:type="pct"/>
            <w:vAlign w:val="center"/>
          </w:tcPr>
          <w:p w14:paraId="70065336" w14:textId="77777777" w:rsidR="00A66F2D" w:rsidRPr="00A82D77" w:rsidRDefault="00A66F2D" w:rsidP="003B61BE">
            <w:pPr>
              <w:jc w:val="center"/>
              <w:rPr>
                <w:sz w:val="24"/>
                <w:szCs w:val="24"/>
              </w:rPr>
            </w:pPr>
          </w:p>
        </w:tc>
      </w:tr>
      <w:tr w:rsidR="00BE4794" w:rsidRPr="00A82D77" w14:paraId="7CB82A23" w14:textId="77777777" w:rsidTr="00E75E6A">
        <w:trPr>
          <w:cantSplit/>
          <w:trHeight w:val="20"/>
        </w:trPr>
        <w:tc>
          <w:tcPr>
            <w:tcW w:w="5000" w:type="pct"/>
            <w:gridSpan w:val="5"/>
            <w:vAlign w:val="center"/>
          </w:tcPr>
          <w:p w14:paraId="270B6F43" w14:textId="3BA5895A" w:rsidR="00BE4794" w:rsidRPr="00A82D77" w:rsidRDefault="00BE4794" w:rsidP="00BE4794">
            <w:pPr>
              <w:spacing w:before="120" w:after="120"/>
              <w:jc w:val="center"/>
              <w:rPr>
                <w:b/>
                <w:bCs/>
                <w:sz w:val="24"/>
                <w:szCs w:val="24"/>
              </w:rPr>
            </w:pPr>
            <w:r w:rsidRPr="00C70D99">
              <w:rPr>
                <w:b/>
                <w:bCs/>
                <w:color w:val="00B050"/>
                <w:sz w:val="24"/>
                <w:szCs w:val="24"/>
              </w:rPr>
              <w:t xml:space="preserve">Zadanie </w:t>
            </w:r>
            <w:r w:rsidR="00E75E6A" w:rsidRPr="00C70D99">
              <w:rPr>
                <w:b/>
                <w:bCs/>
                <w:color w:val="00B050"/>
                <w:sz w:val="24"/>
                <w:szCs w:val="24"/>
              </w:rPr>
              <w:t xml:space="preserve">nr </w:t>
            </w:r>
            <w:r w:rsidRPr="00C70D99">
              <w:rPr>
                <w:b/>
                <w:bCs/>
                <w:color w:val="00B050"/>
                <w:sz w:val="24"/>
                <w:szCs w:val="24"/>
              </w:rPr>
              <w:t>2</w:t>
            </w:r>
            <w:r w:rsidR="00A66F2D" w:rsidRPr="00C70D99">
              <w:rPr>
                <w:b/>
                <w:bCs/>
                <w:color w:val="00B050"/>
                <w:sz w:val="24"/>
                <w:szCs w:val="24"/>
              </w:rPr>
              <w:t xml:space="preserve"> – Ruch Ziemowit</w:t>
            </w:r>
          </w:p>
        </w:tc>
      </w:tr>
      <w:tr w:rsidR="00A66F2D" w:rsidRPr="00A82D77" w14:paraId="317130DD" w14:textId="77777777" w:rsidTr="006D1BEB">
        <w:trPr>
          <w:cantSplit/>
          <w:trHeight w:val="848"/>
        </w:trPr>
        <w:tc>
          <w:tcPr>
            <w:tcW w:w="423" w:type="pct"/>
            <w:vAlign w:val="center"/>
          </w:tcPr>
          <w:p w14:paraId="403587E3" w14:textId="0A1DA1E5" w:rsidR="00A66F2D" w:rsidRPr="00A82D77" w:rsidRDefault="00A66F2D" w:rsidP="00A66F2D">
            <w:pPr>
              <w:jc w:val="center"/>
              <w:rPr>
                <w:b/>
              </w:rPr>
            </w:pPr>
            <w:r w:rsidRPr="00A82D77">
              <w:rPr>
                <w:b/>
              </w:rPr>
              <w:t>2.1</w:t>
            </w:r>
          </w:p>
        </w:tc>
        <w:tc>
          <w:tcPr>
            <w:tcW w:w="1060" w:type="pct"/>
            <w:vAlign w:val="center"/>
          </w:tcPr>
          <w:p w14:paraId="60AADD04" w14:textId="3F41E886" w:rsidR="00A66F2D" w:rsidRPr="00A82D77" w:rsidRDefault="00A66F2D" w:rsidP="00A66F2D">
            <w:pPr>
              <w:contextualSpacing/>
              <w:rPr>
                <w:sz w:val="24"/>
                <w:szCs w:val="24"/>
              </w:rPr>
            </w:pPr>
            <w:r w:rsidRPr="00A101C8">
              <w:rPr>
                <w:b/>
                <w:bCs/>
              </w:rPr>
              <w:t>Operator żurawia  samochodowego</w:t>
            </w:r>
          </w:p>
        </w:tc>
        <w:tc>
          <w:tcPr>
            <w:tcW w:w="1154" w:type="pct"/>
            <w:vAlign w:val="center"/>
          </w:tcPr>
          <w:p w14:paraId="15EDBC38" w14:textId="77777777" w:rsidR="00A66F2D" w:rsidRPr="00A82D77" w:rsidRDefault="00A66F2D" w:rsidP="00BE4794">
            <w:pPr>
              <w:jc w:val="center"/>
              <w:rPr>
                <w:b/>
                <w:bCs/>
                <w:sz w:val="24"/>
                <w:szCs w:val="24"/>
              </w:rPr>
            </w:pPr>
          </w:p>
        </w:tc>
        <w:tc>
          <w:tcPr>
            <w:tcW w:w="1313" w:type="pct"/>
            <w:vAlign w:val="center"/>
          </w:tcPr>
          <w:p w14:paraId="5C5A7B0C" w14:textId="77777777" w:rsidR="00A66F2D" w:rsidRPr="00A82D77" w:rsidRDefault="00A66F2D" w:rsidP="00BE4794">
            <w:pPr>
              <w:jc w:val="center"/>
              <w:rPr>
                <w:sz w:val="24"/>
                <w:szCs w:val="24"/>
              </w:rPr>
            </w:pPr>
          </w:p>
        </w:tc>
        <w:tc>
          <w:tcPr>
            <w:tcW w:w="1050" w:type="pct"/>
            <w:vAlign w:val="center"/>
          </w:tcPr>
          <w:p w14:paraId="162F58DF" w14:textId="77777777" w:rsidR="00A66F2D" w:rsidRPr="00A82D77" w:rsidRDefault="00A66F2D" w:rsidP="00BE4794">
            <w:pPr>
              <w:jc w:val="center"/>
              <w:rPr>
                <w:sz w:val="24"/>
                <w:szCs w:val="24"/>
              </w:rPr>
            </w:pP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pPr>
        <w:numPr>
          <w:ilvl w:val="0"/>
          <w:numId w:val="30"/>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106"/>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107" w:name="_Hlk141257221"/>
      <w:bookmarkStart w:id="108"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107"/>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1341"/>
        <w:gridCol w:w="1320"/>
        <w:gridCol w:w="1021"/>
        <w:gridCol w:w="2702"/>
        <w:gridCol w:w="1120"/>
        <w:gridCol w:w="1311"/>
      </w:tblGrid>
      <w:tr w:rsidR="00490259" w:rsidRPr="00A82D77" w14:paraId="5A76D5D3" w14:textId="77777777" w:rsidTr="00A66F2D">
        <w:trPr>
          <w:trHeight w:val="20"/>
        </w:trPr>
        <w:tc>
          <w:tcPr>
            <w:tcW w:w="202" w:type="pct"/>
            <w:vAlign w:val="center"/>
          </w:tcPr>
          <w:p w14:paraId="5FCDC62C" w14:textId="77777777" w:rsidR="00490259" w:rsidRPr="00A82D77" w:rsidRDefault="00490259" w:rsidP="003B61BE">
            <w:pPr>
              <w:jc w:val="center"/>
              <w:rPr>
                <w:b/>
                <w:sz w:val="18"/>
                <w:szCs w:val="18"/>
              </w:rPr>
            </w:pPr>
            <w:proofErr w:type="spellStart"/>
            <w:r w:rsidRPr="00A82D77">
              <w:rPr>
                <w:b/>
                <w:sz w:val="18"/>
                <w:szCs w:val="18"/>
              </w:rPr>
              <w:t>Lp</w:t>
            </w:r>
            <w:proofErr w:type="spellEnd"/>
          </w:p>
        </w:tc>
        <w:tc>
          <w:tcPr>
            <w:tcW w:w="696" w:type="pct"/>
            <w:vAlign w:val="center"/>
          </w:tcPr>
          <w:p w14:paraId="7438710E" w14:textId="77777777" w:rsidR="00490259" w:rsidRPr="00A82D77" w:rsidRDefault="00490259" w:rsidP="003B61BE">
            <w:pPr>
              <w:ind w:left="-101" w:right="-110"/>
              <w:jc w:val="center"/>
              <w:rPr>
                <w:b/>
                <w:sz w:val="18"/>
                <w:szCs w:val="18"/>
              </w:rPr>
            </w:pPr>
            <w:r w:rsidRPr="00A82D77">
              <w:rPr>
                <w:b/>
                <w:sz w:val="18"/>
                <w:szCs w:val="18"/>
              </w:rPr>
              <w:t xml:space="preserve">Nazwa </w:t>
            </w:r>
          </w:p>
          <w:p w14:paraId="34561595" w14:textId="77777777" w:rsidR="00490259" w:rsidRPr="00A82D77" w:rsidRDefault="00490259" w:rsidP="003B61BE">
            <w:pPr>
              <w:jc w:val="center"/>
              <w:rPr>
                <w:b/>
                <w:sz w:val="18"/>
                <w:szCs w:val="18"/>
              </w:rPr>
            </w:pPr>
            <w:r w:rsidRPr="00A82D77">
              <w:rPr>
                <w:b/>
                <w:sz w:val="18"/>
                <w:szCs w:val="18"/>
              </w:rPr>
              <w:t>sprzętu</w:t>
            </w:r>
          </w:p>
        </w:tc>
        <w:tc>
          <w:tcPr>
            <w:tcW w:w="687" w:type="pct"/>
            <w:vAlign w:val="center"/>
          </w:tcPr>
          <w:p w14:paraId="6586B364" w14:textId="77777777" w:rsidR="00490259" w:rsidRPr="00A82D77" w:rsidRDefault="00490259" w:rsidP="003B61BE">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3B61BE">
            <w:pPr>
              <w:jc w:val="center"/>
              <w:rPr>
                <w:b/>
                <w:sz w:val="18"/>
                <w:szCs w:val="18"/>
              </w:rPr>
            </w:pPr>
          </w:p>
        </w:tc>
        <w:tc>
          <w:tcPr>
            <w:tcW w:w="556" w:type="pct"/>
            <w:vAlign w:val="center"/>
          </w:tcPr>
          <w:p w14:paraId="5149EDD4" w14:textId="1EC0B211" w:rsidR="00490259" w:rsidRPr="00A82D77" w:rsidRDefault="00490259" w:rsidP="003B61BE">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503" w:type="pct"/>
            <w:vAlign w:val="center"/>
          </w:tcPr>
          <w:p w14:paraId="1C35BBE7" w14:textId="77777777" w:rsidR="00490259" w:rsidRPr="00A82D77" w:rsidRDefault="00490259" w:rsidP="003B61BE">
            <w:pPr>
              <w:ind w:left="-55" w:right="-21"/>
              <w:jc w:val="center"/>
              <w:rPr>
                <w:b/>
                <w:sz w:val="18"/>
                <w:szCs w:val="18"/>
              </w:rPr>
            </w:pPr>
            <w:r w:rsidRPr="00A82D77">
              <w:rPr>
                <w:b/>
                <w:sz w:val="18"/>
                <w:szCs w:val="18"/>
              </w:rPr>
              <w:t xml:space="preserve">Parametry techniczne wymagane przez Zamawiającego </w:t>
            </w:r>
          </w:p>
        </w:tc>
        <w:tc>
          <w:tcPr>
            <w:tcW w:w="611" w:type="pct"/>
            <w:vAlign w:val="center"/>
          </w:tcPr>
          <w:p w14:paraId="5476573F" w14:textId="3C012FDF" w:rsidR="00490259" w:rsidRPr="00A82D77" w:rsidRDefault="00490259" w:rsidP="003B61BE">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744" w:type="pct"/>
            <w:vAlign w:val="center"/>
          </w:tcPr>
          <w:p w14:paraId="5AFDECEB" w14:textId="63C6D99F" w:rsidR="00490259" w:rsidRPr="00A82D77" w:rsidRDefault="00490259" w:rsidP="003B61BE">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490259" w:rsidRPr="00A82D77" w14:paraId="63689E35" w14:textId="77777777" w:rsidTr="00A66F2D">
        <w:trPr>
          <w:trHeight w:val="20"/>
        </w:trPr>
        <w:tc>
          <w:tcPr>
            <w:tcW w:w="202" w:type="pct"/>
            <w:vAlign w:val="center"/>
          </w:tcPr>
          <w:p w14:paraId="1BF5F36B" w14:textId="77777777" w:rsidR="00490259" w:rsidRPr="00A82D77" w:rsidRDefault="00490259" w:rsidP="003B61BE">
            <w:pPr>
              <w:jc w:val="center"/>
              <w:rPr>
                <w:i/>
                <w:sz w:val="18"/>
                <w:szCs w:val="18"/>
              </w:rPr>
            </w:pPr>
            <w:r w:rsidRPr="00A82D77">
              <w:rPr>
                <w:i/>
                <w:sz w:val="18"/>
                <w:szCs w:val="18"/>
              </w:rPr>
              <w:t>1</w:t>
            </w:r>
          </w:p>
        </w:tc>
        <w:tc>
          <w:tcPr>
            <w:tcW w:w="696" w:type="pct"/>
            <w:vAlign w:val="center"/>
          </w:tcPr>
          <w:p w14:paraId="45881BB3" w14:textId="77777777" w:rsidR="00490259" w:rsidRPr="00A82D77" w:rsidRDefault="00490259" w:rsidP="003B61BE">
            <w:pPr>
              <w:jc w:val="center"/>
              <w:rPr>
                <w:i/>
                <w:sz w:val="18"/>
                <w:szCs w:val="18"/>
              </w:rPr>
            </w:pPr>
            <w:r w:rsidRPr="00A82D77">
              <w:rPr>
                <w:i/>
                <w:sz w:val="18"/>
                <w:szCs w:val="18"/>
              </w:rPr>
              <w:t>2</w:t>
            </w:r>
          </w:p>
        </w:tc>
        <w:tc>
          <w:tcPr>
            <w:tcW w:w="687" w:type="pct"/>
            <w:vAlign w:val="center"/>
          </w:tcPr>
          <w:p w14:paraId="119B74FA" w14:textId="77777777" w:rsidR="00490259" w:rsidRPr="00A82D77" w:rsidRDefault="00490259" w:rsidP="003B61BE">
            <w:pPr>
              <w:jc w:val="center"/>
              <w:rPr>
                <w:i/>
                <w:sz w:val="18"/>
                <w:szCs w:val="18"/>
              </w:rPr>
            </w:pPr>
            <w:r w:rsidRPr="00A82D77">
              <w:rPr>
                <w:i/>
                <w:sz w:val="18"/>
                <w:szCs w:val="18"/>
              </w:rPr>
              <w:t>3</w:t>
            </w:r>
          </w:p>
        </w:tc>
        <w:tc>
          <w:tcPr>
            <w:tcW w:w="556" w:type="pct"/>
            <w:vAlign w:val="center"/>
          </w:tcPr>
          <w:p w14:paraId="13E35139" w14:textId="77777777" w:rsidR="00490259" w:rsidRPr="00A82D77" w:rsidRDefault="00490259" w:rsidP="003B61BE">
            <w:pPr>
              <w:jc w:val="center"/>
              <w:rPr>
                <w:i/>
                <w:sz w:val="18"/>
                <w:szCs w:val="18"/>
              </w:rPr>
            </w:pPr>
            <w:r w:rsidRPr="00A82D77">
              <w:rPr>
                <w:i/>
                <w:sz w:val="18"/>
                <w:szCs w:val="18"/>
              </w:rPr>
              <w:t>4</w:t>
            </w:r>
          </w:p>
        </w:tc>
        <w:tc>
          <w:tcPr>
            <w:tcW w:w="1503" w:type="pct"/>
            <w:vAlign w:val="center"/>
          </w:tcPr>
          <w:p w14:paraId="12AFA63E" w14:textId="77777777" w:rsidR="00490259" w:rsidRPr="00A82D77" w:rsidRDefault="00490259" w:rsidP="003B61BE">
            <w:pPr>
              <w:jc w:val="center"/>
              <w:rPr>
                <w:i/>
                <w:sz w:val="18"/>
                <w:szCs w:val="18"/>
              </w:rPr>
            </w:pPr>
            <w:r w:rsidRPr="00A82D77">
              <w:rPr>
                <w:i/>
                <w:sz w:val="18"/>
                <w:szCs w:val="18"/>
              </w:rPr>
              <w:t>5</w:t>
            </w:r>
          </w:p>
        </w:tc>
        <w:tc>
          <w:tcPr>
            <w:tcW w:w="611" w:type="pct"/>
            <w:vAlign w:val="center"/>
          </w:tcPr>
          <w:p w14:paraId="77894447" w14:textId="77777777" w:rsidR="00490259" w:rsidRPr="00A82D77" w:rsidRDefault="00490259" w:rsidP="003B61BE">
            <w:pPr>
              <w:jc w:val="center"/>
              <w:rPr>
                <w:i/>
                <w:sz w:val="18"/>
                <w:szCs w:val="18"/>
              </w:rPr>
            </w:pPr>
            <w:r w:rsidRPr="00A82D77">
              <w:rPr>
                <w:i/>
                <w:sz w:val="18"/>
                <w:szCs w:val="18"/>
              </w:rPr>
              <w:t>6</w:t>
            </w:r>
          </w:p>
        </w:tc>
        <w:tc>
          <w:tcPr>
            <w:tcW w:w="744" w:type="pct"/>
            <w:vAlign w:val="center"/>
          </w:tcPr>
          <w:p w14:paraId="680D5AFE" w14:textId="77777777" w:rsidR="00490259" w:rsidRPr="00A82D77" w:rsidRDefault="00490259" w:rsidP="003B61BE">
            <w:pPr>
              <w:jc w:val="center"/>
              <w:rPr>
                <w:i/>
                <w:sz w:val="18"/>
                <w:szCs w:val="18"/>
              </w:rPr>
            </w:pPr>
            <w:r w:rsidRPr="00A82D77">
              <w:rPr>
                <w:i/>
                <w:sz w:val="18"/>
                <w:szCs w:val="18"/>
              </w:rPr>
              <w:t>7</w:t>
            </w:r>
          </w:p>
        </w:tc>
      </w:tr>
      <w:tr w:rsidR="00490259" w:rsidRPr="00A82D77" w14:paraId="388F1D95" w14:textId="77777777" w:rsidTr="008F2B27">
        <w:trPr>
          <w:trHeight w:val="378"/>
        </w:trPr>
        <w:tc>
          <w:tcPr>
            <w:tcW w:w="5000" w:type="pct"/>
            <w:gridSpan w:val="7"/>
            <w:vAlign w:val="center"/>
          </w:tcPr>
          <w:p w14:paraId="3F8A5296" w14:textId="22CEA209" w:rsidR="00490259" w:rsidRPr="00A82D77" w:rsidRDefault="00490259" w:rsidP="003B61BE">
            <w:pPr>
              <w:jc w:val="center"/>
              <w:rPr>
                <w:b/>
                <w:bCs/>
                <w:color w:val="FF0000"/>
                <w:sz w:val="22"/>
                <w:szCs w:val="22"/>
              </w:rPr>
            </w:pPr>
            <w:r w:rsidRPr="00C70D99">
              <w:rPr>
                <w:b/>
                <w:bCs/>
                <w:color w:val="0070C0"/>
                <w:sz w:val="22"/>
                <w:szCs w:val="22"/>
              </w:rPr>
              <w:t xml:space="preserve">Zadanie </w:t>
            </w:r>
            <w:r w:rsidR="008F2B27" w:rsidRPr="00C70D99">
              <w:rPr>
                <w:b/>
                <w:bCs/>
                <w:color w:val="0070C0"/>
                <w:sz w:val="22"/>
                <w:szCs w:val="22"/>
              </w:rPr>
              <w:t xml:space="preserve">nr </w:t>
            </w:r>
            <w:r w:rsidRPr="00C70D99">
              <w:rPr>
                <w:b/>
                <w:bCs/>
                <w:color w:val="0070C0"/>
                <w:sz w:val="22"/>
                <w:szCs w:val="22"/>
              </w:rPr>
              <w:t>1</w:t>
            </w:r>
            <w:r w:rsidR="00A66F2D" w:rsidRPr="00C70D99">
              <w:rPr>
                <w:b/>
                <w:bCs/>
                <w:color w:val="0070C0"/>
                <w:sz w:val="22"/>
                <w:szCs w:val="22"/>
              </w:rPr>
              <w:t xml:space="preserve"> - Ruch Piast</w:t>
            </w:r>
          </w:p>
        </w:tc>
      </w:tr>
      <w:tr w:rsidR="00490259" w:rsidRPr="00A82D77" w14:paraId="249095E8" w14:textId="77777777" w:rsidTr="00A66F2D">
        <w:trPr>
          <w:trHeight w:val="966"/>
        </w:trPr>
        <w:tc>
          <w:tcPr>
            <w:tcW w:w="202" w:type="pct"/>
            <w:vAlign w:val="center"/>
          </w:tcPr>
          <w:p w14:paraId="656EB5D8" w14:textId="2688DF6F" w:rsidR="00490259" w:rsidRPr="00A82D77" w:rsidRDefault="00490259" w:rsidP="003B61BE">
            <w:pPr>
              <w:jc w:val="center"/>
              <w:rPr>
                <w:b/>
                <w:bCs/>
              </w:rPr>
            </w:pPr>
            <w:r w:rsidRPr="00A82D77">
              <w:rPr>
                <w:b/>
                <w:bCs/>
              </w:rPr>
              <w:t>1</w:t>
            </w:r>
            <w:r w:rsidR="00BE4794" w:rsidRPr="00A82D77">
              <w:rPr>
                <w:b/>
                <w:bCs/>
              </w:rPr>
              <w:t>.1</w:t>
            </w:r>
          </w:p>
        </w:tc>
        <w:tc>
          <w:tcPr>
            <w:tcW w:w="696" w:type="pct"/>
            <w:vAlign w:val="center"/>
          </w:tcPr>
          <w:p w14:paraId="6342FBB4" w14:textId="6ADB2F21" w:rsidR="00490259" w:rsidRPr="00A82D77" w:rsidRDefault="00A66F2D" w:rsidP="003B61BE">
            <w:r w:rsidRPr="00E72CB6">
              <w:rPr>
                <w:b/>
                <w:bCs/>
                <w:lang w:eastAsia="ar-SA"/>
              </w:rPr>
              <w:t>żuraw samochodowy z operatorem</w:t>
            </w:r>
          </w:p>
        </w:tc>
        <w:tc>
          <w:tcPr>
            <w:tcW w:w="687" w:type="pct"/>
            <w:vAlign w:val="center"/>
          </w:tcPr>
          <w:p w14:paraId="1BBF193C" w14:textId="3E56B9BA" w:rsidR="00490259" w:rsidRPr="00A82D77" w:rsidRDefault="00A66F2D" w:rsidP="003B61BE">
            <w:pPr>
              <w:spacing w:line="216" w:lineRule="auto"/>
              <w:jc w:val="center"/>
            </w:pPr>
            <w:r>
              <w:t>1 szt.</w:t>
            </w:r>
          </w:p>
        </w:tc>
        <w:tc>
          <w:tcPr>
            <w:tcW w:w="556" w:type="pct"/>
            <w:vAlign w:val="center"/>
          </w:tcPr>
          <w:p w14:paraId="0D37DB68" w14:textId="77777777" w:rsidR="00490259" w:rsidRPr="00A82D77" w:rsidRDefault="00490259" w:rsidP="003B61BE">
            <w:pPr>
              <w:jc w:val="center"/>
              <w:rPr>
                <w:color w:val="FF0000"/>
              </w:rPr>
            </w:pPr>
          </w:p>
        </w:tc>
        <w:tc>
          <w:tcPr>
            <w:tcW w:w="1503" w:type="pct"/>
            <w:vAlign w:val="center"/>
          </w:tcPr>
          <w:p w14:paraId="32E8D8A2" w14:textId="7D30B59D" w:rsidR="00490259" w:rsidRPr="00A82D77" w:rsidRDefault="00A66F2D" w:rsidP="003B61BE">
            <w:pPr>
              <w:suppressAutoHyphens/>
              <w:spacing w:line="20" w:lineRule="atLeast"/>
              <w:ind w:left="119"/>
              <w:rPr>
                <w:sz w:val="22"/>
                <w:szCs w:val="22"/>
                <w:lang w:eastAsia="ar-SA"/>
              </w:rPr>
            </w:pPr>
            <w:r w:rsidRPr="00E72CB6">
              <w:rPr>
                <w:b/>
                <w:bCs/>
                <w:lang w:eastAsia="ar-SA"/>
              </w:rPr>
              <w:t>udźwig min. 5</w:t>
            </w:r>
            <w:r>
              <w:rPr>
                <w:b/>
                <w:bCs/>
                <w:lang w:eastAsia="ar-SA"/>
              </w:rPr>
              <w:t>0</w:t>
            </w:r>
            <w:r w:rsidRPr="00E72CB6">
              <w:rPr>
                <w:b/>
                <w:bCs/>
                <w:lang w:eastAsia="ar-SA"/>
              </w:rPr>
              <w:t xml:space="preserve">,0t / </w:t>
            </w:r>
            <w:r>
              <w:rPr>
                <w:b/>
                <w:bCs/>
                <w:lang w:eastAsia="ar-SA"/>
              </w:rPr>
              <w:t>be</w:t>
            </w:r>
            <w:r w:rsidRPr="00E72CB6">
              <w:rPr>
                <w:b/>
                <w:bCs/>
                <w:lang w:eastAsia="ar-SA"/>
              </w:rPr>
              <w:t>z monitoring</w:t>
            </w:r>
            <w:r>
              <w:rPr>
                <w:b/>
                <w:bCs/>
                <w:lang w:eastAsia="ar-SA"/>
              </w:rPr>
              <w:t>u</w:t>
            </w:r>
          </w:p>
        </w:tc>
        <w:tc>
          <w:tcPr>
            <w:tcW w:w="611" w:type="pct"/>
            <w:vAlign w:val="center"/>
          </w:tcPr>
          <w:p w14:paraId="29CB8D01" w14:textId="77777777" w:rsidR="00490259" w:rsidRPr="00A82D77" w:rsidRDefault="00490259" w:rsidP="003B61BE">
            <w:pPr>
              <w:rPr>
                <w:color w:val="FF0000"/>
              </w:rPr>
            </w:pPr>
          </w:p>
        </w:tc>
        <w:tc>
          <w:tcPr>
            <w:tcW w:w="744" w:type="pct"/>
          </w:tcPr>
          <w:p w14:paraId="00ED2427" w14:textId="77777777" w:rsidR="00490259" w:rsidRPr="00A82D77" w:rsidRDefault="00490259" w:rsidP="003B61BE">
            <w:pPr>
              <w:rPr>
                <w:color w:val="FF0000"/>
              </w:rPr>
            </w:pPr>
          </w:p>
        </w:tc>
      </w:tr>
      <w:tr w:rsidR="00490259" w:rsidRPr="00A82D77" w14:paraId="61B41B6A" w14:textId="77777777" w:rsidTr="008F2B27">
        <w:trPr>
          <w:trHeight w:val="20"/>
        </w:trPr>
        <w:tc>
          <w:tcPr>
            <w:tcW w:w="5000" w:type="pct"/>
            <w:gridSpan w:val="7"/>
            <w:vAlign w:val="center"/>
          </w:tcPr>
          <w:p w14:paraId="07E7C66E" w14:textId="6BAA36DC" w:rsidR="00490259" w:rsidRPr="00A82D77" w:rsidRDefault="00490259" w:rsidP="003B61BE">
            <w:pPr>
              <w:jc w:val="center"/>
              <w:rPr>
                <w:b/>
                <w:bCs/>
                <w:color w:val="FF0000"/>
                <w:sz w:val="22"/>
                <w:szCs w:val="22"/>
              </w:rPr>
            </w:pPr>
            <w:r w:rsidRPr="00C70D99">
              <w:rPr>
                <w:b/>
                <w:bCs/>
                <w:color w:val="00B050"/>
                <w:sz w:val="22"/>
                <w:szCs w:val="22"/>
              </w:rPr>
              <w:t>Zadanie</w:t>
            </w:r>
            <w:r w:rsidR="008F2B27" w:rsidRPr="00C70D99">
              <w:rPr>
                <w:b/>
                <w:bCs/>
                <w:color w:val="00B050"/>
                <w:sz w:val="22"/>
                <w:szCs w:val="22"/>
              </w:rPr>
              <w:t xml:space="preserve"> nr</w:t>
            </w:r>
            <w:r w:rsidRPr="00C70D99">
              <w:rPr>
                <w:b/>
                <w:bCs/>
                <w:color w:val="00B050"/>
                <w:sz w:val="22"/>
                <w:szCs w:val="22"/>
              </w:rPr>
              <w:t xml:space="preserve"> 2</w:t>
            </w:r>
            <w:r w:rsidR="00A66F2D" w:rsidRPr="00C70D99">
              <w:rPr>
                <w:b/>
                <w:bCs/>
                <w:color w:val="00B050"/>
                <w:sz w:val="22"/>
                <w:szCs w:val="22"/>
              </w:rPr>
              <w:t xml:space="preserve"> – Ruch Ziemowit</w:t>
            </w:r>
          </w:p>
        </w:tc>
      </w:tr>
      <w:tr w:rsidR="00490259" w:rsidRPr="00A82D77" w14:paraId="1475573F" w14:textId="77777777" w:rsidTr="00A66F2D">
        <w:trPr>
          <w:trHeight w:val="1011"/>
        </w:trPr>
        <w:tc>
          <w:tcPr>
            <w:tcW w:w="202" w:type="pct"/>
            <w:vAlign w:val="center"/>
          </w:tcPr>
          <w:p w14:paraId="558C925A" w14:textId="320C111F" w:rsidR="00490259" w:rsidRPr="00A82D77" w:rsidRDefault="00BE4794" w:rsidP="003B61BE">
            <w:pPr>
              <w:jc w:val="center"/>
              <w:rPr>
                <w:b/>
                <w:bCs/>
              </w:rPr>
            </w:pPr>
            <w:r w:rsidRPr="00A82D77">
              <w:rPr>
                <w:b/>
                <w:bCs/>
              </w:rPr>
              <w:t>2.</w:t>
            </w:r>
            <w:r w:rsidR="00490259" w:rsidRPr="00A82D77">
              <w:rPr>
                <w:b/>
                <w:bCs/>
              </w:rPr>
              <w:t>1</w:t>
            </w:r>
          </w:p>
        </w:tc>
        <w:tc>
          <w:tcPr>
            <w:tcW w:w="696" w:type="pct"/>
            <w:vAlign w:val="center"/>
          </w:tcPr>
          <w:p w14:paraId="0CD76AF4" w14:textId="4F3481E6" w:rsidR="00490259" w:rsidRPr="00A82D77" w:rsidRDefault="00A66F2D" w:rsidP="003B61BE">
            <w:r w:rsidRPr="00E72CB6">
              <w:rPr>
                <w:b/>
                <w:bCs/>
                <w:lang w:eastAsia="ar-SA"/>
              </w:rPr>
              <w:t>żuraw samochodowy z operatorem</w:t>
            </w:r>
          </w:p>
        </w:tc>
        <w:tc>
          <w:tcPr>
            <w:tcW w:w="687" w:type="pct"/>
            <w:vAlign w:val="center"/>
          </w:tcPr>
          <w:p w14:paraId="3F2EC777" w14:textId="77777777" w:rsidR="00490259" w:rsidRPr="00A82D77" w:rsidRDefault="00490259" w:rsidP="003B61BE">
            <w:pPr>
              <w:spacing w:line="216" w:lineRule="auto"/>
              <w:jc w:val="center"/>
            </w:pPr>
          </w:p>
        </w:tc>
        <w:tc>
          <w:tcPr>
            <w:tcW w:w="556" w:type="pct"/>
            <w:vAlign w:val="center"/>
          </w:tcPr>
          <w:p w14:paraId="00A6FC3F" w14:textId="77777777" w:rsidR="00490259" w:rsidRPr="00A82D77" w:rsidRDefault="00490259" w:rsidP="003B61BE">
            <w:pPr>
              <w:jc w:val="center"/>
              <w:rPr>
                <w:color w:val="FF0000"/>
              </w:rPr>
            </w:pPr>
          </w:p>
        </w:tc>
        <w:tc>
          <w:tcPr>
            <w:tcW w:w="1503" w:type="pct"/>
            <w:vAlign w:val="center"/>
          </w:tcPr>
          <w:p w14:paraId="2127B276" w14:textId="6EC782FF" w:rsidR="00490259" w:rsidRPr="00A82D77" w:rsidRDefault="00A66F2D" w:rsidP="003B61BE">
            <w:pPr>
              <w:suppressAutoHyphens/>
              <w:spacing w:line="20" w:lineRule="atLeast"/>
              <w:ind w:left="119"/>
              <w:jc w:val="both"/>
              <w:rPr>
                <w:lang w:eastAsia="ar-SA"/>
              </w:rPr>
            </w:pPr>
            <w:r w:rsidRPr="00E72CB6">
              <w:rPr>
                <w:b/>
                <w:bCs/>
                <w:lang w:eastAsia="ar-SA"/>
              </w:rPr>
              <w:t>udźwig min. 5</w:t>
            </w:r>
            <w:r>
              <w:rPr>
                <w:b/>
                <w:bCs/>
                <w:lang w:eastAsia="ar-SA"/>
              </w:rPr>
              <w:t>0</w:t>
            </w:r>
            <w:r w:rsidRPr="00E72CB6">
              <w:rPr>
                <w:b/>
                <w:bCs/>
                <w:lang w:eastAsia="ar-SA"/>
              </w:rPr>
              <w:t xml:space="preserve">,0t / </w:t>
            </w:r>
            <w:r>
              <w:rPr>
                <w:b/>
                <w:bCs/>
                <w:lang w:eastAsia="ar-SA"/>
              </w:rPr>
              <w:t>be</w:t>
            </w:r>
            <w:r w:rsidRPr="00E72CB6">
              <w:rPr>
                <w:b/>
                <w:bCs/>
                <w:lang w:eastAsia="ar-SA"/>
              </w:rPr>
              <w:t>z monitoring</w:t>
            </w:r>
            <w:r>
              <w:rPr>
                <w:b/>
                <w:bCs/>
                <w:lang w:eastAsia="ar-SA"/>
              </w:rPr>
              <w:t>u</w:t>
            </w:r>
          </w:p>
        </w:tc>
        <w:tc>
          <w:tcPr>
            <w:tcW w:w="611" w:type="pct"/>
            <w:vAlign w:val="center"/>
          </w:tcPr>
          <w:p w14:paraId="0AF62DD7" w14:textId="77777777" w:rsidR="00490259" w:rsidRPr="00A82D77" w:rsidRDefault="00490259" w:rsidP="003B61BE">
            <w:pPr>
              <w:rPr>
                <w:color w:val="FF0000"/>
              </w:rPr>
            </w:pPr>
          </w:p>
        </w:tc>
        <w:tc>
          <w:tcPr>
            <w:tcW w:w="744" w:type="pct"/>
          </w:tcPr>
          <w:p w14:paraId="21494F56" w14:textId="77777777" w:rsidR="00490259" w:rsidRPr="00A82D77" w:rsidRDefault="00490259" w:rsidP="003B61BE">
            <w:pPr>
              <w:rPr>
                <w:color w:val="FF0000"/>
              </w:rPr>
            </w:pP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08"/>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pPr>
        <w:numPr>
          <w:ilvl w:val="0"/>
          <w:numId w:val="30"/>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pPr>
        <w:numPr>
          <w:ilvl w:val="0"/>
          <w:numId w:val="30"/>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9"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9"/>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10" w:name="_Hlk106046060"/>
      <w:r w:rsidRPr="00A82D77">
        <w:rPr>
          <w:sz w:val="24"/>
          <w:szCs w:val="24"/>
        </w:rPr>
        <w:t xml:space="preserve">Nazwa </w:t>
      </w:r>
      <w:r w:rsidR="00DB4D9E" w:rsidRPr="00A82D77">
        <w:rPr>
          <w:sz w:val="24"/>
          <w:szCs w:val="24"/>
        </w:rPr>
        <w:t>Wykonawcy</w:t>
      </w:r>
      <w:r w:rsidRPr="00A82D77">
        <w:rPr>
          <w:sz w:val="24"/>
          <w:szCs w:val="24"/>
        </w:rPr>
        <w:t>: ...................................................................................................................</w:t>
      </w:r>
    </w:p>
    <w:bookmarkEnd w:id="110"/>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11"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pPr>
        <w:numPr>
          <w:ilvl w:val="0"/>
          <w:numId w:val="31"/>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pPr>
        <w:numPr>
          <w:ilvl w:val="1"/>
          <w:numId w:val="31"/>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pPr>
        <w:numPr>
          <w:ilvl w:val="1"/>
          <w:numId w:val="31"/>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pPr>
        <w:numPr>
          <w:ilvl w:val="1"/>
          <w:numId w:val="31"/>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pPr>
        <w:numPr>
          <w:ilvl w:val="0"/>
          <w:numId w:val="31"/>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pPr>
        <w:numPr>
          <w:ilvl w:val="0"/>
          <w:numId w:val="31"/>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11"/>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12"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12"/>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13"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13"/>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35A92240" w14:textId="77777777" w:rsidR="00A50D89" w:rsidRPr="00A82D77" w:rsidRDefault="00A50D89" w:rsidP="00A50D89">
      <w:pPr>
        <w:tabs>
          <w:tab w:val="left" w:pos="851"/>
        </w:tabs>
        <w:jc w:val="both"/>
        <w:rPr>
          <w:sz w:val="22"/>
        </w:rPr>
      </w:pPr>
      <w:r w:rsidRPr="00A82D77">
        <w:rPr>
          <w:sz w:val="22"/>
        </w:rPr>
        <w:t xml:space="preserve">Stawka podatku od towarów i usług obowiązująca u Zamawiającego zgodnie z ustawą z 11.03.2004 r. </w:t>
      </w:r>
      <w:r w:rsidRPr="00A82D77">
        <w:rPr>
          <w:sz w:val="22"/>
        </w:rPr>
        <w:br/>
        <w:t>o podatku od towarów i usług wynosi … %.</w:t>
      </w: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14"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3C05B457" w:rsidR="0080151F" w:rsidRPr="00A82D77" w:rsidRDefault="0080151F">
      <w:pPr>
        <w:widowControl w:val="0"/>
        <w:numPr>
          <w:ilvl w:val="7"/>
          <w:numId w:val="35"/>
        </w:numPr>
        <w:adjustRightInd w:val="0"/>
        <w:ind w:left="284" w:hanging="284"/>
        <w:contextualSpacing/>
        <w:jc w:val="both"/>
        <w:textAlignment w:val="baseline"/>
        <w:rPr>
          <w:sz w:val="22"/>
          <w:szCs w:val="22"/>
          <w:lang w:eastAsia="zh-CN"/>
        </w:rPr>
      </w:pPr>
      <w:bookmarkStart w:id="115"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 xml:space="preserve">Urz. UE L 134 z 20.05.2006, str. 1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23"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 xml:space="preserve">Urz. UE L 78 z 17.03.2014, str. 6,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A82D77" w:rsidRDefault="0080151F">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(Dz. U. z 2022 r. poz. 593 i 655)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0D2F80E8" w:rsidR="0080151F" w:rsidRPr="00A82D77" w:rsidRDefault="0080151F">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w:t>
      </w:r>
      <w:r w:rsidR="00574B8C" w:rsidRPr="00A82D77">
        <w:rPr>
          <w:sz w:val="22"/>
          <w:szCs w:val="22"/>
          <w:lang w:eastAsia="zh-CN"/>
        </w:rPr>
        <w:t xml:space="preserve">Dz.U. z 2023 r. poz. 120, 295 z </w:t>
      </w:r>
      <w:proofErr w:type="spellStart"/>
      <w:r w:rsidR="00574B8C" w:rsidRPr="00A82D77">
        <w:rPr>
          <w:sz w:val="22"/>
          <w:szCs w:val="22"/>
          <w:lang w:eastAsia="zh-CN"/>
        </w:rPr>
        <w:t>późn</w:t>
      </w:r>
      <w:proofErr w:type="spellEnd"/>
      <w:r w:rsidR="00574B8C" w:rsidRPr="00A82D77">
        <w:rPr>
          <w:sz w:val="22"/>
          <w:szCs w:val="22"/>
          <w:lang w:eastAsia="zh-CN"/>
        </w:rPr>
        <w:t>. zm.</w:t>
      </w:r>
      <w:r w:rsidRPr="00A82D77">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5"/>
    <w:p w14:paraId="5D876EBA" w14:textId="77777777" w:rsidR="00490259" w:rsidRPr="00A82D77" w:rsidRDefault="00490259">
      <w:pPr>
        <w:pStyle w:val="Akapitzlist"/>
        <w:widowControl w:val="0"/>
        <w:numPr>
          <w:ilvl w:val="7"/>
          <w:numId w:val="35"/>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 xml:space="preserve">ponad 50 % należą do podmiotu, o którym mowa w </w:t>
      </w:r>
      <w:proofErr w:type="spellStart"/>
      <w:r w:rsidRPr="00A82D77">
        <w:rPr>
          <w:rStyle w:val="Uwydatnienie"/>
          <w:i w:val="0"/>
          <w:sz w:val="22"/>
          <w:szCs w:val="22"/>
        </w:rPr>
        <w:t>tirecie</w:t>
      </w:r>
      <w:proofErr w:type="spellEnd"/>
      <w:r w:rsidRPr="00A82D77">
        <w:rPr>
          <w:rStyle w:val="Uwydatnienie"/>
          <w:i w:val="0"/>
          <w:sz w:val="22"/>
          <w:szCs w:val="22"/>
        </w:rPr>
        <w:t xml:space="preserve"> 1); lub</w:t>
      </w:r>
    </w:p>
    <w:p w14:paraId="20B672E1" w14:textId="63607D5B" w:rsidR="00490259" w:rsidRPr="00A82D77"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pPr>
        <w:pStyle w:val="Akapitzlist"/>
        <w:widowControl w:val="0"/>
        <w:numPr>
          <w:ilvl w:val="0"/>
          <w:numId w:val="36"/>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pPr>
        <w:pStyle w:val="Akapitzlist"/>
        <w:widowControl w:val="0"/>
        <w:numPr>
          <w:ilvl w:val="7"/>
          <w:numId w:val="35"/>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16"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A82D77">
        <w:rPr>
          <w:b/>
          <w:bCs/>
          <w:sz w:val="32"/>
          <w:szCs w:val="32"/>
        </w:rPr>
        <w:t>Istotne postanowienia umowy</w:t>
      </w:r>
    </w:p>
    <w:p w14:paraId="7F4D267B" w14:textId="0FBAC3EB" w:rsidR="000C23F8" w:rsidRPr="00A82D77" w:rsidRDefault="000C23F8">
      <w:pPr>
        <w:pStyle w:val="Zwykytekst"/>
        <w:numPr>
          <w:ilvl w:val="0"/>
          <w:numId w:val="52"/>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pPr>
        <w:pStyle w:val="Zwykytekst"/>
        <w:numPr>
          <w:ilvl w:val="0"/>
          <w:numId w:val="52"/>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1D5557B2" w14:textId="57FEC62B" w:rsidR="00A95C13" w:rsidRPr="00A82D77" w:rsidRDefault="00A95C13" w:rsidP="00A95C13">
      <w:pPr>
        <w:jc w:val="both"/>
        <w:rPr>
          <w:i/>
          <w:iCs/>
          <w:color w:val="0070C0"/>
          <w:sz w:val="22"/>
          <w:szCs w:val="22"/>
        </w:rPr>
      </w:pPr>
      <w:r w:rsidRPr="00A82D77">
        <w:rPr>
          <w:i/>
          <w:iCs/>
          <w:color w:val="0070C0"/>
          <w:sz w:val="22"/>
          <w:szCs w:val="22"/>
        </w:rPr>
        <w:t>(w przypadku wersji elektronicznej)</w:t>
      </w:r>
    </w:p>
    <w:p w14:paraId="612D120B" w14:textId="64738A08" w:rsidR="000C23F8" w:rsidRPr="00A82D77" w:rsidRDefault="00A95C13" w:rsidP="00033A8B">
      <w:pPr>
        <w:jc w:val="both"/>
        <w:rPr>
          <w:b/>
          <w:bCs/>
          <w:color w:val="FF0000"/>
          <w:sz w:val="22"/>
          <w:szCs w:val="22"/>
        </w:rPr>
      </w:pPr>
      <w:r w:rsidRPr="00A82D77">
        <w:rPr>
          <w:b/>
          <w:bCs/>
          <w:color w:val="FF0000"/>
          <w:sz w:val="22"/>
          <w:szCs w:val="22"/>
        </w:rPr>
        <w:t>lub</w:t>
      </w:r>
    </w:p>
    <w:p w14:paraId="219B491F" w14:textId="2831D537" w:rsidR="00A95C13" w:rsidRPr="00A82D77" w:rsidRDefault="00A95C13" w:rsidP="000C23F8">
      <w:pPr>
        <w:jc w:val="both"/>
        <w:rPr>
          <w:sz w:val="22"/>
          <w:szCs w:val="22"/>
        </w:rPr>
      </w:pPr>
      <w:r w:rsidRPr="00A82D77">
        <w:rPr>
          <w:sz w:val="22"/>
          <w:szCs w:val="22"/>
        </w:rPr>
        <w:t>Umowa została zawarta w dniu ……….  w ……………….</w:t>
      </w:r>
    </w:p>
    <w:p w14:paraId="10E9627A" w14:textId="221DD8F5" w:rsidR="00A95C13" w:rsidRPr="00A82D77" w:rsidRDefault="00A95C13" w:rsidP="000C23F8">
      <w:pPr>
        <w:jc w:val="both"/>
        <w:rPr>
          <w:i/>
          <w:iCs/>
          <w:color w:val="0070C0"/>
          <w:sz w:val="22"/>
          <w:szCs w:val="22"/>
        </w:rPr>
      </w:pPr>
      <w:r w:rsidRPr="00A82D77">
        <w:rPr>
          <w:i/>
          <w:iCs/>
          <w:color w:val="0070C0"/>
          <w:sz w:val="22"/>
          <w:szCs w:val="22"/>
        </w:rPr>
        <w:t>(w przypadku wersji papierowej)</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17" w:name="_Hlk67825429"/>
      <w:bookmarkEnd w:id="116"/>
      <w:r w:rsidRPr="00A82D77">
        <w:rPr>
          <w:b/>
          <w:bCs/>
          <w:sz w:val="22"/>
          <w:szCs w:val="22"/>
        </w:rPr>
        <w:t xml:space="preserve">Strony </w:t>
      </w:r>
      <w:r w:rsidR="00F72076" w:rsidRPr="00A82D77">
        <w:rPr>
          <w:b/>
          <w:bCs/>
          <w:sz w:val="22"/>
          <w:szCs w:val="22"/>
        </w:rPr>
        <w:t>U</w:t>
      </w:r>
      <w:r w:rsidRPr="00A82D77">
        <w:rPr>
          <w:b/>
          <w:bCs/>
          <w:sz w:val="22"/>
          <w:szCs w:val="22"/>
        </w:rPr>
        <w:t>mowy:</w:t>
      </w:r>
    </w:p>
    <w:p w14:paraId="75194499" w14:textId="3C4B8681" w:rsidR="007B558F" w:rsidRPr="00A82D77" w:rsidRDefault="007B558F" w:rsidP="00033A8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Oddział ……………………..,</w:t>
      </w:r>
      <w:r w:rsidRPr="00A82D77">
        <w:rPr>
          <w:sz w:val="22"/>
          <w:szCs w:val="22"/>
        </w:rPr>
        <w:t xml:space="preserve"> adres: ……………………, ul. …………………….., zarejestrowana przez Sąd Rejonowy Katowice-Wschód w Katowicach Wydział Gospodarczy pod numerem KRS 0000709363, wysokość kapitału zakładowego całkowicie wpłaconego: 3 916 71</w:t>
      </w:r>
      <w:r w:rsidR="00D62B1F">
        <w:rPr>
          <w:sz w:val="22"/>
          <w:szCs w:val="22"/>
        </w:rPr>
        <w:t>9</w:t>
      </w:r>
      <w:r w:rsidRPr="00A82D77">
        <w:rPr>
          <w:sz w:val="22"/>
          <w:szCs w:val="22"/>
        </w:rPr>
        <w:t xml:space="preserve"> </w:t>
      </w:r>
      <w:r w:rsidR="00D62B1F">
        <w:rPr>
          <w:sz w:val="22"/>
          <w:szCs w:val="22"/>
        </w:rPr>
        <w:t>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3D7F1BF2" w14:textId="77777777" w:rsidR="009B703B" w:rsidRPr="00A82D77" w:rsidRDefault="009B703B" w:rsidP="009B703B">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9"/>
        <w:gridCol w:w="2292"/>
        <w:gridCol w:w="2292"/>
        <w:gridCol w:w="2292"/>
      </w:tblGrid>
      <w:tr w:rsidR="009B703B" w:rsidRPr="00A82D77" w14:paraId="08305AA3"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9B703B" w:rsidRPr="00A82D77" w14:paraId="4F4A3FCF"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A82D77" w:rsidRDefault="009B703B" w:rsidP="00F73549">
            <w:pPr>
              <w:widowControl w:val="0"/>
              <w:spacing w:line="256" w:lineRule="auto"/>
              <w:jc w:val="center"/>
              <w:rPr>
                <w:sz w:val="18"/>
                <w:szCs w:val="18"/>
                <w:lang w:eastAsia="en-US"/>
              </w:rPr>
            </w:pPr>
          </w:p>
          <w:p w14:paraId="425F0FDE" w14:textId="77777777" w:rsidR="009B703B" w:rsidRPr="00A82D77" w:rsidRDefault="009B703B" w:rsidP="00F73549">
            <w:pPr>
              <w:widowControl w:val="0"/>
              <w:spacing w:line="256" w:lineRule="auto"/>
              <w:jc w:val="center"/>
              <w:rPr>
                <w:sz w:val="18"/>
                <w:szCs w:val="18"/>
                <w:lang w:eastAsia="en-US"/>
              </w:rPr>
            </w:pPr>
          </w:p>
          <w:p w14:paraId="53F08F8A" w14:textId="77777777" w:rsidR="009B703B" w:rsidRPr="00A82D77" w:rsidRDefault="009B703B" w:rsidP="00F73549">
            <w:pPr>
              <w:widowControl w:val="0"/>
              <w:spacing w:line="256" w:lineRule="auto"/>
              <w:jc w:val="center"/>
              <w:rPr>
                <w:sz w:val="18"/>
                <w:szCs w:val="18"/>
                <w:lang w:eastAsia="en-US"/>
              </w:rPr>
            </w:pPr>
          </w:p>
          <w:p w14:paraId="4EBF7D72" w14:textId="77777777" w:rsidR="009B703B" w:rsidRPr="00A82D77" w:rsidRDefault="009B703B" w:rsidP="00F73549">
            <w:pPr>
              <w:widowControl w:val="0"/>
              <w:spacing w:line="256" w:lineRule="auto"/>
              <w:jc w:val="center"/>
              <w:rPr>
                <w:sz w:val="18"/>
                <w:szCs w:val="18"/>
                <w:lang w:eastAsia="en-US"/>
              </w:rPr>
            </w:pPr>
          </w:p>
          <w:p w14:paraId="233C4FDD" w14:textId="77777777" w:rsidR="009B703B" w:rsidRPr="00A82D77" w:rsidRDefault="009B703B" w:rsidP="00F73549">
            <w:pPr>
              <w:widowControl w:val="0"/>
              <w:spacing w:line="256" w:lineRule="auto"/>
              <w:jc w:val="center"/>
              <w:rPr>
                <w:sz w:val="18"/>
                <w:szCs w:val="18"/>
                <w:lang w:eastAsia="en-US"/>
              </w:rPr>
            </w:pPr>
          </w:p>
          <w:p w14:paraId="5BD095C5" w14:textId="77777777" w:rsidR="009B703B" w:rsidRPr="00A82D77" w:rsidRDefault="009B703B" w:rsidP="00F73549">
            <w:pPr>
              <w:widowControl w:val="0"/>
              <w:spacing w:line="256" w:lineRule="auto"/>
              <w:jc w:val="center"/>
              <w:rPr>
                <w:sz w:val="18"/>
                <w:szCs w:val="18"/>
                <w:lang w:eastAsia="en-US"/>
              </w:rPr>
            </w:pPr>
          </w:p>
          <w:p w14:paraId="6C0E8127" w14:textId="77777777" w:rsidR="009B703B" w:rsidRPr="00A82D77" w:rsidRDefault="009B703B" w:rsidP="00F73549">
            <w:pPr>
              <w:widowControl w:val="0"/>
              <w:spacing w:line="256" w:lineRule="auto"/>
              <w:jc w:val="center"/>
              <w:rPr>
                <w:sz w:val="18"/>
                <w:szCs w:val="18"/>
                <w:lang w:eastAsia="en-US"/>
              </w:rPr>
            </w:pPr>
          </w:p>
          <w:p w14:paraId="037DA6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A82D77" w:rsidRDefault="009B703B" w:rsidP="00F73549">
            <w:pPr>
              <w:widowControl w:val="0"/>
              <w:spacing w:line="256" w:lineRule="auto"/>
              <w:jc w:val="center"/>
              <w:rPr>
                <w:sz w:val="18"/>
                <w:szCs w:val="18"/>
                <w:lang w:eastAsia="en-US"/>
              </w:rPr>
            </w:pPr>
          </w:p>
          <w:p w14:paraId="1D7A1FA9" w14:textId="77777777" w:rsidR="009B703B" w:rsidRPr="00A82D77" w:rsidRDefault="009B703B" w:rsidP="00F73549">
            <w:pPr>
              <w:widowControl w:val="0"/>
              <w:spacing w:line="256" w:lineRule="auto"/>
              <w:jc w:val="center"/>
              <w:rPr>
                <w:sz w:val="18"/>
                <w:szCs w:val="18"/>
                <w:lang w:eastAsia="en-US"/>
              </w:rPr>
            </w:pPr>
          </w:p>
          <w:p w14:paraId="711D654B" w14:textId="77777777" w:rsidR="009B703B" w:rsidRPr="00A82D77" w:rsidRDefault="009B703B" w:rsidP="00F73549">
            <w:pPr>
              <w:widowControl w:val="0"/>
              <w:spacing w:line="256" w:lineRule="auto"/>
              <w:jc w:val="center"/>
              <w:rPr>
                <w:sz w:val="18"/>
                <w:szCs w:val="18"/>
                <w:lang w:eastAsia="en-US"/>
              </w:rPr>
            </w:pPr>
          </w:p>
          <w:p w14:paraId="0FC3D25B" w14:textId="77777777" w:rsidR="009B703B" w:rsidRPr="00A82D77" w:rsidRDefault="009B703B" w:rsidP="00F73549">
            <w:pPr>
              <w:widowControl w:val="0"/>
              <w:spacing w:line="256" w:lineRule="auto"/>
              <w:jc w:val="center"/>
              <w:rPr>
                <w:sz w:val="18"/>
                <w:szCs w:val="18"/>
                <w:lang w:eastAsia="en-US"/>
              </w:rPr>
            </w:pPr>
          </w:p>
          <w:p w14:paraId="666993F2" w14:textId="77777777" w:rsidR="009B703B" w:rsidRPr="00A82D77" w:rsidRDefault="009B703B" w:rsidP="00F73549">
            <w:pPr>
              <w:widowControl w:val="0"/>
              <w:spacing w:line="256" w:lineRule="auto"/>
              <w:jc w:val="center"/>
              <w:rPr>
                <w:sz w:val="18"/>
                <w:szCs w:val="18"/>
                <w:lang w:eastAsia="en-US"/>
              </w:rPr>
            </w:pPr>
          </w:p>
          <w:p w14:paraId="7B5D8F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r>
      <w:tr w:rsidR="009B703B" w:rsidRPr="00A82D77" w14:paraId="27FCC775"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658747E" w:rsidR="00A66F2D" w:rsidRPr="00A82D77" w:rsidRDefault="009B703B" w:rsidP="00A66F2D">
            <w:pPr>
              <w:spacing w:line="256" w:lineRule="auto"/>
              <w:ind w:left="-108" w:right="-108"/>
              <w:jc w:val="center"/>
              <w:rPr>
                <w:b/>
                <w:bCs/>
                <w:sz w:val="18"/>
                <w:szCs w:val="18"/>
                <w:lang w:eastAsia="en-US"/>
              </w:rPr>
            </w:pPr>
            <w:r w:rsidRPr="00A82D77">
              <w:rPr>
                <w:sz w:val="18"/>
                <w:szCs w:val="18"/>
                <w:lang w:eastAsia="en-US"/>
              </w:rPr>
              <w:t xml:space="preserve">Sekretarz Komisji Przetargowej </w:t>
            </w:r>
          </w:p>
          <w:p w14:paraId="103D076E" w14:textId="1C13AAA6" w:rsidR="009B703B" w:rsidRPr="00A82D77" w:rsidRDefault="009B703B" w:rsidP="00F73549">
            <w:pPr>
              <w:widowControl w:val="0"/>
              <w:tabs>
                <w:tab w:val="left" w:pos="284"/>
                <w:tab w:val="left" w:pos="851"/>
              </w:tabs>
              <w:spacing w:line="256" w:lineRule="auto"/>
              <w:ind w:left="-108" w:right="-108"/>
              <w:jc w:val="center"/>
              <w:rPr>
                <w:b/>
                <w:bCs/>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9B703B" w:rsidRPr="00A82D77" w14:paraId="30246E66"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A82D77" w:rsidRDefault="009B703B" w:rsidP="00F73549">
            <w:pPr>
              <w:widowControl w:val="0"/>
              <w:spacing w:line="256" w:lineRule="auto"/>
              <w:jc w:val="center"/>
              <w:rPr>
                <w:sz w:val="18"/>
                <w:szCs w:val="18"/>
                <w:lang w:eastAsia="en-US"/>
              </w:rPr>
            </w:pPr>
          </w:p>
          <w:p w14:paraId="730D71EB" w14:textId="77777777" w:rsidR="009B703B" w:rsidRPr="00A82D77" w:rsidRDefault="009B703B" w:rsidP="00F73549">
            <w:pPr>
              <w:widowControl w:val="0"/>
              <w:spacing w:line="256" w:lineRule="auto"/>
              <w:jc w:val="center"/>
              <w:rPr>
                <w:sz w:val="18"/>
                <w:szCs w:val="18"/>
                <w:lang w:eastAsia="en-US"/>
              </w:rPr>
            </w:pPr>
          </w:p>
          <w:p w14:paraId="65D82AA5" w14:textId="77777777" w:rsidR="009B703B" w:rsidRPr="00A82D77" w:rsidRDefault="009B703B" w:rsidP="00F73549">
            <w:pPr>
              <w:widowControl w:val="0"/>
              <w:spacing w:line="256" w:lineRule="auto"/>
              <w:jc w:val="center"/>
              <w:rPr>
                <w:sz w:val="18"/>
                <w:szCs w:val="18"/>
                <w:lang w:eastAsia="en-US"/>
              </w:rPr>
            </w:pPr>
          </w:p>
          <w:p w14:paraId="30E8F9E6" w14:textId="77777777" w:rsidR="009B703B" w:rsidRPr="00A82D77" w:rsidRDefault="009B703B" w:rsidP="00F73549">
            <w:pPr>
              <w:widowControl w:val="0"/>
              <w:spacing w:line="256" w:lineRule="auto"/>
              <w:jc w:val="center"/>
              <w:rPr>
                <w:sz w:val="18"/>
                <w:szCs w:val="18"/>
                <w:lang w:eastAsia="en-US"/>
              </w:rPr>
            </w:pPr>
          </w:p>
          <w:p w14:paraId="74C7ACFD" w14:textId="77777777" w:rsidR="009B703B" w:rsidRPr="00A82D77" w:rsidRDefault="009B703B" w:rsidP="00F73549">
            <w:pPr>
              <w:widowControl w:val="0"/>
              <w:spacing w:line="256" w:lineRule="auto"/>
              <w:jc w:val="center"/>
              <w:rPr>
                <w:sz w:val="18"/>
                <w:szCs w:val="18"/>
                <w:lang w:eastAsia="en-US"/>
              </w:rPr>
            </w:pPr>
          </w:p>
          <w:p w14:paraId="2B446E35" w14:textId="77777777" w:rsidR="009B703B" w:rsidRPr="00A82D77" w:rsidRDefault="009B703B" w:rsidP="00F73549">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A82D77" w:rsidRDefault="009B703B" w:rsidP="00F73549">
            <w:pPr>
              <w:widowControl w:val="0"/>
              <w:spacing w:line="256" w:lineRule="auto"/>
              <w:jc w:val="center"/>
              <w:rPr>
                <w:sz w:val="18"/>
                <w:szCs w:val="18"/>
                <w:lang w:eastAsia="en-US"/>
              </w:rPr>
            </w:pPr>
          </w:p>
          <w:p w14:paraId="1446AEB5" w14:textId="77777777" w:rsidR="009B703B" w:rsidRPr="00A82D77" w:rsidRDefault="009B703B" w:rsidP="00F73549">
            <w:pPr>
              <w:widowControl w:val="0"/>
              <w:spacing w:line="256" w:lineRule="auto"/>
              <w:jc w:val="center"/>
              <w:rPr>
                <w:sz w:val="18"/>
                <w:szCs w:val="18"/>
                <w:lang w:eastAsia="en-US"/>
              </w:rPr>
            </w:pPr>
          </w:p>
          <w:p w14:paraId="76A9221A" w14:textId="77777777" w:rsidR="009B703B" w:rsidRPr="00A82D77" w:rsidRDefault="009B703B" w:rsidP="00F73549">
            <w:pPr>
              <w:widowControl w:val="0"/>
              <w:spacing w:line="256" w:lineRule="auto"/>
              <w:jc w:val="center"/>
              <w:rPr>
                <w:sz w:val="18"/>
                <w:szCs w:val="18"/>
                <w:lang w:eastAsia="en-US"/>
              </w:rPr>
            </w:pPr>
          </w:p>
          <w:p w14:paraId="518E432B" w14:textId="77777777" w:rsidR="009B703B" w:rsidRPr="00A82D77" w:rsidRDefault="009B703B" w:rsidP="00F73549">
            <w:pPr>
              <w:widowControl w:val="0"/>
              <w:spacing w:line="256" w:lineRule="auto"/>
              <w:jc w:val="center"/>
              <w:rPr>
                <w:sz w:val="18"/>
                <w:szCs w:val="18"/>
                <w:lang w:eastAsia="en-US"/>
              </w:rPr>
            </w:pPr>
          </w:p>
          <w:p w14:paraId="59B3AF0C" w14:textId="77777777" w:rsidR="009B703B" w:rsidRPr="00A82D77" w:rsidRDefault="009B703B" w:rsidP="00F73549">
            <w:pPr>
              <w:widowControl w:val="0"/>
              <w:spacing w:line="256" w:lineRule="auto"/>
              <w:jc w:val="center"/>
              <w:rPr>
                <w:sz w:val="18"/>
                <w:szCs w:val="18"/>
                <w:lang w:eastAsia="en-US"/>
              </w:rPr>
            </w:pPr>
          </w:p>
          <w:p w14:paraId="5D4F44D0" w14:textId="77777777" w:rsidR="009B703B" w:rsidRPr="00A82D77" w:rsidRDefault="009B703B" w:rsidP="00F73549">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A82D77" w:rsidRDefault="009B703B" w:rsidP="00F73549">
            <w:pPr>
              <w:widowControl w:val="0"/>
              <w:spacing w:line="256" w:lineRule="auto"/>
              <w:jc w:val="center"/>
              <w:rPr>
                <w:sz w:val="18"/>
                <w:szCs w:val="18"/>
                <w:lang w:eastAsia="en-US"/>
              </w:rPr>
            </w:pPr>
          </w:p>
          <w:p w14:paraId="06F239F9" w14:textId="77777777" w:rsidR="009B703B" w:rsidRPr="00A82D77" w:rsidRDefault="009B703B" w:rsidP="00F73549">
            <w:pPr>
              <w:widowControl w:val="0"/>
              <w:spacing w:line="256" w:lineRule="auto"/>
              <w:jc w:val="center"/>
              <w:rPr>
                <w:sz w:val="18"/>
                <w:szCs w:val="18"/>
                <w:lang w:eastAsia="en-US"/>
              </w:rPr>
            </w:pPr>
          </w:p>
          <w:p w14:paraId="15A6C107" w14:textId="77777777" w:rsidR="009B703B" w:rsidRPr="00A82D77" w:rsidRDefault="009B703B" w:rsidP="00F73549">
            <w:pPr>
              <w:widowControl w:val="0"/>
              <w:spacing w:line="256" w:lineRule="auto"/>
              <w:jc w:val="center"/>
              <w:rPr>
                <w:sz w:val="18"/>
                <w:szCs w:val="18"/>
                <w:lang w:eastAsia="en-US"/>
              </w:rPr>
            </w:pPr>
          </w:p>
          <w:p w14:paraId="3947EC88" w14:textId="77777777" w:rsidR="009B703B" w:rsidRPr="00A82D77" w:rsidRDefault="009B703B" w:rsidP="00F73549">
            <w:pPr>
              <w:widowControl w:val="0"/>
              <w:spacing w:line="256" w:lineRule="auto"/>
              <w:jc w:val="center"/>
              <w:rPr>
                <w:sz w:val="18"/>
                <w:szCs w:val="18"/>
                <w:lang w:eastAsia="en-US"/>
              </w:rPr>
            </w:pPr>
          </w:p>
          <w:p w14:paraId="1749DFB8" w14:textId="77777777" w:rsidR="009B703B" w:rsidRPr="00A82D77" w:rsidRDefault="009B703B" w:rsidP="00F73549">
            <w:pPr>
              <w:widowControl w:val="0"/>
              <w:spacing w:line="256" w:lineRule="auto"/>
              <w:jc w:val="center"/>
              <w:rPr>
                <w:sz w:val="18"/>
                <w:szCs w:val="18"/>
                <w:lang w:eastAsia="en-US"/>
              </w:rPr>
            </w:pPr>
          </w:p>
          <w:p w14:paraId="0818662C" w14:textId="77777777" w:rsidR="009B703B" w:rsidRPr="00A82D77" w:rsidRDefault="009B703B" w:rsidP="00F73549">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A82D77" w:rsidRDefault="009B703B" w:rsidP="00F73549">
            <w:pPr>
              <w:widowControl w:val="0"/>
              <w:spacing w:line="256" w:lineRule="auto"/>
              <w:jc w:val="center"/>
              <w:rPr>
                <w:sz w:val="18"/>
                <w:szCs w:val="18"/>
                <w:lang w:eastAsia="en-US"/>
              </w:rPr>
            </w:pPr>
          </w:p>
          <w:p w14:paraId="451AE829" w14:textId="77777777" w:rsidR="009B703B" w:rsidRPr="00A82D77" w:rsidRDefault="009B703B" w:rsidP="00F73549">
            <w:pPr>
              <w:widowControl w:val="0"/>
              <w:spacing w:line="256" w:lineRule="auto"/>
              <w:jc w:val="center"/>
              <w:rPr>
                <w:sz w:val="18"/>
                <w:szCs w:val="18"/>
                <w:lang w:eastAsia="en-US"/>
              </w:rPr>
            </w:pPr>
          </w:p>
          <w:p w14:paraId="34495845" w14:textId="77777777" w:rsidR="009B703B" w:rsidRPr="00A82D77" w:rsidRDefault="009B703B" w:rsidP="00F73549">
            <w:pPr>
              <w:widowControl w:val="0"/>
              <w:spacing w:line="256" w:lineRule="auto"/>
              <w:jc w:val="center"/>
              <w:rPr>
                <w:sz w:val="18"/>
                <w:szCs w:val="18"/>
                <w:lang w:eastAsia="en-US"/>
              </w:rPr>
            </w:pPr>
          </w:p>
          <w:p w14:paraId="7CCC0DB4" w14:textId="77777777" w:rsidR="009B703B" w:rsidRPr="00A82D77" w:rsidRDefault="009B703B" w:rsidP="00F73549">
            <w:pPr>
              <w:widowControl w:val="0"/>
              <w:spacing w:line="256" w:lineRule="auto"/>
              <w:jc w:val="center"/>
              <w:rPr>
                <w:sz w:val="18"/>
                <w:szCs w:val="18"/>
                <w:lang w:eastAsia="en-US"/>
              </w:rPr>
            </w:pPr>
          </w:p>
          <w:p w14:paraId="3B36ACE6" w14:textId="77777777" w:rsidR="009B703B" w:rsidRPr="00A82D77" w:rsidRDefault="009B703B" w:rsidP="00F73549">
            <w:pPr>
              <w:widowControl w:val="0"/>
              <w:spacing w:line="256" w:lineRule="auto"/>
              <w:jc w:val="center"/>
              <w:rPr>
                <w:sz w:val="18"/>
                <w:szCs w:val="18"/>
                <w:lang w:eastAsia="en-US"/>
              </w:rPr>
            </w:pPr>
          </w:p>
          <w:p w14:paraId="3B93CCCB" w14:textId="77777777" w:rsidR="009B703B" w:rsidRPr="00A82D77" w:rsidRDefault="009B703B" w:rsidP="00F73549">
            <w:pPr>
              <w:widowControl w:val="0"/>
              <w:spacing w:line="256" w:lineRule="auto"/>
              <w:jc w:val="center"/>
              <w:rPr>
                <w:sz w:val="18"/>
                <w:szCs w:val="18"/>
                <w:lang w:eastAsia="en-US"/>
              </w:rPr>
            </w:pPr>
          </w:p>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lastRenderedPageBreak/>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pPr>
        <w:numPr>
          <w:ilvl w:val="1"/>
          <w:numId w:val="51"/>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pPr>
        <w:numPr>
          <w:ilvl w:val="1"/>
          <w:numId w:val="51"/>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5"/>
      </w:tblGrid>
      <w:tr w:rsidR="009B703B" w:rsidRPr="00A82D77"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71ADFB27" w14:textId="497AD0C2" w:rsidR="009B703B" w:rsidRPr="00A82D77" w:rsidRDefault="00574B8C" w:rsidP="00574B8C">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574B8C" w:rsidRPr="00A82D77" w14:paraId="2591653C"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A82D77" w:rsidRDefault="00574B8C" w:rsidP="00F73549">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9B703B" w:rsidRPr="00A82D77" w14:paraId="75C1DECC"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A82D77" w:rsidRDefault="009B703B" w:rsidP="00F73549">
            <w:pPr>
              <w:widowControl w:val="0"/>
              <w:spacing w:line="256" w:lineRule="auto"/>
              <w:jc w:val="center"/>
              <w:rPr>
                <w:sz w:val="18"/>
                <w:szCs w:val="18"/>
                <w:lang w:eastAsia="en-US"/>
              </w:rPr>
            </w:pPr>
          </w:p>
          <w:p w14:paraId="4D148E2F" w14:textId="77777777" w:rsidR="009B703B" w:rsidRPr="00A82D77" w:rsidRDefault="009B703B" w:rsidP="00F73549">
            <w:pPr>
              <w:widowControl w:val="0"/>
              <w:spacing w:line="256" w:lineRule="auto"/>
              <w:jc w:val="center"/>
              <w:rPr>
                <w:sz w:val="18"/>
                <w:szCs w:val="18"/>
                <w:lang w:eastAsia="en-US"/>
              </w:rPr>
            </w:pPr>
          </w:p>
          <w:p w14:paraId="289F8076" w14:textId="77777777" w:rsidR="009B703B" w:rsidRPr="00A82D77" w:rsidRDefault="009B703B" w:rsidP="00F73549">
            <w:pPr>
              <w:widowControl w:val="0"/>
              <w:spacing w:line="256" w:lineRule="auto"/>
              <w:jc w:val="center"/>
              <w:rPr>
                <w:sz w:val="18"/>
                <w:szCs w:val="18"/>
                <w:lang w:eastAsia="en-US"/>
              </w:rPr>
            </w:pPr>
          </w:p>
          <w:p w14:paraId="0A0FEB1D" w14:textId="77777777" w:rsidR="009B703B" w:rsidRPr="00A82D77" w:rsidRDefault="009B703B" w:rsidP="00F73549">
            <w:pPr>
              <w:widowControl w:val="0"/>
              <w:spacing w:line="256" w:lineRule="auto"/>
              <w:jc w:val="center"/>
              <w:rPr>
                <w:sz w:val="18"/>
                <w:szCs w:val="18"/>
                <w:lang w:eastAsia="en-US"/>
              </w:rPr>
            </w:pPr>
          </w:p>
          <w:p w14:paraId="1FBB6C83" w14:textId="77777777" w:rsidR="009B703B" w:rsidRPr="00A82D77" w:rsidRDefault="009B703B" w:rsidP="00F73549">
            <w:pPr>
              <w:widowControl w:val="0"/>
              <w:spacing w:line="256" w:lineRule="auto"/>
              <w:jc w:val="center"/>
              <w:rPr>
                <w:sz w:val="18"/>
                <w:szCs w:val="18"/>
                <w:lang w:eastAsia="en-US"/>
              </w:rPr>
            </w:pPr>
          </w:p>
          <w:p w14:paraId="743EA12C" w14:textId="77777777" w:rsidR="009B703B" w:rsidRPr="00A82D77" w:rsidRDefault="009B703B" w:rsidP="00F73549">
            <w:pPr>
              <w:widowControl w:val="0"/>
              <w:spacing w:line="256" w:lineRule="auto"/>
              <w:jc w:val="center"/>
              <w:rPr>
                <w:sz w:val="18"/>
                <w:szCs w:val="18"/>
                <w:lang w:eastAsia="en-US"/>
              </w:rPr>
            </w:pPr>
          </w:p>
          <w:p w14:paraId="21BA0F0B" w14:textId="77777777" w:rsidR="009B703B" w:rsidRPr="00A82D77" w:rsidRDefault="009B703B" w:rsidP="00F73549">
            <w:pPr>
              <w:widowControl w:val="0"/>
              <w:spacing w:line="256" w:lineRule="auto"/>
              <w:jc w:val="center"/>
              <w:rPr>
                <w:sz w:val="18"/>
                <w:szCs w:val="18"/>
                <w:lang w:eastAsia="en-US"/>
              </w:rPr>
            </w:pPr>
          </w:p>
          <w:p w14:paraId="79DFEEC9" w14:textId="77777777" w:rsidR="009B703B" w:rsidRPr="00A82D77" w:rsidRDefault="009B703B" w:rsidP="00F73549">
            <w:pPr>
              <w:widowControl w:val="0"/>
              <w:spacing w:line="256" w:lineRule="auto"/>
              <w:jc w:val="center"/>
              <w:rPr>
                <w:sz w:val="18"/>
                <w:szCs w:val="18"/>
                <w:lang w:eastAsia="en-US"/>
              </w:rPr>
            </w:pPr>
          </w:p>
          <w:p w14:paraId="1ED89466" w14:textId="77777777" w:rsidR="009B703B" w:rsidRPr="00A82D77" w:rsidRDefault="009B703B" w:rsidP="00F73549">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6345F17D"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592A8C">
              <w:rPr>
                <w:noProof/>
                <w:webHidden/>
              </w:rPr>
              <w:t>88</w:t>
            </w:r>
            <w:r w:rsidR="00EE6560" w:rsidRPr="00A82D77">
              <w:rPr>
                <w:noProof/>
                <w:webHidden/>
              </w:rPr>
              <w:fldChar w:fldCharType="end"/>
            </w:r>
          </w:hyperlink>
        </w:p>
        <w:p w14:paraId="07CB73CD" w14:textId="0D0B5A5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592A8C">
              <w:rPr>
                <w:noProof/>
                <w:webHidden/>
              </w:rPr>
              <w:t>88</w:t>
            </w:r>
            <w:r w:rsidRPr="00A82D77">
              <w:rPr>
                <w:noProof/>
                <w:webHidden/>
              </w:rPr>
              <w:fldChar w:fldCharType="end"/>
            </w:r>
          </w:hyperlink>
        </w:p>
        <w:p w14:paraId="2326356C" w14:textId="69D0468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592A8C">
              <w:rPr>
                <w:noProof/>
                <w:webHidden/>
              </w:rPr>
              <w:t>88</w:t>
            </w:r>
            <w:r w:rsidRPr="00A82D77">
              <w:rPr>
                <w:noProof/>
                <w:webHidden/>
              </w:rPr>
              <w:fldChar w:fldCharType="end"/>
            </w:r>
          </w:hyperlink>
        </w:p>
        <w:p w14:paraId="0BDC41AF" w14:textId="64C6BAE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592A8C">
              <w:rPr>
                <w:noProof/>
                <w:webHidden/>
              </w:rPr>
              <w:t>89</w:t>
            </w:r>
            <w:r w:rsidRPr="00A82D77">
              <w:rPr>
                <w:noProof/>
                <w:webHidden/>
              </w:rPr>
              <w:fldChar w:fldCharType="end"/>
            </w:r>
          </w:hyperlink>
        </w:p>
        <w:p w14:paraId="1BD09B10" w14:textId="7F24D68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592A8C">
              <w:rPr>
                <w:noProof/>
                <w:webHidden/>
              </w:rPr>
              <w:t>90</w:t>
            </w:r>
            <w:r w:rsidRPr="00A82D77">
              <w:rPr>
                <w:noProof/>
                <w:webHidden/>
              </w:rPr>
              <w:fldChar w:fldCharType="end"/>
            </w:r>
          </w:hyperlink>
        </w:p>
        <w:p w14:paraId="2CD9690A" w14:textId="75F3DB4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592A8C">
              <w:rPr>
                <w:noProof/>
                <w:webHidden/>
              </w:rPr>
              <w:t>91</w:t>
            </w:r>
            <w:r w:rsidRPr="00A82D77">
              <w:rPr>
                <w:noProof/>
                <w:webHidden/>
              </w:rPr>
              <w:fldChar w:fldCharType="end"/>
            </w:r>
          </w:hyperlink>
        </w:p>
        <w:p w14:paraId="2B9F6F43" w14:textId="7CB72E1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592A8C">
              <w:rPr>
                <w:noProof/>
                <w:webHidden/>
              </w:rPr>
              <w:t>91</w:t>
            </w:r>
            <w:r w:rsidRPr="00A82D77">
              <w:rPr>
                <w:noProof/>
                <w:webHidden/>
              </w:rPr>
              <w:fldChar w:fldCharType="end"/>
            </w:r>
          </w:hyperlink>
        </w:p>
        <w:p w14:paraId="1E7C33E2" w14:textId="790B172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592A8C">
              <w:rPr>
                <w:noProof/>
                <w:webHidden/>
              </w:rPr>
              <w:t>91</w:t>
            </w:r>
            <w:r w:rsidRPr="00A82D77">
              <w:rPr>
                <w:noProof/>
                <w:webHidden/>
              </w:rPr>
              <w:fldChar w:fldCharType="end"/>
            </w:r>
          </w:hyperlink>
        </w:p>
        <w:p w14:paraId="1DDF3713" w14:textId="016B122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592A8C">
              <w:rPr>
                <w:noProof/>
                <w:webHidden/>
              </w:rPr>
              <w:t>91</w:t>
            </w:r>
            <w:r w:rsidRPr="00A82D77">
              <w:rPr>
                <w:noProof/>
                <w:webHidden/>
              </w:rPr>
              <w:fldChar w:fldCharType="end"/>
            </w:r>
          </w:hyperlink>
        </w:p>
        <w:p w14:paraId="1750A2CE" w14:textId="26C5556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592A8C">
              <w:rPr>
                <w:noProof/>
                <w:webHidden/>
              </w:rPr>
              <w:t>91</w:t>
            </w:r>
            <w:r w:rsidRPr="00A82D77">
              <w:rPr>
                <w:noProof/>
                <w:webHidden/>
              </w:rPr>
              <w:fldChar w:fldCharType="end"/>
            </w:r>
          </w:hyperlink>
        </w:p>
        <w:p w14:paraId="0B827695" w14:textId="0DAF262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592A8C">
              <w:rPr>
                <w:noProof/>
                <w:webHidden/>
              </w:rPr>
              <w:t>92</w:t>
            </w:r>
            <w:r w:rsidRPr="00A82D77">
              <w:rPr>
                <w:noProof/>
                <w:webHidden/>
              </w:rPr>
              <w:fldChar w:fldCharType="end"/>
            </w:r>
          </w:hyperlink>
        </w:p>
        <w:p w14:paraId="270BD905" w14:textId="2F8BDDF6"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592A8C">
              <w:rPr>
                <w:noProof/>
                <w:webHidden/>
              </w:rPr>
              <w:t>93</w:t>
            </w:r>
            <w:r w:rsidRPr="00A82D77">
              <w:rPr>
                <w:noProof/>
                <w:webHidden/>
              </w:rPr>
              <w:fldChar w:fldCharType="end"/>
            </w:r>
          </w:hyperlink>
        </w:p>
        <w:p w14:paraId="0C9152B6" w14:textId="581C795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592A8C">
              <w:rPr>
                <w:noProof/>
                <w:webHidden/>
              </w:rPr>
              <w:t>94</w:t>
            </w:r>
            <w:r w:rsidRPr="00A82D77">
              <w:rPr>
                <w:noProof/>
                <w:webHidden/>
              </w:rPr>
              <w:fldChar w:fldCharType="end"/>
            </w:r>
          </w:hyperlink>
        </w:p>
        <w:p w14:paraId="3E1EC4F1" w14:textId="5D1FD3A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592A8C">
              <w:rPr>
                <w:noProof/>
                <w:webHidden/>
              </w:rPr>
              <w:t>95</w:t>
            </w:r>
            <w:r w:rsidRPr="00A82D77">
              <w:rPr>
                <w:noProof/>
                <w:webHidden/>
              </w:rPr>
              <w:fldChar w:fldCharType="end"/>
            </w:r>
          </w:hyperlink>
        </w:p>
        <w:p w14:paraId="3D762D90" w14:textId="0EBB692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592A8C">
              <w:rPr>
                <w:noProof/>
                <w:webHidden/>
              </w:rPr>
              <w:t>97</w:t>
            </w:r>
            <w:r w:rsidRPr="00A82D77">
              <w:rPr>
                <w:noProof/>
                <w:webHidden/>
              </w:rPr>
              <w:fldChar w:fldCharType="end"/>
            </w:r>
          </w:hyperlink>
        </w:p>
        <w:p w14:paraId="79BEC93F" w14:textId="7503890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592A8C">
              <w:rPr>
                <w:noProof/>
                <w:webHidden/>
              </w:rPr>
              <w:t>99</w:t>
            </w:r>
            <w:r w:rsidRPr="00A82D77">
              <w:rPr>
                <w:noProof/>
                <w:webHidden/>
              </w:rPr>
              <w:fldChar w:fldCharType="end"/>
            </w:r>
          </w:hyperlink>
        </w:p>
        <w:p w14:paraId="273B7138" w14:textId="66E101C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592A8C">
              <w:rPr>
                <w:noProof/>
                <w:webHidden/>
              </w:rPr>
              <w:t>99</w:t>
            </w:r>
            <w:r w:rsidRPr="00A82D77">
              <w:rPr>
                <w:noProof/>
                <w:webHidden/>
              </w:rPr>
              <w:fldChar w:fldCharType="end"/>
            </w:r>
          </w:hyperlink>
        </w:p>
        <w:p w14:paraId="2E734A96" w14:textId="2292E56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592A8C">
              <w:rPr>
                <w:noProof/>
                <w:webHidden/>
              </w:rPr>
              <w:t>100</w:t>
            </w:r>
            <w:r w:rsidRPr="00A82D77">
              <w:rPr>
                <w:noProof/>
                <w:webHidden/>
              </w:rPr>
              <w:fldChar w:fldCharType="end"/>
            </w:r>
          </w:hyperlink>
        </w:p>
        <w:p w14:paraId="18011CC9" w14:textId="78C52D4E"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592A8C">
              <w:rPr>
                <w:noProof/>
                <w:webHidden/>
              </w:rPr>
              <w:t>100</w:t>
            </w:r>
            <w:r w:rsidRPr="00A82D77">
              <w:rPr>
                <w:noProof/>
                <w:webHidden/>
              </w:rPr>
              <w:fldChar w:fldCharType="end"/>
            </w:r>
          </w:hyperlink>
        </w:p>
        <w:p w14:paraId="7DB9F8A6" w14:textId="13431BE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592A8C">
              <w:rPr>
                <w:noProof/>
                <w:webHidden/>
              </w:rPr>
              <w:t>101</w:t>
            </w:r>
            <w:r w:rsidRPr="00A82D77">
              <w:rPr>
                <w:noProof/>
                <w:webHidden/>
              </w:rPr>
              <w:fldChar w:fldCharType="end"/>
            </w:r>
          </w:hyperlink>
        </w:p>
        <w:p w14:paraId="6284E9E5" w14:textId="529DE11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592A8C">
              <w:rPr>
                <w:noProof/>
                <w:webHidden/>
              </w:rPr>
              <w:t>101</w:t>
            </w:r>
            <w:r w:rsidRPr="00A82D77">
              <w:rPr>
                <w:noProof/>
                <w:webHidden/>
              </w:rPr>
              <w:fldChar w:fldCharType="end"/>
            </w:r>
          </w:hyperlink>
        </w:p>
        <w:p w14:paraId="200DDE1F" w14:textId="2D0073C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592A8C">
              <w:rPr>
                <w:noProof/>
                <w:webHidden/>
              </w:rPr>
              <w:t>102</w:t>
            </w:r>
            <w:r w:rsidRPr="00A82D77">
              <w:rPr>
                <w:noProof/>
                <w:webHidden/>
              </w:rPr>
              <w:fldChar w:fldCharType="end"/>
            </w:r>
          </w:hyperlink>
        </w:p>
        <w:p w14:paraId="4F0EFC44" w14:textId="51990F91"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592A8C">
              <w:rPr>
                <w:noProof/>
                <w:webHidden/>
              </w:rPr>
              <w:t>102</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17"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C75D5C">
      <w:pPr>
        <w:pStyle w:val="Nagwek2"/>
      </w:pPr>
      <w:bookmarkStart w:id="118" w:name="_Toc64016200"/>
      <w:bookmarkStart w:id="119" w:name="_Toc106095860"/>
      <w:bookmarkStart w:id="120" w:name="_Toc106096300"/>
      <w:bookmarkStart w:id="121" w:name="_Toc106096404"/>
      <w:bookmarkStart w:id="122" w:name="_Toc164686464"/>
      <w:bookmarkStart w:id="123" w:name="_Hlk67825483"/>
      <w:r w:rsidRPr="00A82D77">
        <w:lastRenderedPageBreak/>
        <w:t>Podstawa zawarcia Umowy</w:t>
      </w:r>
      <w:bookmarkEnd w:id="118"/>
      <w:bookmarkEnd w:id="119"/>
      <w:bookmarkEnd w:id="120"/>
      <w:bookmarkEnd w:id="121"/>
      <w:bookmarkEnd w:id="122"/>
    </w:p>
    <w:p w14:paraId="16A3B8FC" w14:textId="57394C2D" w:rsidR="000C23F8" w:rsidRPr="00A82D77" w:rsidRDefault="000C23F8">
      <w:pPr>
        <w:numPr>
          <w:ilvl w:val="0"/>
          <w:numId w:val="38"/>
        </w:numPr>
        <w:ind w:hanging="357"/>
        <w:jc w:val="both"/>
        <w:rPr>
          <w:sz w:val="22"/>
          <w:szCs w:val="22"/>
        </w:rPr>
      </w:pPr>
      <w:r w:rsidRPr="00A82D77">
        <w:rPr>
          <w:sz w:val="22"/>
          <w:szCs w:val="22"/>
        </w:rPr>
        <w:t xml:space="preserve">Umowa została zawarta w wyniku przeprowadzenia postępowania o udzielenie zamówienia nieobjętego ustawą Prawo zamówień publicznych  pn. </w:t>
      </w:r>
      <w:r w:rsidR="00A66F2D" w:rsidRPr="00F706D9">
        <w:rPr>
          <w:i/>
          <w:iCs/>
          <w:color w:val="002060"/>
          <w:sz w:val="22"/>
          <w:szCs w:val="22"/>
        </w:rPr>
        <w:t>Świadczenie usług sprzętem ciężkim poza zwałami węgla i placami składowymi, żurawiem samochodowym dla Polskiej Grupy Górniczej S.A. Oddział KWK Piast-Ziemowit, z podziałem na zadania</w:t>
      </w:r>
      <w:r w:rsidR="00A66F2D" w:rsidRPr="00F706D9">
        <w:rPr>
          <w:color w:val="002060"/>
          <w:sz w:val="22"/>
          <w:szCs w:val="22"/>
        </w:rPr>
        <w:t xml:space="preserve">. </w:t>
      </w:r>
      <w:r w:rsidRPr="00A82D77">
        <w:rPr>
          <w:sz w:val="22"/>
          <w:szCs w:val="22"/>
        </w:rPr>
        <w:t xml:space="preserve">(nr sprawy </w:t>
      </w:r>
      <w:r w:rsidR="00F706D9" w:rsidRPr="00F706D9">
        <w:rPr>
          <w:b/>
          <w:bCs/>
          <w:color w:val="002060"/>
          <w:sz w:val="22"/>
          <w:szCs w:val="22"/>
        </w:rPr>
        <w:t>422501979</w:t>
      </w:r>
      <w:r w:rsidRPr="00A82D77">
        <w:rPr>
          <w:sz w:val="22"/>
          <w:szCs w:val="22"/>
        </w:rPr>
        <w:t>)</w:t>
      </w:r>
    </w:p>
    <w:p w14:paraId="66879553" w14:textId="48FF635C" w:rsidR="000C23F8" w:rsidRPr="00A82D77" w:rsidRDefault="000C23F8" w:rsidP="00201A34">
      <w:pPr>
        <w:ind w:left="360"/>
        <w:jc w:val="both"/>
        <w:rPr>
          <w:sz w:val="22"/>
          <w:szCs w:val="22"/>
        </w:rPr>
      </w:pPr>
      <w:r w:rsidRPr="00A82D77">
        <w:rPr>
          <w:sz w:val="22"/>
          <w:szCs w:val="22"/>
        </w:rPr>
        <w:t>w zakresie:</w:t>
      </w:r>
    </w:p>
    <w:p w14:paraId="7A788570" w14:textId="5627F516" w:rsidR="000C23F8" w:rsidRPr="00A82D77" w:rsidRDefault="000C23F8">
      <w:pPr>
        <w:numPr>
          <w:ilvl w:val="1"/>
          <w:numId w:val="38"/>
        </w:numPr>
        <w:ind w:hanging="357"/>
        <w:jc w:val="both"/>
        <w:rPr>
          <w:sz w:val="22"/>
          <w:szCs w:val="22"/>
        </w:rPr>
      </w:pPr>
      <w:r w:rsidRPr="00A82D77">
        <w:rPr>
          <w:sz w:val="22"/>
          <w:szCs w:val="22"/>
        </w:rPr>
        <w:t xml:space="preserve">zadania nr 1: </w:t>
      </w:r>
      <w:r w:rsidR="00F706D9">
        <w:rPr>
          <w:sz w:val="22"/>
          <w:szCs w:val="22"/>
        </w:rPr>
        <w:t>Ruch Piast</w:t>
      </w:r>
    </w:p>
    <w:p w14:paraId="3DF817C8" w14:textId="1F634657" w:rsidR="000C23F8" w:rsidRPr="00F706D9" w:rsidRDefault="000C23F8">
      <w:pPr>
        <w:numPr>
          <w:ilvl w:val="1"/>
          <w:numId w:val="38"/>
        </w:numPr>
        <w:ind w:hanging="357"/>
        <w:jc w:val="both"/>
        <w:rPr>
          <w:sz w:val="22"/>
          <w:szCs w:val="22"/>
        </w:rPr>
      </w:pPr>
      <w:r w:rsidRPr="00A82D77">
        <w:rPr>
          <w:bCs/>
          <w:sz w:val="22"/>
          <w:szCs w:val="22"/>
        </w:rPr>
        <w:t xml:space="preserve">zadania nr 2: </w:t>
      </w:r>
      <w:r w:rsidR="00F706D9">
        <w:rPr>
          <w:bCs/>
          <w:sz w:val="22"/>
          <w:szCs w:val="22"/>
        </w:rPr>
        <w:t>Ruch Ziemowit</w:t>
      </w:r>
    </w:p>
    <w:p w14:paraId="50821D15" w14:textId="476C466F" w:rsidR="000C23F8" w:rsidRPr="00A82D77" w:rsidRDefault="000C23F8">
      <w:pPr>
        <w:numPr>
          <w:ilvl w:val="0"/>
          <w:numId w:val="38"/>
        </w:numPr>
        <w:ind w:hanging="357"/>
        <w:jc w:val="both"/>
        <w:rPr>
          <w:sz w:val="22"/>
          <w:szCs w:val="22"/>
        </w:rPr>
      </w:pPr>
      <w:r w:rsidRPr="00A82D77">
        <w:rPr>
          <w:bCs/>
          <w:iCs/>
          <w:sz w:val="22"/>
          <w:szCs w:val="22"/>
        </w:rPr>
        <w:t>Wynik postępowania został zatwierdzony Uchwałą Zarządu PGG S.A. Nr ……</w:t>
      </w:r>
      <w:r w:rsidR="002E576F" w:rsidRPr="00A82D77">
        <w:rPr>
          <w:bCs/>
          <w:iCs/>
          <w:sz w:val="22"/>
          <w:szCs w:val="22"/>
        </w:rPr>
        <w:t>…</w:t>
      </w:r>
      <w:bookmarkStart w:id="124" w:name="_Hlk106017812"/>
      <w:bookmarkEnd w:id="123"/>
    </w:p>
    <w:p w14:paraId="2AA2865F" w14:textId="5AFDC376" w:rsidR="000C23F8" w:rsidRPr="00A82D77" w:rsidRDefault="000C23F8" w:rsidP="00C75D5C">
      <w:pPr>
        <w:pStyle w:val="Nagwek2"/>
      </w:pPr>
      <w:bookmarkStart w:id="125" w:name="_Toc64016201"/>
      <w:bookmarkStart w:id="126" w:name="_Toc106095861"/>
      <w:bookmarkStart w:id="127" w:name="_Toc106096301"/>
      <w:bookmarkStart w:id="128" w:name="_Toc106096405"/>
      <w:bookmarkStart w:id="129" w:name="_Toc164686465"/>
      <w:r w:rsidRPr="00A82D77">
        <w:t>Przedmiot Umowy</w:t>
      </w:r>
      <w:bookmarkEnd w:id="125"/>
      <w:bookmarkEnd w:id="126"/>
      <w:bookmarkEnd w:id="127"/>
      <w:bookmarkEnd w:id="128"/>
      <w:bookmarkEnd w:id="129"/>
    </w:p>
    <w:p w14:paraId="6FC45CC9" w14:textId="43D60D36" w:rsidR="00D65739" w:rsidRPr="00A82D77" w:rsidRDefault="000C23F8">
      <w:pPr>
        <w:numPr>
          <w:ilvl w:val="0"/>
          <w:numId w:val="37"/>
        </w:numPr>
        <w:jc w:val="both"/>
        <w:rPr>
          <w:sz w:val="22"/>
          <w:szCs w:val="22"/>
        </w:rPr>
      </w:pPr>
      <w:r w:rsidRPr="00A82D77">
        <w:rPr>
          <w:sz w:val="22"/>
          <w:szCs w:val="22"/>
        </w:rPr>
        <w:t>Przedmiotem Umowy jest</w:t>
      </w:r>
      <w:r w:rsidR="00D65739" w:rsidRPr="00A82D77">
        <w:rPr>
          <w:sz w:val="22"/>
          <w:szCs w:val="22"/>
        </w:rPr>
        <w:t xml:space="preserve">: </w:t>
      </w:r>
      <w:r w:rsidR="00F706D9" w:rsidRPr="00F706D9">
        <w:rPr>
          <w:sz w:val="22"/>
          <w:szCs w:val="22"/>
        </w:rPr>
        <w:t>Świadczenie usług sprzętem ciężkim poza zwałami węgla i placami składowymi, żurawiem samochodowym dla Polskiej Grupy Górniczej S.A. Oddział KWK Piast-Ziemowit, z podziałem na zadania</w:t>
      </w:r>
      <w:r w:rsidR="00F706D9">
        <w:rPr>
          <w:sz w:val="22"/>
          <w:szCs w:val="22"/>
        </w:rPr>
        <w:t>,</w:t>
      </w:r>
      <w:r w:rsidR="00F706D9" w:rsidRPr="00F706D9">
        <w:rPr>
          <w:rFonts w:eastAsia="Calibri"/>
          <w:sz w:val="22"/>
          <w:szCs w:val="22"/>
        </w:rPr>
        <w:t xml:space="preserve"> </w:t>
      </w:r>
      <w:r w:rsidR="00D65739" w:rsidRPr="00A82D77">
        <w:rPr>
          <w:rFonts w:eastAsia="Calibri"/>
          <w:bCs/>
          <w:color w:val="000000"/>
          <w:sz w:val="22"/>
          <w:szCs w:val="22"/>
          <w:lang w:eastAsia="en-US"/>
        </w:rPr>
        <w:t xml:space="preserve">Ruch……….. </w:t>
      </w:r>
      <w:r w:rsidR="005A03FF" w:rsidRPr="00A82D77">
        <w:rPr>
          <w:sz w:val="22"/>
          <w:szCs w:val="22"/>
        </w:rPr>
        <w:t xml:space="preserve">(przedmiot Umowy w dalszej części Umowy nazywany jest także </w:t>
      </w:r>
      <w:r w:rsidR="005A03FF" w:rsidRPr="00A82D77">
        <w:rPr>
          <w:b/>
          <w:bCs/>
          <w:sz w:val="22"/>
          <w:szCs w:val="22"/>
        </w:rPr>
        <w:t>przedmiotem zamówienia</w:t>
      </w:r>
      <w:r w:rsidR="005A03FF" w:rsidRPr="00A82D77">
        <w:rPr>
          <w:sz w:val="22"/>
          <w:szCs w:val="22"/>
        </w:rPr>
        <w:t xml:space="preserve"> lub </w:t>
      </w:r>
      <w:r w:rsidR="005A03FF" w:rsidRPr="00A82D77">
        <w:rPr>
          <w:b/>
          <w:bCs/>
          <w:sz w:val="22"/>
          <w:szCs w:val="22"/>
        </w:rPr>
        <w:t>zamówieniem</w:t>
      </w:r>
      <w:r w:rsidR="005A03FF" w:rsidRPr="00A82D77">
        <w:rPr>
          <w:sz w:val="22"/>
          <w:szCs w:val="22"/>
        </w:rPr>
        <w:t>)</w:t>
      </w:r>
      <w:r w:rsidR="00D65739" w:rsidRPr="00A82D77">
        <w:rPr>
          <w:rFonts w:eastAsia="Calibri"/>
          <w:bCs/>
          <w:color w:val="000000"/>
          <w:sz w:val="22"/>
          <w:szCs w:val="22"/>
          <w:lang w:eastAsia="en-US"/>
        </w:rPr>
        <w:t>.</w:t>
      </w:r>
    </w:p>
    <w:p w14:paraId="6806B627" w14:textId="77777777" w:rsidR="000C23F8" w:rsidRPr="00A82D77" w:rsidRDefault="000C23F8">
      <w:pPr>
        <w:numPr>
          <w:ilvl w:val="0"/>
          <w:numId w:val="37"/>
        </w:numPr>
        <w:ind w:hanging="357"/>
        <w:jc w:val="both"/>
        <w:rPr>
          <w:sz w:val="22"/>
          <w:szCs w:val="22"/>
        </w:rPr>
      </w:pPr>
      <w:bookmarkStart w:id="130"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6486E044" w14:textId="3DCF28B8" w:rsidR="000C23F8" w:rsidRPr="00A82D77" w:rsidRDefault="000C23F8">
      <w:pPr>
        <w:numPr>
          <w:ilvl w:val="0"/>
          <w:numId w:val="37"/>
        </w:numPr>
        <w:ind w:left="357" w:hanging="357"/>
        <w:jc w:val="both"/>
        <w:rPr>
          <w:sz w:val="22"/>
          <w:szCs w:val="22"/>
        </w:rPr>
      </w:pPr>
      <w:r w:rsidRPr="00A82D77">
        <w:rPr>
          <w:sz w:val="22"/>
          <w:szCs w:val="22"/>
        </w:rPr>
        <w:t>Wykonawca zobowiązuje się do wykonania przedmiotu Umowy zgodnie z wymaganiami określonymi w</w:t>
      </w:r>
      <w:r w:rsidR="00033A8B" w:rsidRPr="00A82D77">
        <w:rPr>
          <w:sz w:val="22"/>
          <w:szCs w:val="22"/>
        </w:rPr>
        <w:t> </w:t>
      </w:r>
      <w:r w:rsidRPr="00A82D77">
        <w:rPr>
          <w:sz w:val="22"/>
          <w:szCs w:val="22"/>
        </w:rPr>
        <w:t xml:space="preserve">SOPZ, niniejszej Umowie, wymaganiami prawa powszechnie obowiązującego oraz regulacjami wewnętrznymi Zamawiającego wskazanymi w Umowie lub SOPZ. </w:t>
      </w:r>
    </w:p>
    <w:p w14:paraId="313F15EE" w14:textId="05C5AC55" w:rsidR="00236105" w:rsidRPr="00A82D77" w:rsidRDefault="00236105">
      <w:pPr>
        <w:numPr>
          <w:ilvl w:val="0"/>
          <w:numId w:val="37"/>
        </w:numPr>
        <w:ind w:left="357"/>
        <w:jc w:val="both"/>
        <w:rPr>
          <w:sz w:val="22"/>
          <w:szCs w:val="22"/>
        </w:rPr>
      </w:pPr>
      <w:r w:rsidRPr="00A82D77">
        <w:rPr>
          <w:sz w:val="22"/>
          <w:szCs w:val="22"/>
        </w:rPr>
        <w:t xml:space="preserve">Realizacja Umowy </w:t>
      </w:r>
      <w:r w:rsidRPr="00F706D9">
        <w:rPr>
          <w:color w:val="002060"/>
          <w:sz w:val="22"/>
          <w:szCs w:val="22"/>
        </w:rPr>
        <w:t xml:space="preserve">wymaga </w:t>
      </w:r>
      <w:r w:rsidRPr="00A82D77">
        <w:rPr>
          <w:sz w:val="22"/>
          <w:szCs w:val="22"/>
        </w:rPr>
        <w:t>świadczenia 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5C39290C" w14:textId="77777777" w:rsidR="00236105" w:rsidRPr="00A82D77" w:rsidRDefault="00236105">
      <w:pPr>
        <w:numPr>
          <w:ilvl w:val="0"/>
          <w:numId w:val="37"/>
        </w:numPr>
        <w:ind w:left="357"/>
        <w:jc w:val="both"/>
        <w:rPr>
          <w:sz w:val="22"/>
          <w:szCs w:val="22"/>
        </w:rPr>
      </w:pPr>
      <w:r w:rsidRPr="00A82D77">
        <w:rPr>
          <w:sz w:val="22"/>
          <w:szCs w:val="22"/>
        </w:rPr>
        <w:t>Warunki zawarcia Umowy Przychodowej określa Załącznik nr 1.1 do Umowy.</w:t>
      </w:r>
    </w:p>
    <w:p w14:paraId="17E8862E" w14:textId="77777777" w:rsidR="00236105" w:rsidRPr="00A82D77" w:rsidRDefault="00236105" w:rsidP="00236105">
      <w:pPr>
        <w:jc w:val="both"/>
        <w:rPr>
          <w:sz w:val="22"/>
          <w:szCs w:val="22"/>
        </w:rPr>
      </w:pPr>
    </w:p>
    <w:p w14:paraId="055A860C" w14:textId="4E8C4811" w:rsidR="000C23F8" w:rsidRPr="00A82D77" w:rsidRDefault="000C23F8" w:rsidP="00C75D5C">
      <w:pPr>
        <w:pStyle w:val="Nagwek2"/>
      </w:pPr>
      <w:bookmarkStart w:id="131" w:name="_Toc64016202"/>
      <w:bookmarkStart w:id="132" w:name="_Toc106095862"/>
      <w:bookmarkStart w:id="133" w:name="_Toc106096302"/>
      <w:bookmarkStart w:id="134" w:name="_Toc106096406"/>
      <w:bookmarkStart w:id="135" w:name="_Toc164686466"/>
      <w:bookmarkEnd w:id="124"/>
      <w:r w:rsidRPr="00A82D77">
        <w:t>Cena i sposób rozliczeń</w:t>
      </w:r>
      <w:bookmarkEnd w:id="131"/>
      <w:bookmarkEnd w:id="132"/>
      <w:bookmarkEnd w:id="133"/>
      <w:bookmarkEnd w:id="134"/>
      <w:bookmarkEnd w:id="135"/>
    </w:p>
    <w:p w14:paraId="7CD5230B" w14:textId="6FF781E3" w:rsidR="000C23F8" w:rsidRPr="00A82D77" w:rsidRDefault="000C23F8">
      <w:pPr>
        <w:numPr>
          <w:ilvl w:val="0"/>
          <w:numId w:val="39"/>
        </w:numPr>
        <w:ind w:hanging="357"/>
        <w:jc w:val="both"/>
        <w:rPr>
          <w:sz w:val="22"/>
          <w:szCs w:val="22"/>
        </w:rPr>
      </w:pPr>
      <w:r w:rsidRPr="00A82D77">
        <w:rPr>
          <w:sz w:val="22"/>
          <w:szCs w:val="22"/>
        </w:rPr>
        <w:t>Wartość Umowy nie przekroczy:  ……………… zł netto.</w:t>
      </w:r>
    </w:p>
    <w:p w14:paraId="36AA4CFB" w14:textId="7C562C68" w:rsidR="007A4062" w:rsidRPr="00A82D77" w:rsidRDefault="000C23F8" w:rsidP="00201A34">
      <w:pPr>
        <w:ind w:left="360"/>
        <w:jc w:val="both"/>
        <w:rPr>
          <w:color w:val="0070C0"/>
          <w:sz w:val="22"/>
          <w:szCs w:val="22"/>
        </w:rPr>
      </w:pPr>
      <w:r w:rsidRPr="00A82D77">
        <w:rPr>
          <w:sz w:val="22"/>
          <w:szCs w:val="22"/>
        </w:rPr>
        <w:t>w tym</w:t>
      </w:r>
      <w:r w:rsidRPr="00A82D77">
        <w:rPr>
          <w:color w:val="2F5496"/>
          <w:sz w:val="22"/>
          <w:szCs w:val="22"/>
        </w:rPr>
        <w:t xml:space="preserve">: </w:t>
      </w:r>
    </w:p>
    <w:p w14:paraId="46A0F353" w14:textId="231C8C10" w:rsidR="000C23F8" w:rsidRPr="00A82D77" w:rsidRDefault="000C23F8">
      <w:pPr>
        <w:numPr>
          <w:ilvl w:val="1"/>
          <w:numId w:val="39"/>
        </w:numPr>
        <w:ind w:hanging="357"/>
        <w:jc w:val="both"/>
        <w:rPr>
          <w:sz w:val="22"/>
          <w:szCs w:val="22"/>
        </w:rPr>
      </w:pPr>
      <w:r w:rsidRPr="00A82D77">
        <w:rPr>
          <w:sz w:val="22"/>
          <w:szCs w:val="22"/>
        </w:rPr>
        <w:t>dla zadania nr 1</w:t>
      </w:r>
      <w:r w:rsidR="00F706D9">
        <w:rPr>
          <w:sz w:val="22"/>
          <w:szCs w:val="22"/>
        </w:rPr>
        <w:t xml:space="preserve"> – Ruch Piast</w:t>
      </w:r>
      <w:r w:rsidRPr="00A82D77">
        <w:rPr>
          <w:sz w:val="22"/>
          <w:szCs w:val="22"/>
        </w:rPr>
        <w:t xml:space="preserve"> : ………………. zł netto,</w:t>
      </w:r>
    </w:p>
    <w:p w14:paraId="46E78A00" w14:textId="7E30870C" w:rsidR="000C23F8" w:rsidRPr="00F706D9" w:rsidRDefault="000C23F8">
      <w:pPr>
        <w:numPr>
          <w:ilvl w:val="1"/>
          <w:numId w:val="39"/>
        </w:numPr>
        <w:ind w:hanging="357"/>
        <w:jc w:val="both"/>
        <w:rPr>
          <w:sz w:val="22"/>
          <w:szCs w:val="22"/>
        </w:rPr>
      </w:pPr>
      <w:r w:rsidRPr="00A82D77">
        <w:rPr>
          <w:sz w:val="22"/>
          <w:szCs w:val="22"/>
        </w:rPr>
        <w:t>dla zadania nr 2</w:t>
      </w:r>
      <w:r w:rsidR="00F706D9">
        <w:rPr>
          <w:sz w:val="22"/>
          <w:szCs w:val="22"/>
        </w:rPr>
        <w:t xml:space="preserve"> – Ruch Ziemowit</w:t>
      </w:r>
      <w:r w:rsidRPr="00A82D77">
        <w:rPr>
          <w:sz w:val="22"/>
          <w:szCs w:val="22"/>
        </w:rPr>
        <w:t xml:space="preserve"> : ………………. zł netto</w:t>
      </w:r>
    </w:p>
    <w:p w14:paraId="3BA5FAA4" w14:textId="562FCA50" w:rsidR="000C23F8" w:rsidRPr="00A82D77" w:rsidRDefault="007A4062">
      <w:pPr>
        <w:numPr>
          <w:ilvl w:val="0"/>
          <w:numId w:val="39"/>
        </w:numPr>
        <w:ind w:hanging="357"/>
        <w:jc w:val="both"/>
        <w:rPr>
          <w:sz w:val="22"/>
          <w:szCs w:val="22"/>
        </w:rPr>
      </w:pPr>
      <w:r w:rsidRPr="00A82D77">
        <w:rPr>
          <w:sz w:val="22"/>
          <w:szCs w:val="22"/>
        </w:rPr>
        <w:t>Maksymalna w</w:t>
      </w:r>
      <w:r w:rsidR="000C23F8" w:rsidRPr="00A82D77">
        <w:rPr>
          <w:sz w:val="22"/>
          <w:szCs w:val="22"/>
        </w:rPr>
        <w:t xml:space="preserve">artość Umowy, o której mowa w ust. 1, została ustalona w oparciu o ceny jednostkowe </w:t>
      </w:r>
      <w:r w:rsidRPr="00A82D77">
        <w:rPr>
          <w:sz w:val="22"/>
          <w:szCs w:val="22"/>
        </w:rPr>
        <w:t xml:space="preserve">uzyskane w przeprowadzonym postępowaniu </w:t>
      </w:r>
      <w:r w:rsidR="000C23F8" w:rsidRPr="00A82D77">
        <w:rPr>
          <w:sz w:val="22"/>
          <w:szCs w:val="22"/>
        </w:rPr>
        <w:t xml:space="preserve">oraz szacunkową liczbę jednostek podaną w Specyfikacji Warunków Zamówienia. </w:t>
      </w:r>
    </w:p>
    <w:p w14:paraId="698D3AD8" w14:textId="625BBC4E" w:rsidR="000C23F8" w:rsidRPr="00A82D77" w:rsidRDefault="000C23F8">
      <w:pPr>
        <w:numPr>
          <w:ilvl w:val="0"/>
          <w:numId w:val="39"/>
        </w:numPr>
        <w:ind w:hanging="357"/>
        <w:jc w:val="both"/>
        <w:rPr>
          <w:sz w:val="22"/>
          <w:szCs w:val="22"/>
        </w:rPr>
      </w:pPr>
      <w:r w:rsidRPr="00A82D77">
        <w:rPr>
          <w:sz w:val="22"/>
          <w:szCs w:val="22"/>
        </w:rPr>
        <w:t>Cena jednostkowa netto, w oparciu, o którą będą rozliczane wykonane usługi wynosi:</w:t>
      </w:r>
    </w:p>
    <w:p w14:paraId="44093DF4" w14:textId="491C9495" w:rsidR="00F706D9" w:rsidRPr="00F706D9" w:rsidRDefault="00F706D9">
      <w:pPr>
        <w:pStyle w:val="Akapitzlist"/>
        <w:numPr>
          <w:ilvl w:val="1"/>
          <w:numId w:val="39"/>
        </w:numPr>
        <w:jc w:val="both"/>
        <w:rPr>
          <w:sz w:val="22"/>
          <w:szCs w:val="22"/>
        </w:rPr>
      </w:pPr>
      <w:r w:rsidRPr="00F706D9">
        <w:rPr>
          <w:sz w:val="22"/>
          <w:szCs w:val="22"/>
        </w:rPr>
        <w:t xml:space="preserve">dla zadania nr </w:t>
      </w:r>
      <w:r>
        <w:rPr>
          <w:sz w:val="22"/>
          <w:szCs w:val="22"/>
        </w:rPr>
        <w:t>1 -</w:t>
      </w:r>
      <w:r w:rsidRPr="00F706D9">
        <w:rPr>
          <w:sz w:val="22"/>
          <w:szCs w:val="22"/>
        </w:rPr>
        <w:t xml:space="preserve"> Ruch </w:t>
      </w:r>
      <w:r>
        <w:rPr>
          <w:sz w:val="22"/>
          <w:szCs w:val="22"/>
        </w:rPr>
        <w:t>Piast</w:t>
      </w:r>
      <w:r w:rsidRPr="00F706D9">
        <w:rPr>
          <w:sz w:val="22"/>
          <w:szCs w:val="22"/>
        </w:rPr>
        <w:t xml:space="preserve"> - Żuraw samochodowy bez monitoringu o udźwigu min. 5</w:t>
      </w:r>
      <w:r>
        <w:rPr>
          <w:sz w:val="22"/>
          <w:szCs w:val="22"/>
        </w:rPr>
        <w:t>0</w:t>
      </w:r>
      <w:r w:rsidRPr="00F706D9">
        <w:rPr>
          <w:sz w:val="22"/>
          <w:szCs w:val="22"/>
        </w:rPr>
        <w:t xml:space="preserve">,0t </w:t>
      </w:r>
    </w:p>
    <w:p w14:paraId="3B1CB1F3" w14:textId="319A8AF0" w:rsidR="00F706D9" w:rsidRDefault="00F706D9" w:rsidP="00F706D9">
      <w:pPr>
        <w:pStyle w:val="Akapitzlist"/>
        <w:jc w:val="both"/>
        <w:rPr>
          <w:sz w:val="22"/>
          <w:szCs w:val="22"/>
        </w:rPr>
      </w:pPr>
      <w:r w:rsidRPr="00F706D9">
        <w:rPr>
          <w:sz w:val="22"/>
          <w:szCs w:val="22"/>
        </w:rPr>
        <w:t>-……..zł/</w:t>
      </w:r>
      <w:proofErr w:type="spellStart"/>
      <w:r w:rsidRPr="00F706D9">
        <w:rPr>
          <w:sz w:val="22"/>
          <w:szCs w:val="22"/>
        </w:rPr>
        <w:t>rbh</w:t>
      </w:r>
      <w:proofErr w:type="spellEnd"/>
      <w:r w:rsidRPr="00F706D9">
        <w:rPr>
          <w:sz w:val="22"/>
          <w:szCs w:val="22"/>
        </w:rPr>
        <w:t xml:space="preserve"> netto</w:t>
      </w:r>
    </w:p>
    <w:p w14:paraId="0B8AF4D3" w14:textId="1DBA38FE" w:rsidR="00F706D9" w:rsidRDefault="00F706D9">
      <w:pPr>
        <w:pStyle w:val="Akapitzlist"/>
        <w:numPr>
          <w:ilvl w:val="1"/>
          <w:numId w:val="39"/>
        </w:numPr>
        <w:jc w:val="both"/>
        <w:rPr>
          <w:sz w:val="22"/>
          <w:szCs w:val="22"/>
        </w:rPr>
      </w:pPr>
      <w:r>
        <w:rPr>
          <w:sz w:val="22"/>
          <w:szCs w:val="22"/>
        </w:rPr>
        <w:t xml:space="preserve">dla zadania nr 2 - Ruch Ziemowit - </w:t>
      </w:r>
      <w:r w:rsidRPr="00815AD7">
        <w:rPr>
          <w:sz w:val="22"/>
          <w:szCs w:val="22"/>
        </w:rPr>
        <w:t>Żuraw samochodowy</w:t>
      </w:r>
      <w:r>
        <w:rPr>
          <w:sz w:val="22"/>
          <w:szCs w:val="22"/>
        </w:rPr>
        <w:t xml:space="preserve"> bez monitoringu o udźwigu min. 50,0t </w:t>
      </w:r>
    </w:p>
    <w:p w14:paraId="1E9B1B8F" w14:textId="6CDF03EA" w:rsidR="000C23F8" w:rsidRPr="00A82D77" w:rsidRDefault="00F706D9" w:rsidP="00F706D9">
      <w:pPr>
        <w:ind w:left="709"/>
        <w:jc w:val="both"/>
        <w:rPr>
          <w:sz w:val="22"/>
          <w:szCs w:val="22"/>
        </w:rPr>
      </w:pPr>
      <w:r>
        <w:rPr>
          <w:sz w:val="22"/>
          <w:szCs w:val="22"/>
        </w:rPr>
        <w:t>-……..zł/</w:t>
      </w:r>
      <w:proofErr w:type="spellStart"/>
      <w:r>
        <w:rPr>
          <w:sz w:val="22"/>
          <w:szCs w:val="22"/>
        </w:rPr>
        <w:t>rbh</w:t>
      </w:r>
      <w:proofErr w:type="spellEnd"/>
      <w:r>
        <w:rPr>
          <w:sz w:val="22"/>
          <w:szCs w:val="22"/>
        </w:rPr>
        <w:t xml:space="preserve"> netto</w:t>
      </w:r>
      <w:r w:rsidR="000C23F8" w:rsidRPr="00A82D77">
        <w:rPr>
          <w:sz w:val="22"/>
          <w:szCs w:val="22"/>
        </w:rPr>
        <w:t xml:space="preserve">. </w:t>
      </w:r>
    </w:p>
    <w:p w14:paraId="7C09A897" w14:textId="37DC8DF7" w:rsidR="00957938" w:rsidRPr="00A82D77" w:rsidRDefault="000C23F8">
      <w:pPr>
        <w:numPr>
          <w:ilvl w:val="0"/>
          <w:numId w:val="39"/>
        </w:numPr>
        <w:ind w:left="357" w:hanging="357"/>
        <w:jc w:val="both"/>
        <w:rPr>
          <w:sz w:val="22"/>
          <w:szCs w:val="22"/>
        </w:rPr>
      </w:pPr>
      <w:r w:rsidRPr="00A82D77">
        <w:rPr>
          <w:sz w:val="22"/>
          <w:szCs w:val="22"/>
        </w:rPr>
        <w:t xml:space="preserve">Do cen netto zostanie doliczony podatek od towarów i usług </w:t>
      </w:r>
      <w:r w:rsidR="00994C82" w:rsidRPr="00A82D77">
        <w:rPr>
          <w:sz w:val="22"/>
          <w:szCs w:val="22"/>
        </w:rPr>
        <w:t>w wysokości obowiązującej w okresie realizacji zamówienia</w:t>
      </w:r>
      <w:r w:rsidRPr="00A82D77">
        <w:rPr>
          <w:sz w:val="22"/>
          <w:szCs w:val="22"/>
        </w:rPr>
        <w:t>.</w:t>
      </w:r>
    </w:p>
    <w:p w14:paraId="4ED5CBCA" w14:textId="48AC4F33" w:rsidR="00985CAA" w:rsidRPr="00A82D77" w:rsidRDefault="00985CAA">
      <w:pPr>
        <w:pStyle w:val="bullet"/>
        <w:numPr>
          <w:ilvl w:val="0"/>
          <w:numId w:val="39"/>
        </w:numPr>
        <w:spacing w:before="0" w:after="0"/>
        <w:jc w:val="both"/>
        <w:rPr>
          <w:i/>
          <w:color w:val="C00000"/>
          <w:sz w:val="22"/>
          <w:szCs w:val="22"/>
        </w:rPr>
      </w:pPr>
      <w:r w:rsidRPr="00A82D77">
        <w:rPr>
          <w:sz w:val="22"/>
          <w:szCs w:val="20"/>
        </w:rPr>
        <w:t xml:space="preserve">Ceny </w:t>
      </w:r>
      <w:r w:rsidR="00323466" w:rsidRPr="00A82D77">
        <w:rPr>
          <w:sz w:val="22"/>
          <w:szCs w:val="20"/>
        </w:rPr>
        <w:t xml:space="preserve">jednostkowe </w:t>
      </w:r>
      <w:r w:rsidRPr="00A82D77">
        <w:rPr>
          <w:sz w:val="22"/>
          <w:szCs w:val="20"/>
        </w:rPr>
        <w:t>netto są stałe a wartość Umowy nie będzie indeksowana.</w:t>
      </w:r>
    </w:p>
    <w:p w14:paraId="550E4DC5" w14:textId="77777777" w:rsidR="000C23F8" w:rsidRPr="00A82D77" w:rsidRDefault="000C23F8">
      <w:pPr>
        <w:numPr>
          <w:ilvl w:val="0"/>
          <w:numId w:val="39"/>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150F9CA4" w14:textId="77777777" w:rsidR="00323466" w:rsidRPr="00A82D77" w:rsidRDefault="00323466">
      <w:pPr>
        <w:pStyle w:val="Tekstpodstawowy"/>
        <w:numPr>
          <w:ilvl w:val="0"/>
          <w:numId w:val="39"/>
        </w:numPr>
        <w:tabs>
          <w:tab w:val="left" w:pos="851"/>
        </w:tabs>
        <w:spacing w:after="0"/>
        <w:jc w:val="both"/>
        <w:rPr>
          <w:iCs/>
          <w:sz w:val="22"/>
          <w:szCs w:val="22"/>
        </w:rPr>
      </w:pPr>
      <w:bookmarkStart w:id="136" w:name="_Hlk148343732"/>
      <w:r w:rsidRPr="00A82D77">
        <w:rPr>
          <w:iCs/>
          <w:sz w:val="22"/>
          <w:szCs w:val="22"/>
        </w:rPr>
        <w:t>W przypadku, gdy Wykonawcą jest podmiot zagraniczny, zgodnie z ustawą o podatku od towarów i usług, Zamawiający jest zobowiązany rozliczyć podatek VAT.</w:t>
      </w:r>
    </w:p>
    <w:bookmarkEnd w:id="136"/>
    <w:p w14:paraId="10F4FA9F" w14:textId="164EC2C6" w:rsidR="000C23F8" w:rsidRPr="00A82D77" w:rsidRDefault="000C23F8">
      <w:pPr>
        <w:pStyle w:val="Tekstpodstawowy"/>
        <w:numPr>
          <w:ilvl w:val="0"/>
          <w:numId w:val="39"/>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ADD097E" w14:textId="16421B84" w:rsidR="00985CAA" w:rsidRPr="00A82D77" w:rsidRDefault="00985CAA">
      <w:pPr>
        <w:pStyle w:val="Akapitzlist"/>
        <w:numPr>
          <w:ilvl w:val="0"/>
          <w:numId w:val="39"/>
        </w:numPr>
        <w:ind w:hanging="357"/>
        <w:contextualSpacing w:val="0"/>
        <w:jc w:val="both"/>
        <w:rPr>
          <w:strike/>
          <w:sz w:val="22"/>
          <w:szCs w:val="22"/>
        </w:rPr>
      </w:pPr>
      <w:r w:rsidRPr="00A82D77">
        <w:rPr>
          <w:sz w:val="22"/>
          <w:szCs w:val="22"/>
        </w:rPr>
        <w:t>Wykonawcy przysługuje wynagrodzenie za faktycznie świadczone usługi wyliczone zgodnie</w:t>
      </w:r>
      <w:r w:rsidR="00F61C6E" w:rsidRPr="00A82D77">
        <w:rPr>
          <w:sz w:val="22"/>
          <w:szCs w:val="22"/>
        </w:rPr>
        <w:t xml:space="preserve"> z Szczegółowym opisem przedmiotu zamówienia (SOPZ) stanowiącym Załącznik nr 1 do Umowy</w:t>
      </w:r>
      <w:r w:rsidRPr="00A82D77">
        <w:rPr>
          <w:sz w:val="22"/>
          <w:szCs w:val="22"/>
        </w:rPr>
        <w:t xml:space="preserve">. </w:t>
      </w:r>
    </w:p>
    <w:p w14:paraId="213F72DE" w14:textId="77777777" w:rsidR="000C23F8" w:rsidRPr="00A82D77" w:rsidRDefault="000C23F8">
      <w:pPr>
        <w:numPr>
          <w:ilvl w:val="0"/>
          <w:numId w:val="39"/>
        </w:numPr>
        <w:ind w:left="357" w:hanging="357"/>
        <w:jc w:val="both"/>
        <w:rPr>
          <w:sz w:val="22"/>
          <w:szCs w:val="22"/>
        </w:rPr>
      </w:pPr>
      <w:r w:rsidRPr="00A82D77">
        <w:rPr>
          <w:sz w:val="22"/>
          <w:szCs w:val="22"/>
        </w:rPr>
        <w:t>Wszelkie rozliczenia będą dokonywane w złotych polskich.</w:t>
      </w:r>
    </w:p>
    <w:p w14:paraId="507A95AC" w14:textId="568E002B" w:rsidR="000C23F8" w:rsidRPr="00A82D77" w:rsidRDefault="000C23F8">
      <w:pPr>
        <w:numPr>
          <w:ilvl w:val="0"/>
          <w:numId w:val="39"/>
        </w:numPr>
        <w:ind w:left="357" w:hanging="357"/>
        <w:jc w:val="both"/>
        <w:rPr>
          <w:sz w:val="22"/>
          <w:szCs w:val="22"/>
        </w:rPr>
      </w:pPr>
      <w:r w:rsidRPr="00A82D77">
        <w:rPr>
          <w:sz w:val="22"/>
        </w:rPr>
        <w:t xml:space="preserve">W przypadku kiedy realizacja </w:t>
      </w:r>
      <w:r w:rsidR="00A800DA" w:rsidRPr="00A82D77">
        <w:rPr>
          <w:sz w:val="22"/>
        </w:rPr>
        <w:t>U</w:t>
      </w:r>
      <w:r w:rsidRPr="00A82D77">
        <w:rPr>
          <w:sz w:val="22"/>
        </w:rPr>
        <w:t>mowy będzie niższa od maksymalnej wartości Umowy, Wykonawcy nie przysługuje jakiekolwiek wynagrodzenie oraz jakiekolwiek roszczenie odszkodowawcze z tytułu niezrealizowanej części Umowy.</w:t>
      </w:r>
    </w:p>
    <w:p w14:paraId="09CCC393" w14:textId="782FCB77" w:rsidR="000C23F8" w:rsidRPr="00A82D77" w:rsidRDefault="000C23F8" w:rsidP="00C75D5C">
      <w:pPr>
        <w:pStyle w:val="Nagwek2"/>
      </w:pPr>
      <w:bookmarkStart w:id="137" w:name="_Toc106095863"/>
      <w:bookmarkStart w:id="138" w:name="_Toc106096303"/>
      <w:bookmarkStart w:id="139" w:name="_Toc106096407"/>
      <w:bookmarkStart w:id="140" w:name="_Toc164686467"/>
      <w:r w:rsidRPr="00A82D77">
        <w:lastRenderedPageBreak/>
        <w:t>Fakturowanie i płatności</w:t>
      </w:r>
      <w:bookmarkEnd w:id="137"/>
      <w:bookmarkEnd w:id="138"/>
      <w:bookmarkEnd w:id="139"/>
      <w:bookmarkEnd w:id="140"/>
    </w:p>
    <w:p w14:paraId="0F779AF3" w14:textId="23A16ACF" w:rsidR="000C23F8" w:rsidRPr="002E704E" w:rsidRDefault="000C23F8">
      <w:pPr>
        <w:numPr>
          <w:ilvl w:val="0"/>
          <w:numId w:val="54"/>
        </w:numPr>
        <w:jc w:val="both"/>
        <w:rPr>
          <w:sz w:val="22"/>
          <w:szCs w:val="22"/>
        </w:rPr>
      </w:pPr>
      <w:bookmarkStart w:id="141" w:name="_Hlk83031827"/>
      <w:r w:rsidRPr="002E704E">
        <w:rPr>
          <w:sz w:val="22"/>
          <w:szCs w:val="22"/>
        </w:rPr>
        <w:t xml:space="preserve">Rozliczenie przedmiotu </w:t>
      </w:r>
      <w:r w:rsidR="00A800DA" w:rsidRPr="002E704E">
        <w:rPr>
          <w:sz w:val="22"/>
          <w:szCs w:val="22"/>
        </w:rPr>
        <w:t>U</w:t>
      </w:r>
      <w:r w:rsidRPr="002E704E">
        <w:rPr>
          <w:sz w:val="22"/>
          <w:szCs w:val="22"/>
        </w:rPr>
        <w:t xml:space="preserve">mowy nastąpi  na podstawie wystawionej faktury zgodnie z obowiązującymi przepisami prawa.  Do faktury Wykonawca zobowiązany jest dołączyć </w:t>
      </w:r>
      <w:r w:rsidR="00033A66" w:rsidRPr="002E704E">
        <w:rPr>
          <w:sz w:val="22"/>
          <w:szCs w:val="22"/>
        </w:rPr>
        <w:t xml:space="preserve">„Miesięczny protokół </w:t>
      </w:r>
      <w:r w:rsidR="00997099" w:rsidRPr="002E704E">
        <w:rPr>
          <w:sz w:val="22"/>
          <w:szCs w:val="22"/>
        </w:rPr>
        <w:t xml:space="preserve">odbioru </w:t>
      </w:r>
      <w:r w:rsidR="00033A66" w:rsidRPr="002E704E">
        <w:rPr>
          <w:sz w:val="22"/>
          <w:szCs w:val="22"/>
        </w:rPr>
        <w:t>usług</w:t>
      </w:r>
      <w:r w:rsidR="00033A66" w:rsidRPr="002E704E">
        <w:rPr>
          <w:i/>
          <w:iCs/>
          <w:sz w:val="22"/>
          <w:szCs w:val="22"/>
        </w:rPr>
        <w:t xml:space="preserve">…” </w:t>
      </w:r>
      <w:r w:rsidR="002E704E" w:rsidRPr="002E704E">
        <w:rPr>
          <w:sz w:val="22"/>
          <w:szCs w:val="22"/>
        </w:rPr>
        <w:t xml:space="preserve">podpisany zgodnie z ust. 3 </w:t>
      </w:r>
      <w:r w:rsidRPr="002E704E">
        <w:rPr>
          <w:i/>
          <w:iCs/>
          <w:sz w:val="22"/>
          <w:szCs w:val="22"/>
        </w:rPr>
        <w:t xml:space="preserve"> (</w:t>
      </w:r>
      <w:r w:rsidR="003721D8" w:rsidRPr="002E704E">
        <w:rPr>
          <w:i/>
          <w:iCs/>
          <w:sz w:val="22"/>
          <w:szCs w:val="22"/>
        </w:rPr>
        <w:t xml:space="preserve">odpowiedni </w:t>
      </w:r>
      <w:r w:rsidRPr="002E704E">
        <w:rPr>
          <w:i/>
          <w:iCs/>
          <w:sz w:val="22"/>
          <w:szCs w:val="22"/>
        </w:rPr>
        <w:t>wz</w:t>
      </w:r>
      <w:r w:rsidR="00985CAA" w:rsidRPr="002E704E">
        <w:rPr>
          <w:i/>
          <w:iCs/>
          <w:sz w:val="22"/>
          <w:szCs w:val="22"/>
        </w:rPr>
        <w:t>ó</w:t>
      </w:r>
      <w:r w:rsidR="003721D8" w:rsidRPr="002E704E">
        <w:rPr>
          <w:i/>
          <w:iCs/>
          <w:sz w:val="22"/>
          <w:szCs w:val="22"/>
        </w:rPr>
        <w:t>r</w:t>
      </w:r>
      <w:r w:rsidRPr="002E704E">
        <w:rPr>
          <w:i/>
          <w:iCs/>
          <w:sz w:val="22"/>
          <w:szCs w:val="22"/>
        </w:rPr>
        <w:t xml:space="preserve"> stanowi Załącznik</w:t>
      </w:r>
      <w:r w:rsidR="003721D8" w:rsidRPr="002E704E">
        <w:rPr>
          <w:i/>
          <w:iCs/>
          <w:sz w:val="22"/>
          <w:szCs w:val="22"/>
        </w:rPr>
        <w:t xml:space="preserve"> do SOPZ</w:t>
      </w:r>
      <w:r w:rsidRPr="002E704E">
        <w:rPr>
          <w:i/>
          <w:iCs/>
          <w:sz w:val="22"/>
          <w:szCs w:val="22"/>
        </w:rPr>
        <w:t>).</w:t>
      </w:r>
      <w:r w:rsidRPr="002E704E">
        <w:rPr>
          <w:sz w:val="22"/>
          <w:szCs w:val="22"/>
        </w:rPr>
        <w:t xml:space="preserve"> </w:t>
      </w:r>
      <w:r w:rsidR="002E704E" w:rsidRPr="002E704E">
        <w:rPr>
          <w:sz w:val="22"/>
          <w:szCs w:val="22"/>
        </w:rPr>
        <w:t xml:space="preserve">Do faktur </w:t>
      </w:r>
      <w:proofErr w:type="spellStart"/>
      <w:r w:rsidR="002E704E" w:rsidRPr="002E704E">
        <w:rPr>
          <w:sz w:val="22"/>
          <w:szCs w:val="22"/>
        </w:rPr>
        <w:t>ustrukruryzowanych</w:t>
      </w:r>
      <w:proofErr w:type="spellEnd"/>
      <w:r w:rsidR="002E704E" w:rsidRPr="002E704E">
        <w:rPr>
          <w:sz w:val="22"/>
          <w:szCs w:val="22"/>
        </w:rPr>
        <w:t xml:space="preserve"> protokół zdawczo-odbiorczy wymagany umową należy przesłać na adres e-mail </w:t>
      </w:r>
      <w:hyperlink r:id="rId24" w:history="1">
        <w:r w:rsidR="002E704E" w:rsidRPr="002E704E">
          <w:rPr>
            <w:rStyle w:val="Hipercze"/>
            <w:b/>
            <w:bCs/>
            <w:sz w:val="22"/>
            <w:szCs w:val="22"/>
          </w:rPr>
          <w:t>ksef.zal@pgg.pl</w:t>
        </w:r>
      </w:hyperlink>
      <w:r w:rsidR="002E704E" w:rsidRPr="002E704E">
        <w:rPr>
          <w:b/>
          <w:bCs/>
          <w:sz w:val="22"/>
          <w:szCs w:val="22"/>
        </w:rPr>
        <w:t xml:space="preserve"> . </w:t>
      </w:r>
      <w:r w:rsidR="002E704E" w:rsidRPr="002E704E">
        <w:rPr>
          <w:sz w:val="22"/>
          <w:szCs w:val="22"/>
        </w:rPr>
        <w:t>W</w:t>
      </w:r>
      <w:r w:rsidR="002E704E" w:rsidRPr="002E704E">
        <w:rPr>
          <w:b/>
          <w:bCs/>
          <w:sz w:val="22"/>
          <w:szCs w:val="22"/>
        </w:rPr>
        <w:t xml:space="preserve"> </w:t>
      </w:r>
      <w:r w:rsidR="002E704E" w:rsidRPr="002E704E">
        <w:rPr>
          <w:sz w:val="22"/>
          <w:szCs w:val="22"/>
        </w:rPr>
        <w:t>temacie wiadomości  e-mail należy podać numer KSEF faktury. Rekomendowanym plikiem do przesyłania załączników do faktury jest plik PDF</w:t>
      </w:r>
    </w:p>
    <w:p w14:paraId="7A8006C2" w14:textId="0B2851FD" w:rsidR="000C23F8" w:rsidRPr="002E704E" w:rsidRDefault="000C23F8">
      <w:pPr>
        <w:numPr>
          <w:ilvl w:val="0"/>
          <w:numId w:val="54"/>
        </w:numPr>
        <w:jc w:val="both"/>
        <w:rPr>
          <w:sz w:val="24"/>
          <w:szCs w:val="24"/>
        </w:rPr>
      </w:pPr>
      <w:r w:rsidRPr="002E704E">
        <w:rPr>
          <w:sz w:val="22"/>
          <w:szCs w:val="22"/>
        </w:rPr>
        <w:t xml:space="preserve">Gdy Wykonawcą </w:t>
      </w:r>
      <w:r w:rsidR="00A800DA" w:rsidRPr="002E704E">
        <w:rPr>
          <w:sz w:val="22"/>
          <w:szCs w:val="22"/>
        </w:rPr>
        <w:t>U</w:t>
      </w:r>
      <w:r w:rsidRPr="002E704E">
        <w:rPr>
          <w:sz w:val="22"/>
          <w:szCs w:val="22"/>
        </w:rPr>
        <w:t>mowy jest konsorcjum,</w:t>
      </w:r>
      <w:r w:rsidR="00997099" w:rsidRPr="002E704E">
        <w:rPr>
          <w:sz w:val="22"/>
          <w:szCs w:val="22"/>
        </w:rPr>
        <w:t xml:space="preserve"> </w:t>
      </w:r>
      <w:r w:rsidR="009D14A0" w:rsidRPr="002E704E">
        <w:rPr>
          <w:sz w:val="22"/>
          <w:szCs w:val="22"/>
        </w:rPr>
        <w:t xml:space="preserve">w „Miesięcznym protokole…” </w:t>
      </w:r>
      <w:r w:rsidRPr="002E704E">
        <w:rPr>
          <w:sz w:val="22"/>
          <w:szCs w:val="22"/>
        </w:rPr>
        <w:t xml:space="preserve">wskazuje się członka konsorcjum który wystawi fakturę za objęty protokołem przedmiot </w:t>
      </w:r>
      <w:r w:rsidR="00A800DA" w:rsidRPr="002E704E">
        <w:rPr>
          <w:sz w:val="22"/>
          <w:szCs w:val="22"/>
        </w:rPr>
        <w:t>U</w:t>
      </w:r>
      <w:r w:rsidRPr="002E704E">
        <w:rPr>
          <w:sz w:val="22"/>
          <w:szCs w:val="22"/>
        </w:rPr>
        <w:t xml:space="preserve">mowy. W przypadku gdy faktury za objęty protokołem przedmiot </w:t>
      </w:r>
      <w:r w:rsidR="00A800DA" w:rsidRPr="002E704E">
        <w:rPr>
          <w:sz w:val="22"/>
          <w:szCs w:val="22"/>
        </w:rPr>
        <w:t>U</w:t>
      </w:r>
      <w:r w:rsidRPr="002E704E">
        <w:rPr>
          <w:sz w:val="22"/>
          <w:szCs w:val="22"/>
        </w:rPr>
        <w:t>mowy wystawi dwóch lub więcej członków konsorcjum w protokole odbioru wskazuje się wartość netto każdej z faktur. Zapłata faktur zgodnie ze wskazaniem zawartym w</w:t>
      </w:r>
      <w:r w:rsidR="00997099" w:rsidRPr="002E704E">
        <w:rPr>
          <w:sz w:val="22"/>
          <w:szCs w:val="22"/>
        </w:rPr>
        <w:t> </w:t>
      </w:r>
      <w:r w:rsidRPr="002E704E">
        <w:rPr>
          <w:sz w:val="22"/>
          <w:szCs w:val="22"/>
        </w:rPr>
        <w:t xml:space="preserve">protokole odbioru jest równoznaczna ze spełnieniem świadczenia za objęty protokołem przedmiot </w:t>
      </w:r>
      <w:r w:rsidR="00A800DA" w:rsidRPr="002E704E">
        <w:rPr>
          <w:sz w:val="22"/>
          <w:szCs w:val="22"/>
        </w:rPr>
        <w:t>U</w:t>
      </w:r>
      <w:r w:rsidRPr="002E704E">
        <w:rPr>
          <w:sz w:val="22"/>
          <w:szCs w:val="22"/>
        </w:rPr>
        <w:t xml:space="preserve">mowy wobec wszystkich </w:t>
      </w:r>
      <w:r w:rsidR="009627D7" w:rsidRPr="002E704E">
        <w:rPr>
          <w:sz w:val="22"/>
          <w:szCs w:val="22"/>
        </w:rPr>
        <w:t>W</w:t>
      </w:r>
      <w:r w:rsidRPr="002E704E">
        <w:rPr>
          <w:sz w:val="22"/>
          <w:szCs w:val="22"/>
        </w:rPr>
        <w:t xml:space="preserve">ykonawców </w:t>
      </w:r>
      <w:r w:rsidR="00D65739" w:rsidRPr="002E704E">
        <w:rPr>
          <w:sz w:val="22"/>
          <w:szCs w:val="22"/>
        </w:rPr>
        <w:t>U</w:t>
      </w:r>
      <w:r w:rsidRPr="002E704E">
        <w:rPr>
          <w:sz w:val="22"/>
          <w:szCs w:val="22"/>
        </w:rPr>
        <w:t xml:space="preserve">mowy. </w:t>
      </w:r>
    </w:p>
    <w:p w14:paraId="1C90404F" w14:textId="37D06508" w:rsidR="000C23F8" w:rsidRPr="002E704E" w:rsidRDefault="00997099">
      <w:pPr>
        <w:numPr>
          <w:ilvl w:val="0"/>
          <w:numId w:val="54"/>
        </w:numPr>
        <w:jc w:val="both"/>
        <w:rPr>
          <w:sz w:val="24"/>
          <w:szCs w:val="24"/>
        </w:rPr>
      </w:pPr>
      <w:r w:rsidRPr="002E704E">
        <w:rPr>
          <w:sz w:val="22"/>
          <w:szCs w:val="22"/>
        </w:rPr>
        <w:t xml:space="preserve">„Miesięczny protokół odbioru usług…” </w:t>
      </w:r>
      <w:r w:rsidR="000C23F8" w:rsidRPr="002E704E">
        <w:rPr>
          <w:sz w:val="22"/>
          <w:szCs w:val="22"/>
        </w:rPr>
        <w:t>podpisują upoważnieni przedstawiciele Stron wskazani w</w:t>
      </w:r>
      <w:r w:rsidRPr="002E704E">
        <w:rPr>
          <w:sz w:val="22"/>
          <w:szCs w:val="22"/>
        </w:rPr>
        <w:t> </w:t>
      </w:r>
      <w:r w:rsidR="000C23F8" w:rsidRPr="002E704E">
        <w:rPr>
          <w:sz w:val="22"/>
          <w:szCs w:val="22"/>
        </w:rPr>
        <w:t xml:space="preserve">Umowie. </w:t>
      </w:r>
    </w:p>
    <w:bookmarkEnd w:id="141"/>
    <w:p w14:paraId="64FFC5AD" w14:textId="77777777" w:rsidR="000C23F8" w:rsidRPr="002E704E" w:rsidRDefault="000C23F8">
      <w:pPr>
        <w:numPr>
          <w:ilvl w:val="0"/>
          <w:numId w:val="54"/>
        </w:numPr>
        <w:jc w:val="both"/>
        <w:rPr>
          <w:sz w:val="22"/>
          <w:szCs w:val="22"/>
        </w:rPr>
      </w:pPr>
      <w:r w:rsidRPr="002E704E">
        <w:rPr>
          <w:sz w:val="22"/>
          <w:szCs w:val="22"/>
        </w:rPr>
        <w:t>Faktury należy wystawiać zgodnie z  obowiązującymi przepisami.</w:t>
      </w:r>
    </w:p>
    <w:p w14:paraId="3A131C0B" w14:textId="77777777" w:rsidR="00F86A13" w:rsidRPr="002E704E" w:rsidRDefault="00F86A13">
      <w:pPr>
        <w:numPr>
          <w:ilvl w:val="0"/>
          <w:numId w:val="54"/>
        </w:numPr>
        <w:jc w:val="both"/>
        <w:rPr>
          <w:sz w:val="22"/>
          <w:szCs w:val="22"/>
        </w:rPr>
      </w:pPr>
      <w:r w:rsidRPr="002E704E">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233534E" w14:textId="73215F46" w:rsidR="002E704E" w:rsidRPr="002E704E" w:rsidRDefault="002E704E">
      <w:pPr>
        <w:numPr>
          <w:ilvl w:val="0"/>
          <w:numId w:val="54"/>
        </w:numPr>
        <w:jc w:val="both"/>
        <w:rPr>
          <w:sz w:val="22"/>
          <w:szCs w:val="22"/>
        </w:rPr>
      </w:pPr>
      <w:r w:rsidRPr="002E704E">
        <w:rPr>
          <w:sz w:val="22"/>
          <w:szCs w:val="22"/>
        </w:rPr>
        <w:t>Z zastrzeżeniem przypadków wynikających z ustawy z dnia 11 marca 2004r. o podatku od towarów i</w:t>
      </w:r>
      <w:r>
        <w:rPr>
          <w:sz w:val="22"/>
          <w:szCs w:val="22"/>
        </w:rPr>
        <w:t> </w:t>
      </w:r>
      <w:r w:rsidRPr="002E704E">
        <w:rPr>
          <w:sz w:val="22"/>
          <w:szCs w:val="22"/>
        </w:rPr>
        <w:t xml:space="preserve">usług (tj. Dz. U. z 2025 r poz.775, ze zm.), zwanej dalej „ustawą o VAT”  </w:t>
      </w:r>
      <w:r w:rsidRPr="002E704E">
        <w:rPr>
          <w:b/>
          <w:bCs/>
          <w:sz w:val="22"/>
          <w:szCs w:val="22"/>
        </w:rPr>
        <w:t xml:space="preserve">DOSTAWCA </w:t>
      </w:r>
      <w:r w:rsidRPr="002E704E">
        <w:rPr>
          <w:sz w:val="22"/>
          <w:szCs w:val="22"/>
        </w:rPr>
        <w:t>wystawia i</w:t>
      </w:r>
      <w:r>
        <w:rPr>
          <w:sz w:val="22"/>
          <w:szCs w:val="22"/>
        </w:rPr>
        <w:t> </w:t>
      </w:r>
      <w:r w:rsidRPr="002E704E">
        <w:rPr>
          <w:sz w:val="22"/>
          <w:szCs w:val="22"/>
        </w:rPr>
        <w:t xml:space="preserve">udostępnia </w:t>
      </w:r>
      <w:r w:rsidRPr="002E704E">
        <w:rPr>
          <w:b/>
          <w:bCs/>
          <w:sz w:val="22"/>
          <w:szCs w:val="22"/>
        </w:rPr>
        <w:t>ZAMAWIAJĄCEMU</w:t>
      </w:r>
      <w:r w:rsidRPr="002E704E">
        <w:rPr>
          <w:sz w:val="22"/>
          <w:szCs w:val="22"/>
        </w:rPr>
        <w:t xml:space="preserve"> faktury ustrukturyzowane przy użyciu Krajowego Systemu  e-</w:t>
      </w:r>
      <w:r>
        <w:rPr>
          <w:sz w:val="22"/>
          <w:szCs w:val="22"/>
        </w:rPr>
        <w:t> </w:t>
      </w:r>
      <w:r w:rsidRPr="002E704E">
        <w:rPr>
          <w:sz w:val="22"/>
          <w:szCs w:val="22"/>
        </w:rPr>
        <w:t>Faktur, zwanego dalej „</w:t>
      </w:r>
      <w:proofErr w:type="spellStart"/>
      <w:r w:rsidRPr="002E704E">
        <w:rPr>
          <w:sz w:val="22"/>
          <w:szCs w:val="22"/>
        </w:rPr>
        <w:t>KSeF</w:t>
      </w:r>
      <w:proofErr w:type="spellEnd"/>
      <w:r w:rsidRPr="002E704E">
        <w:rPr>
          <w:sz w:val="22"/>
          <w:szCs w:val="22"/>
        </w:rPr>
        <w:t xml:space="preserve">” zgodnie z obowiązującymi przepisami prawa. </w:t>
      </w:r>
    </w:p>
    <w:p w14:paraId="460FA57C" w14:textId="77777777" w:rsidR="002E704E" w:rsidRPr="002E704E" w:rsidRDefault="002E704E">
      <w:pPr>
        <w:numPr>
          <w:ilvl w:val="0"/>
          <w:numId w:val="54"/>
        </w:numPr>
        <w:jc w:val="both"/>
        <w:rPr>
          <w:sz w:val="22"/>
          <w:szCs w:val="22"/>
        </w:rPr>
      </w:pPr>
      <w:r w:rsidRPr="002E704E">
        <w:rPr>
          <w:sz w:val="22"/>
          <w:szCs w:val="22"/>
        </w:rPr>
        <w:t>Fakturę ustrukturyzowaną należy wystawić:</w:t>
      </w:r>
    </w:p>
    <w:p w14:paraId="614C7131" w14:textId="77777777" w:rsidR="002E704E" w:rsidRPr="002E704E" w:rsidRDefault="002E704E" w:rsidP="002E704E">
      <w:pPr>
        <w:jc w:val="both"/>
        <w:rPr>
          <w:sz w:val="22"/>
          <w:szCs w:val="22"/>
        </w:rPr>
      </w:pPr>
      <w:r w:rsidRPr="002E704E">
        <w:rPr>
          <w:sz w:val="22"/>
          <w:szCs w:val="22"/>
        </w:rPr>
        <w:t xml:space="preserve">        - dane nabywcy (</w:t>
      </w:r>
      <w:proofErr w:type="spellStart"/>
      <w:r w:rsidRPr="002E704E">
        <w:rPr>
          <w:sz w:val="22"/>
          <w:szCs w:val="22"/>
        </w:rPr>
        <w:t>schema</w:t>
      </w:r>
      <w:proofErr w:type="spellEnd"/>
      <w:r w:rsidRPr="002E704E">
        <w:rPr>
          <w:sz w:val="22"/>
          <w:szCs w:val="22"/>
        </w:rPr>
        <w:t xml:space="preserve"> Podmiot 2): Polska Grupa Górnicza S.A.,</w:t>
      </w:r>
    </w:p>
    <w:p w14:paraId="4C9F5B43" w14:textId="77777777" w:rsidR="002E704E" w:rsidRPr="002E704E" w:rsidRDefault="002E704E" w:rsidP="002E704E">
      <w:pPr>
        <w:jc w:val="both"/>
        <w:rPr>
          <w:sz w:val="22"/>
          <w:szCs w:val="22"/>
        </w:rPr>
      </w:pPr>
      <w:r w:rsidRPr="002E704E">
        <w:rPr>
          <w:sz w:val="22"/>
          <w:szCs w:val="22"/>
        </w:rPr>
        <w:t xml:space="preserve">                                                                    40-039 Katowice</w:t>
      </w:r>
    </w:p>
    <w:p w14:paraId="187CF9DA" w14:textId="77777777" w:rsidR="002E704E" w:rsidRPr="002E704E" w:rsidRDefault="002E704E" w:rsidP="002E704E">
      <w:pPr>
        <w:jc w:val="both"/>
        <w:rPr>
          <w:sz w:val="22"/>
          <w:szCs w:val="22"/>
        </w:rPr>
      </w:pPr>
      <w:r w:rsidRPr="002E704E">
        <w:rPr>
          <w:sz w:val="22"/>
          <w:szCs w:val="22"/>
        </w:rPr>
        <w:t xml:space="preserve">                                                                     ul. Powstańców 30</w:t>
      </w:r>
    </w:p>
    <w:p w14:paraId="0D89D1E0" w14:textId="77777777" w:rsidR="002E704E" w:rsidRPr="002E704E" w:rsidRDefault="002E704E" w:rsidP="002E704E">
      <w:pPr>
        <w:jc w:val="both"/>
        <w:rPr>
          <w:sz w:val="22"/>
          <w:szCs w:val="22"/>
        </w:rPr>
      </w:pPr>
      <w:r w:rsidRPr="002E704E">
        <w:rPr>
          <w:sz w:val="22"/>
          <w:szCs w:val="22"/>
        </w:rPr>
        <w:t xml:space="preserve">         - dane odbiorcy (</w:t>
      </w:r>
      <w:proofErr w:type="spellStart"/>
      <w:r w:rsidRPr="002E704E">
        <w:rPr>
          <w:sz w:val="22"/>
          <w:szCs w:val="22"/>
        </w:rPr>
        <w:t>schema</w:t>
      </w:r>
      <w:proofErr w:type="spellEnd"/>
      <w:r w:rsidRPr="002E704E">
        <w:rPr>
          <w:sz w:val="22"/>
          <w:szCs w:val="22"/>
        </w:rPr>
        <w:t xml:space="preserve"> Podmiot 3): Oddział …</w:t>
      </w:r>
    </w:p>
    <w:p w14:paraId="7B454242" w14:textId="56A68EA3" w:rsidR="002E704E" w:rsidRPr="002E704E" w:rsidRDefault="002E704E">
      <w:pPr>
        <w:pStyle w:val="Akapitzlist"/>
        <w:numPr>
          <w:ilvl w:val="1"/>
          <w:numId w:val="69"/>
        </w:numPr>
        <w:jc w:val="both"/>
        <w:rPr>
          <w:sz w:val="22"/>
          <w:szCs w:val="22"/>
        </w:rPr>
      </w:pPr>
      <w:r w:rsidRPr="002E704E">
        <w:rPr>
          <w:sz w:val="22"/>
          <w:szCs w:val="22"/>
        </w:rPr>
        <w:t xml:space="preserve">W przypadku awarii </w:t>
      </w:r>
      <w:proofErr w:type="spellStart"/>
      <w:r w:rsidRPr="002E704E">
        <w:rPr>
          <w:sz w:val="22"/>
          <w:szCs w:val="22"/>
        </w:rPr>
        <w:t>KSeF</w:t>
      </w:r>
      <w:proofErr w:type="spellEnd"/>
      <w:r w:rsidRPr="002E704E">
        <w:rPr>
          <w:sz w:val="22"/>
          <w:szCs w:val="22"/>
        </w:rPr>
        <w:t xml:space="preserve"> </w:t>
      </w:r>
      <w:r w:rsidRPr="002E704E">
        <w:rPr>
          <w:b/>
          <w:bCs/>
          <w:sz w:val="22"/>
          <w:szCs w:val="22"/>
        </w:rPr>
        <w:t xml:space="preserve">DOSTAWCA </w:t>
      </w:r>
      <w:r w:rsidRPr="002E704E">
        <w:rPr>
          <w:sz w:val="22"/>
          <w:szCs w:val="22"/>
        </w:rPr>
        <w:t xml:space="preserve">przesyła faktury </w:t>
      </w:r>
      <w:r w:rsidRPr="002E704E">
        <w:rPr>
          <w:b/>
          <w:bCs/>
          <w:sz w:val="22"/>
          <w:szCs w:val="22"/>
        </w:rPr>
        <w:t>ZAMAWIAJĄCEMU</w:t>
      </w:r>
      <w:r w:rsidRPr="002E704E">
        <w:rPr>
          <w:sz w:val="22"/>
          <w:szCs w:val="22"/>
        </w:rPr>
        <w:t xml:space="preserve"> w</w:t>
      </w:r>
      <w:r>
        <w:rPr>
          <w:sz w:val="22"/>
          <w:szCs w:val="22"/>
        </w:rPr>
        <w:t> </w:t>
      </w:r>
      <w:r w:rsidRPr="002E704E">
        <w:rPr>
          <w:sz w:val="22"/>
          <w:szCs w:val="22"/>
        </w:rPr>
        <w:t>sposób z nim uzgodniony:</w:t>
      </w:r>
    </w:p>
    <w:p w14:paraId="2B0BCD8C" w14:textId="77777777" w:rsidR="002E704E" w:rsidRPr="002E704E" w:rsidRDefault="002E704E" w:rsidP="002E704E">
      <w:pPr>
        <w:ind w:left="426"/>
        <w:jc w:val="both"/>
        <w:rPr>
          <w:sz w:val="22"/>
          <w:szCs w:val="22"/>
        </w:rPr>
      </w:pPr>
      <w:r w:rsidRPr="002E704E">
        <w:rPr>
          <w:sz w:val="22"/>
          <w:szCs w:val="22"/>
        </w:rPr>
        <w:t>- wysyłka faktury w postaci papierowej: lub</w:t>
      </w:r>
    </w:p>
    <w:p w14:paraId="7ED9392A" w14:textId="77777777" w:rsidR="002E704E" w:rsidRPr="002E704E" w:rsidRDefault="002E704E" w:rsidP="002E704E">
      <w:pPr>
        <w:ind w:left="426"/>
        <w:jc w:val="both"/>
        <w:rPr>
          <w:sz w:val="22"/>
          <w:szCs w:val="22"/>
        </w:rPr>
      </w:pPr>
      <w:r w:rsidRPr="002E704E">
        <w:rPr>
          <w:sz w:val="22"/>
          <w:szCs w:val="22"/>
        </w:rPr>
        <w:t>- wysyłka pocztą elektroniczną zgodnie z podpisanym porozumieniem</w:t>
      </w:r>
    </w:p>
    <w:p w14:paraId="6E730122" w14:textId="77777777" w:rsidR="002E704E" w:rsidRPr="002E704E" w:rsidRDefault="002E704E" w:rsidP="002E704E">
      <w:pPr>
        <w:ind w:firstLine="425"/>
        <w:jc w:val="both"/>
        <w:rPr>
          <w:b/>
          <w:bCs/>
          <w:sz w:val="22"/>
          <w:szCs w:val="22"/>
        </w:rPr>
      </w:pPr>
      <w:bookmarkStart w:id="142" w:name="_Hlk211863369"/>
      <w:r w:rsidRPr="002E704E">
        <w:rPr>
          <w:sz w:val="22"/>
          <w:szCs w:val="22"/>
        </w:rPr>
        <w:t>Wysłanie faktury drogą elektroniczną wymaga pisemnego uzgodnienia z ZAMAWIAJĄCYM</w:t>
      </w:r>
      <w:bookmarkEnd w:id="142"/>
      <w:r w:rsidRPr="002E704E">
        <w:rPr>
          <w:sz w:val="22"/>
          <w:szCs w:val="22"/>
        </w:rPr>
        <w:t xml:space="preserve">. </w:t>
      </w:r>
    </w:p>
    <w:p w14:paraId="4CFF5F60" w14:textId="77777777" w:rsidR="002E704E" w:rsidRPr="002E704E" w:rsidRDefault="002E704E">
      <w:pPr>
        <w:pStyle w:val="Akapitzlist"/>
        <w:numPr>
          <w:ilvl w:val="0"/>
          <w:numId w:val="54"/>
        </w:numPr>
        <w:jc w:val="both"/>
        <w:rPr>
          <w:sz w:val="22"/>
          <w:szCs w:val="22"/>
        </w:rPr>
      </w:pPr>
      <w:r w:rsidRPr="002E704E">
        <w:rPr>
          <w:sz w:val="22"/>
          <w:szCs w:val="22"/>
        </w:rPr>
        <w:t xml:space="preserve">W przypadku gdy Sprzedawca nie podlega obowiązkowi wystawiania faktur w KSEF fakturę  </w:t>
      </w:r>
    </w:p>
    <w:p w14:paraId="7BFAC09C" w14:textId="77777777" w:rsidR="002E704E" w:rsidRPr="002E704E" w:rsidRDefault="002E704E" w:rsidP="002E704E">
      <w:pPr>
        <w:jc w:val="both"/>
        <w:rPr>
          <w:sz w:val="22"/>
          <w:szCs w:val="22"/>
        </w:rPr>
      </w:pPr>
      <w:r w:rsidRPr="002E704E">
        <w:rPr>
          <w:sz w:val="22"/>
          <w:szCs w:val="22"/>
        </w:rPr>
        <w:t xml:space="preserve">        należy  wystawić na adres:</w:t>
      </w:r>
    </w:p>
    <w:p w14:paraId="5DBC1F99" w14:textId="77777777" w:rsidR="002E704E" w:rsidRPr="002E704E" w:rsidRDefault="002E704E" w:rsidP="002E704E">
      <w:pPr>
        <w:jc w:val="center"/>
        <w:rPr>
          <w:sz w:val="22"/>
          <w:szCs w:val="22"/>
        </w:rPr>
      </w:pPr>
      <w:r w:rsidRPr="002E704E">
        <w:rPr>
          <w:sz w:val="22"/>
          <w:szCs w:val="22"/>
        </w:rPr>
        <w:t>Polska Grupa Górnicza S.A.</w:t>
      </w:r>
    </w:p>
    <w:p w14:paraId="15152566" w14:textId="77777777" w:rsidR="002E704E" w:rsidRPr="002E704E" w:rsidRDefault="002E704E" w:rsidP="002E704E">
      <w:pPr>
        <w:jc w:val="center"/>
        <w:rPr>
          <w:sz w:val="22"/>
          <w:szCs w:val="22"/>
        </w:rPr>
      </w:pPr>
      <w:r w:rsidRPr="002E704E">
        <w:rPr>
          <w:sz w:val="22"/>
          <w:szCs w:val="22"/>
        </w:rPr>
        <w:t>40-039 Katowice</w:t>
      </w:r>
    </w:p>
    <w:p w14:paraId="67487459" w14:textId="77777777" w:rsidR="002E704E" w:rsidRPr="002E704E" w:rsidRDefault="002E704E" w:rsidP="002E704E">
      <w:pPr>
        <w:jc w:val="center"/>
        <w:rPr>
          <w:sz w:val="22"/>
          <w:szCs w:val="22"/>
        </w:rPr>
      </w:pPr>
      <w:r w:rsidRPr="002E704E">
        <w:rPr>
          <w:sz w:val="22"/>
          <w:szCs w:val="22"/>
        </w:rPr>
        <w:t>ul. Powstańców 30</w:t>
      </w:r>
    </w:p>
    <w:p w14:paraId="61A4604F" w14:textId="77777777" w:rsidR="002E704E" w:rsidRPr="002E704E" w:rsidRDefault="002E704E" w:rsidP="002E704E">
      <w:pPr>
        <w:jc w:val="both"/>
        <w:rPr>
          <w:sz w:val="22"/>
          <w:szCs w:val="22"/>
        </w:rPr>
      </w:pPr>
      <w:r w:rsidRPr="002E704E">
        <w:rPr>
          <w:sz w:val="22"/>
          <w:szCs w:val="22"/>
        </w:rPr>
        <w:t xml:space="preserve">        oraz przesłać w formie papierowej na adres:</w:t>
      </w:r>
    </w:p>
    <w:p w14:paraId="7A0F98B4" w14:textId="77777777" w:rsidR="002E704E" w:rsidRPr="002E704E" w:rsidRDefault="002E704E" w:rsidP="002E704E">
      <w:pPr>
        <w:jc w:val="center"/>
        <w:rPr>
          <w:sz w:val="22"/>
          <w:szCs w:val="22"/>
        </w:rPr>
      </w:pPr>
      <w:r w:rsidRPr="002E704E">
        <w:rPr>
          <w:sz w:val="22"/>
          <w:szCs w:val="22"/>
        </w:rPr>
        <w:t>Polska Grupa Górnicza S.A.</w:t>
      </w:r>
    </w:p>
    <w:p w14:paraId="436221B5" w14:textId="77777777" w:rsidR="002E704E" w:rsidRPr="002E704E" w:rsidRDefault="002E704E" w:rsidP="002E704E">
      <w:pPr>
        <w:jc w:val="center"/>
        <w:rPr>
          <w:sz w:val="22"/>
          <w:szCs w:val="22"/>
        </w:rPr>
      </w:pPr>
      <w:r w:rsidRPr="002E704E">
        <w:rPr>
          <w:sz w:val="22"/>
          <w:szCs w:val="22"/>
        </w:rPr>
        <w:t>44-122 Gliwice,</w:t>
      </w:r>
    </w:p>
    <w:p w14:paraId="26B40162" w14:textId="77777777" w:rsidR="002E704E" w:rsidRPr="002E704E" w:rsidRDefault="002E704E" w:rsidP="002E704E">
      <w:pPr>
        <w:jc w:val="center"/>
        <w:rPr>
          <w:sz w:val="22"/>
          <w:szCs w:val="22"/>
        </w:rPr>
      </w:pPr>
      <w:r w:rsidRPr="002E704E">
        <w:rPr>
          <w:sz w:val="22"/>
          <w:szCs w:val="22"/>
        </w:rPr>
        <w:t>ul. Jasna 8</w:t>
      </w:r>
    </w:p>
    <w:p w14:paraId="62A5E444" w14:textId="77777777" w:rsidR="002E704E" w:rsidRPr="002E704E" w:rsidRDefault="002E704E" w:rsidP="002E704E">
      <w:pPr>
        <w:jc w:val="center"/>
        <w:rPr>
          <w:sz w:val="22"/>
          <w:szCs w:val="22"/>
        </w:rPr>
      </w:pPr>
      <w:r w:rsidRPr="002E704E">
        <w:rPr>
          <w:sz w:val="22"/>
          <w:szCs w:val="22"/>
        </w:rPr>
        <w:t>lub</w:t>
      </w:r>
    </w:p>
    <w:p w14:paraId="1132F27A" w14:textId="77777777" w:rsidR="002E704E" w:rsidRPr="002E704E" w:rsidRDefault="002E704E" w:rsidP="002E704E">
      <w:pPr>
        <w:jc w:val="center"/>
        <w:rPr>
          <w:sz w:val="22"/>
          <w:szCs w:val="22"/>
        </w:rPr>
      </w:pPr>
      <w:r w:rsidRPr="002E704E">
        <w:rPr>
          <w:sz w:val="22"/>
          <w:szCs w:val="22"/>
        </w:rPr>
        <w:t>w formie elektronicznej zgodnie z podpisanym Porozumieniem w sprawie przesyłania faktur</w:t>
      </w:r>
    </w:p>
    <w:p w14:paraId="6A8CE9C4" w14:textId="77777777" w:rsidR="002E704E" w:rsidRPr="002E704E" w:rsidRDefault="002E704E" w:rsidP="002E704E">
      <w:pPr>
        <w:jc w:val="center"/>
        <w:rPr>
          <w:sz w:val="22"/>
          <w:szCs w:val="22"/>
        </w:rPr>
      </w:pPr>
      <w:r w:rsidRPr="002E704E">
        <w:rPr>
          <w:sz w:val="22"/>
          <w:szCs w:val="22"/>
        </w:rPr>
        <w:t>drogą elektroniczną.</w:t>
      </w:r>
    </w:p>
    <w:p w14:paraId="3AF0EDED" w14:textId="77777777" w:rsidR="002E704E" w:rsidRPr="002E704E" w:rsidRDefault="002E704E">
      <w:pPr>
        <w:numPr>
          <w:ilvl w:val="0"/>
          <w:numId w:val="54"/>
        </w:numPr>
        <w:jc w:val="both"/>
        <w:rPr>
          <w:sz w:val="22"/>
          <w:szCs w:val="22"/>
        </w:rPr>
      </w:pPr>
      <w:r w:rsidRPr="002E704E">
        <w:rPr>
          <w:sz w:val="22"/>
          <w:szCs w:val="22"/>
        </w:rPr>
        <w:t>Faktury muszą zostać sporządzone w języku polskim i zawierać numer, pod którym Umowa została wpisana do elektronicznego rejestru umów Zamawiającego.</w:t>
      </w:r>
    </w:p>
    <w:p w14:paraId="47E48240" w14:textId="77777777" w:rsidR="002E704E" w:rsidRPr="002E704E" w:rsidRDefault="002E704E">
      <w:pPr>
        <w:numPr>
          <w:ilvl w:val="0"/>
          <w:numId w:val="54"/>
        </w:numPr>
        <w:jc w:val="both"/>
        <w:rPr>
          <w:sz w:val="22"/>
          <w:szCs w:val="22"/>
        </w:rPr>
      </w:pPr>
      <w:r w:rsidRPr="002E704E">
        <w:rPr>
          <w:sz w:val="22"/>
          <w:szCs w:val="22"/>
        </w:rPr>
        <w:lastRenderedPageBreak/>
        <w:t>Faktury będą wystawiane w walucie polskiej. Wszelkie płatności dokonywane będą w walucie polskiej.</w:t>
      </w:r>
    </w:p>
    <w:p w14:paraId="2465B355" w14:textId="77777777" w:rsidR="002E704E" w:rsidRPr="002E704E" w:rsidRDefault="002E704E">
      <w:pPr>
        <w:numPr>
          <w:ilvl w:val="0"/>
          <w:numId w:val="54"/>
        </w:numPr>
        <w:jc w:val="both"/>
        <w:rPr>
          <w:sz w:val="22"/>
          <w:szCs w:val="22"/>
        </w:rPr>
      </w:pPr>
      <w:r w:rsidRPr="002E704E">
        <w:rPr>
          <w:sz w:val="22"/>
          <w:szCs w:val="22"/>
        </w:rPr>
        <w:t>Przy zapłacie zobowiązania wynikającego z umowy, Zamawiający zastrzega sobie prawo wskazania tytułu płatności (numeru faktury).</w:t>
      </w:r>
    </w:p>
    <w:p w14:paraId="6C9D94CD" w14:textId="77777777" w:rsidR="002E704E" w:rsidRPr="002E704E" w:rsidRDefault="002E704E">
      <w:pPr>
        <w:numPr>
          <w:ilvl w:val="0"/>
          <w:numId w:val="54"/>
        </w:numPr>
        <w:jc w:val="both"/>
        <w:rPr>
          <w:sz w:val="22"/>
          <w:szCs w:val="22"/>
        </w:rPr>
      </w:pPr>
      <w:r w:rsidRPr="002E704E">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2E704E">
        <w:rPr>
          <w:sz w:val="22"/>
          <w:szCs w:val="22"/>
        </w:rPr>
        <w:t>późn</w:t>
      </w:r>
      <w:proofErr w:type="spellEnd"/>
      <w:r w:rsidRPr="002E704E">
        <w:rPr>
          <w:sz w:val="22"/>
          <w:szCs w:val="22"/>
        </w:rPr>
        <w:t>. zm.).</w:t>
      </w:r>
    </w:p>
    <w:p w14:paraId="74625CE7" w14:textId="77777777" w:rsidR="002E704E" w:rsidRPr="002E704E" w:rsidRDefault="002E704E">
      <w:pPr>
        <w:numPr>
          <w:ilvl w:val="0"/>
          <w:numId w:val="54"/>
        </w:numPr>
        <w:jc w:val="both"/>
        <w:rPr>
          <w:sz w:val="22"/>
          <w:szCs w:val="22"/>
        </w:rPr>
      </w:pPr>
      <w:r w:rsidRPr="002E704E">
        <w:rPr>
          <w:sz w:val="22"/>
          <w:szCs w:val="22"/>
        </w:rPr>
        <w:t xml:space="preserve">Wykonawca składa oświadczenie o posiadaniu statusu </w:t>
      </w:r>
      <w:proofErr w:type="spellStart"/>
      <w:r w:rsidRPr="002E704E">
        <w:rPr>
          <w:sz w:val="22"/>
          <w:szCs w:val="22"/>
        </w:rPr>
        <w:t>mikroprzedsiębiorcy</w:t>
      </w:r>
      <w:proofErr w:type="spellEnd"/>
      <w:r w:rsidRPr="002E704E">
        <w:rPr>
          <w:sz w:val="22"/>
          <w:szCs w:val="22"/>
        </w:rPr>
        <w:t xml:space="preserve">, małego przedsiębiorcy, średniego przedsiębiorcy, dużego przedsiębiorcy, które stanowiło będzie </w:t>
      </w:r>
      <w:r w:rsidRPr="002E704E">
        <w:rPr>
          <w:b/>
          <w:bCs/>
          <w:sz w:val="22"/>
          <w:szCs w:val="22"/>
        </w:rPr>
        <w:t>Załącznik nr 4 do Umowy</w:t>
      </w:r>
      <w:r w:rsidRPr="002E704E">
        <w:rPr>
          <w:sz w:val="22"/>
          <w:szCs w:val="22"/>
        </w:rPr>
        <w:t xml:space="preserve">. </w:t>
      </w:r>
    </w:p>
    <w:p w14:paraId="7C93016D" w14:textId="77777777" w:rsidR="002E704E" w:rsidRPr="002E704E" w:rsidRDefault="002E704E">
      <w:pPr>
        <w:numPr>
          <w:ilvl w:val="0"/>
          <w:numId w:val="54"/>
        </w:numPr>
        <w:jc w:val="both"/>
        <w:rPr>
          <w:sz w:val="22"/>
          <w:szCs w:val="22"/>
        </w:rPr>
      </w:pPr>
      <w:r w:rsidRPr="002E704E">
        <w:rPr>
          <w:sz w:val="22"/>
          <w:szCs w:val="22"/>
        </w:rPr>
        <w:t xml:space="preserve">Termin płatności faktur ustrukturyzowanych dokumentujących zobowiązania wynikające z Umowy wynosi </w:t>
      </w:r>
      <w:r w:rsidRPr="002E704E">
        <w:rPr>
          <w:b/>
          <w:bCs/>
          <w:color w:val="EE0000"/>
          <w:sz w:val="22"/>
          <w:szCs w:val="22"/>
        </w:rPr>
        <w:t>30 dni</w:t>
      </w:r>
      <w:r w:rsidRPr="002E704E">
        <w:rPr>
          <w:color w:val="EE0000"/>
          <w:sz w:val="22"/>
          <w:szCs w:val="22"/>
        </w:rPr>
        <w:t xml:space="preserve"> </w:t>
      </w:r>
      <w:r w:rsidRPr="002E704E">
        <w:rPr>
          <w:b/>
          <w:bCs/>
          <w:color w:val="EE0000"/>
          <w:sz w:val="22"/>
          <w:szCs w:val="22"/>
        </w:rPr>
        <w:t>od daty otrzymania faktury w KSEF</w:t>
      </w:r>
      <w:r w:rsidRPr="002E704E">
        <w:rPr>
          <w:sz w:val="22"/>
          <w:szCs w:val="22"/>
        </w:rPr>
        <w:t xml:space="preserve">. Za datę otrzymania faktury uznaje się datę, którą przyjmuje w tym zakresie ustawa o VAT. </w:t>
      </w:r>
      <w:r w:rsidRPr="002E704E">
        <w:rPr>
          <w:sz w:val="24"/>
          <w:szCs w:val="24"/>
        </w:rPr>
        <w:t xml:space="preserve">Termin płatności  faktur wystawionych </w:t>
      </w:r>
      <w:r w:rsidRPr="002E704E">
        <w:rPr>
          <w:b/>
          <w:bCs/>
          <w:sz w:val="24"/>
          <w:szCs w:val="24"/>
        </w:rPr>
        <w:t xml:space="preserve">poza KSEF </w:t>
      </w:r>
      <w:r w:rsidRPr="002E704E">
        <w:rPr>
          <w:b/>
          <w:bCs/>
          <w:color w:val="EE0000"/>
          <w:sz w:val="24"/>
          <w:szCs w:val="24"/>
        </w:rPr>
        <w:t>wynosi 30 dni</w:t>
      </w:r>
      <w:r w:rsidRPr="002E704E">
        <w:rPr>
          <w:color w:val="EE0000"/>
          <w:sz w:val="24"/>
          <w:szCs w:val="24"/>
        </w:rPr>
        <w:t xml:space="preserve"> </w:t>
      </w:r>
      <w:r w:rsidRPr="002E704E">
        <w:rPr>
          <w:sz w:val="24"/>
          <w:szCs w:val="24"/>
        </w:rPr>
        <w:t>od daty wpływu faktury do Zamawiającego.</w:t>
      </w:r>
    </w:p>
    <w:p w14:paraId="2EAAA803" w14:textId="77777777" w:rsidR="002E704E" w:rsidRPr="002E704E" w:rsidRDefault="002E704E">
      <w:pPr>
        <w:numPr>
          <w:ilvl w:val="0"/>
          <w:numId w:val="54"/>
        </w:numPr>
        <w:jc w:val="both"/>
        <w:rPr>
          <w:sz w:val="22"/>
          <w:szCs w:val="22"/>
        </w:rPr>
      </w:pPr>
      <w:r w:rsidRPr="002E704E">
        <w:rPr>
          <w:sz w:val="22"/>
          <w:szCs w:val="22"/>
        </w:rPr>
        <w:t>Jako termin zapłaty przyjmuje się datę obciążenia rachunku bankowego Zamawiającego.</w:t>
      </w:r>
    </w:p>
    <w:p w14:paraId="63FC46D7" w14:textId="77777777" w:rsidR="002E704E" w:rsidRPr="002E704E" w:rsidRDefault="002E704E">
      <w:pPr>
        <w:pStyle w:val="Tekstpodstawowy"/>
        <w:numPr>
          <w:ilvl w:val="0"/>
          <w:numId w:val="54"/>
        </w:numPr>
        <w:spacing w:after="0"/>
        <w:jc w:val="both"/>
        <w:rPr>
          <w:sz w:val="22"/>
          <w:szCs w:val="22"/>
        </w:rPr>
      </w:pPr>
      <w:r w:rsidRPr="002E704E">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60369872" w14:textId="77777777" w:rsidR="002E704E" w:rsidRPr="002E704E" w:rsidRDefault="002E704E">
      <w:pPr>
        <w:numPr>
          <w:ilvl w:val="0"/>
          <w:numId w:val="54"/>
        </w:numPr>
        <w:jc w:val="both"/>
        <w:rPr>
          <w:sz w:val="22"/>
          <w:szCs w:val="22"/>
        </w:rPr>
      </w:pPr>
      <w:r w:rsidRPr="002E704E">
        <w:rPr>
          <w:sz w:val="22"/>
          <w:szCs w:val="22"/>
        </w:rPr>
        <w:t xml:space="preserve">Zapłata faktury korygującej nastąpi w terminie 30 dni od daty otrzymania faktury w </w:t>
      </w:r>
      <w:proofErr w:type="spellStart"/>
      <w:r w:rsidRPr="002E704E">
        <w:rPr>
          <w:sz w:val="22"/>
          <w:szCs w:val="22"/>
        </w:rPr>
        <w:t>KSeF</w:t>
      </w:r>
      <w:proofErr w:type="spellEnd"/>
      <w:r w:rsidRPr="002E704E">
        <w:rPr>
          <w:sz w:val="22"/>
          <w:szCs w:val="22"/>
        </w:rPr>
        <w:t xml:space="preserve"> przez ZAMAWIAJĄCEGO, a w przypadku faktur wystawionych poza </w:t>
      </w:r>
      <w:proofErr w:type="spellStart"/>
      <w:r w:rsidRPr="002E704E">
        <w:rPr>
          <w:sz w:val="22"/>
          <w:szCs w:val="22"/>
        </w:rPr>
        <w:t>KSeF</w:t>
      </w:r>
      <w:proofErr w:type="spellEnd"/>
      <w:r w:rsidRPr="002E704E">
        <w:rPr>
          <w:sz w:val="22"/>
          <w:szCs w:val="22"/>
        </w:rPr>
        <w:t xml:space="preserve"> termin płatności wynosi 30 dni od daty otrzymania faktury  poza </w:t>
      </w:r>
      <w:proofErr w:type="spellStart"/>
      <w:r w:rsidRPr="002E704E">
        <w:rPr>
          <w:sz w:val="22"/>
          <w:szCs w:val="22"/>
        </w:rPr>
        <w:t>KSeF</w:t>
      </w:r>
      <w:proofErr w:type="spellEnd"/>
      <w:r w:rsidRPr="002E704E">
        <w:rPr>
          <w:sz w:val="22"/>
          <w:szCs w:val="22"/>
        </w:rPr>
        <w:t xml:space="preserve"> w formie uzgodnionej przez strony transakcji.   jednak nie wcześniej niż w terminie płatności faktury pierwotnej.</w:t>
      </w:r>
    </w:p>
    <w:p w14:paraId="29832E4C" w14:textId="77777777" w:rsidR="002E704E" w:rsidRPr="002E704E" w:rsidRDefault="002E704E">
      <w:pPr>
        <w:numPr>
          <w:ilvl w:val="0"/>
          <w:numId w:val="54"/>
        </w:numPr>
        <w:jc w:val="both"/>
        <w:rPr>
          <w:sz w:val="22"/>
          <w:szCs w:val="22"/>
        </w:rPr>
      </w:pPr>
      <w:r w:rsidRPr="002E704E">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3729E91" w14:textId="129DD1FC" w:rsidR="002E704E" w:rsidRPr="002E704E" w:rsidRDefault="002E704E">
      <w:pPr>
        <w:pStyle w:val="Akapitzlist"/>
        <w:numPr>
          <w:ilvl w:val="0"/>
          <w:numId w:val="54"/>
        </w:numPr>
        <w:tabs>
          <w:tab w:val="clear" w:pos="425"/>
        </w:tabs>
        <w:ind w:left="426" w:hanging="426"/>
        <w:jc w:val="both"/>
        <w:rPr>
          <w:sz w:val="22"/>
          <w:szCs w:val="22"/>
        </w:rPr>
      </w:pPr>
      <w:r w:rsidRPr="002E704E">
        <w:rPr>
          <w:sz w:val="22"/>
        </w:rPr>
        <w:t xml:space="preserve">Jeżeli  Wykonawcą jest podmiot powiązany w rozumieniu art. 11a ust 1 pkt.4 </w:t>
      </w:r>
      <w:proofErr w:type="spellStart"/>
      <w:r w:rsidRPr="002E704E">
        <w:rPr>
          <w:sz w:val="22"/>
        </w:rPr>
        <w:t>updop</w:t>
      </w:r>
      <w:proofErr w:type="spellEnd"/>
      <w:r w:rsidRPr="002E704E">
        <w:rPr>
          <w:sz w:val="22"/>
        </w:rPr>
        <w:t xml:space="preserve"> lub art. 23m ust.1 pkt.5 </w:t>
      </w:r>
      <w:proofErr w:type="spellStart"/>
      <w:r w:rsidRPr="002E704E">
        <w:rPr>
          <w:sz w:val="22"/>
        </w:rPr>
        <w:t>updof</w:t>
      </w:r>
      <w:proofErr w:type="spellEnd"/>
      <w:r w:rsidRPr="002E704E">
        <w:rPr>
          <w:sz w:val="22"/>
        </w:rPr>
        <w:t xml:space="preserve"> oraz gdy łączna kwota należności wypłacanych w roku podatkowym przekracza kwotę o</w:t>
      </w:r>
      <w:r>
        <w:rPr>
          <w:sz w:val="22"/>
        </w:rPr>
        <w:t> </w:t>
      </w:r>
      <w:r w:rsidRPr="002E704E">
        <w:rPr>
          <w:sz w:val="22"/>
        </w:rPr>
        <w:t xml:space="preserve">której mowa w art. 26 ust 2e </w:t>
      </w:r>
      <w:proofErr w:type="spellStart"/>
      <w:r w:rsidRPr="002E704E">
        <w:rPr>
          <w:sz w:val="22"/>
        </w:rPr>
        <w:t>updop</w:t>
      </w:r>
      <w:proofErr w:type="spellEnd"/>
      <w:r w:rsidRPr="002E704E">
        <w:rPr>
          <w:sz w:val="22"/>
        </w:rPr>
        <w:t xml:space="preserve"> oraz art. 41 ust 12 </w:t>
      </w:r>
      <w:proofErr w:type="spellStart"/>
      <w:r w:rsidRPr="002E704E">
        <w:rPr>
          <w:sz w:val="22"/>
        </w:rPr>
        <w:t>updof</w:t>
      </w:r>
      <w:proofErr w:type="spellEnd"/>
      <w:r w:rsidRPr="002E704E">
        <w:rPr>
          <w:sz w:val="22"/>
        </w:rPr>
        <w:t>, Zamawiający w dniu dokonania wypłaty jest zobowiązany pobrać zryczałtowany podatek od nadwyżki ponad tą kwotę  wg stawki określonej w</w:t>
      </w:r>
      <w:r>
        <w:rPr>
          <w:sz w:val="22"/>
        </w:rPr>
        <w:t> </w:t>
      </w:r>
      <w:r w:rsidRPr="002E704E">
        <w:rPr>
          <w:sz w:val="22"/>
        </w:rPr>
        <w:t xml:space="preserve">art.21 ust.1 pkt 1 </w:t>
      </w:r>
      <w:proofErr w:type="spellStart"/>
      <w:r w:rsidRPr="002E704E">
        <w:rPr>
          <w:sz w:val="22"/>
        </w:rPr>
        <w:t>updop</w:t>
      </w:r>
      <w:proofErr w:type="spellEnd"/>
      <w:r w:rsidRPr="002E704E">
        <w:rPr>
          <w:sz w:val="22"/>
        </w:rPr>
        <w:t xml:space="preserve"> oraz art. 29 ust.1 pkt.1 </w:t>
      </w:r>
      <w:proofErr w:type="spellStart"/>
      <w:r w:rsidRPr="002E704E">
        <w:rPr>
          <w:sz w:val="22"/>
        </w:rPr>
        <w:t>updof</w:t>
      </w:r>
      <w:proofErr w:type="spellEnd"/>
      <w:r w:rsidRPr="002E704E">
        <w:rPr>
          <w:sz w:val="22"/>
        </w:rPr>
        <w:t>.</w:t>
      </w:r>
    </w:p>
    <w:p w14:paraId="6F6C7335" w14:textId="64C91C77" w:rsidR="000C23F8" w:rsidRPr="002E704E" w:rsidRDefault="002E704E">
      <w:pPr>
        <w:numPr>
          <w:ilvl w:val="0"/>
          <w:numId w:val="54"/>
        </w:numPr>
        <w:jc w:val="both"/>
        <w:rPr>
          <w:sz w:val="22"/>
          <w:szCs w:val="22"/>
        </w:rPr>
      </w:pPr>
      <w:r w:rsidRPr="002E704E">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r w:rsidR="000C23F8" w:rsidRPr="002E704E">
        <w:rPr>
          <w:sz w:val="22"/>
          <w:szCs w:val="22"/>
        </w:rPr>
        <w:t xml:space="preserve">  </w:t>
      </w:r>
    </w:p>
    <w:p w14:paraId="66737EEC" w14:textId="50B207C7" w:rsidR="000C23F8" w:rsidRPr="00A82D77" w:rsidRDefault="000C23F8" w:rsidP="00C75D5C">
      <w:pPr>
        <w:pStyle w:val="Nagwek2"/>
      </w:pPr>
      <w:bookmarkStart w:id="143" w:name="_Toc64016203"/>
      <w:bookmarkStart w:id="144" w:name="_Toc106095864"/>
      <w:bookmarkStart w:id="145" w:name="_Toc106096304"/>
      <w:bookmarkStart w:id="146" w:name="_Toc106096408"/>
      <w:bookmarkStart w:id="147" w:name="_Toc164686468"/>
      <w:r w:rsidRPr="00A82D77">
        <w:t>Termin realizacji</w:t>
      </w:r>
      <w:bookmarkEnd w:id="143"/>
      <w:bookmarkEnd w:id="144"/>
      <w:bookmarkEnd w:id="145"/>
      <w:bookmarkEnd w:id="146"/>
      <w:bookmarkEnd w:id="147"/>
    </w:p>
    <w:bookmarkEnd w:id="130"/>
    <w:p w14:paraId="02DC0BB3" w14:textId="77777777" w:rsidR="003D7F2F" w:rsidRPr="003D7F2F" w:rsidRDefault="00302ED6">
      <w:pPr>
        <w:numPr>
          <w:ilvl w:val="0"/>
          <w:numId w:val="40"/>
        </w:numPr>
        <w:ind w:left="357" w:hanging="357"/>
        <w:jc w:val="both"/>
        <w:rPr>
          <w:color w:val="FF0000"/>
          <w:sz w:val="22"/>
          <w:szCs w:val="22"/>
        </w:rPr>
      </w:pPr>
      <w:r w:rsidRPr="00A82D77">
        <w:rPr>
          <w:sz w:val="22"/>
          <w:szCs w:val="22"/>
        </w:rPr>
        <w:t xml:space="preserve">Termin realizacji: </w:t>
      </w:r>
      <w:r w:rsidRPr="00162DB0">
        <w:rPr>
          <w:b/>
          <w:bCs/>
          <w:color w:val="002060"/>
          <w:sz w:val="22"/>
          <w:szCs w:val="22"/>
        </w:rPr>
        <w:t>2</w:t>
      </w:r>
      <w:r w:rsidR="00F706D9" w:rsidRPr="00162DB0">
        <w:rPr>
          <w:b/>
          <w:bCs/>
          <w:color w:val="002060"/>
          <w:sz w:val="22"/>
          <w:szCs w:val="22"/>
        </w:rPr>
        <w:t>4</w:t>
      </w:r>
      <w:r w:rsidRPr="00162DB0">
        <w:rPr>
          <w:b/>
          <w:bCs/>
          <w:color w:val="002060"/>
          <w:sz w:val="22"/>
          <w:szCs w:val="22"/>
        </w:rPr>
        <w:t xml:space="preserve"> miesi</w:t>
      </w:r>
      <w:r w:rsidR="00F706D9" w:rsidRPr="00162DB0">
        <w:rPr>
          <w:b/>
          <w:bCs/>
          <w:color w:val="002060"/>
          <w:sz w:val="22"/>
          <w:szCs w:val="22"/>
        </w:rPr>
        <w:t>ą</w:t>
      </w:r>
      <w:r w:rsidRPr="00162DB0">
        <w:rPr>
          <w:b/>
          <w:bCs/>
          <w:color w:val="002060"/>
          <w:sz w:val="22"/>
          <w:szCs w:val="22"/>
        </w:rPr>
        <w:t>c</w:t>
      </w:r>
      <w:r w:rsidR="00F706D9" w:rsidRPr="00162DB0">
        <w:rPr>
          <w:b/>
          <w:bCs/>
          <w:color w:val="002060"/>
          <w:sz w:val="22"/>
          <w:szCs w:val="22"/>
        </w:rPr>
        <w:t>e</w:t>
      </w:r>
      <w:r w:rsidRPr="00162DB0">
        <w:rPr>
          <w:color w:val="002060"/>
          <w:sz w:val="22"/>
          <w:szCs w:val="22"/>
        </w:rPr>
        <w:t xml:space="preserve"> od daty zawarcia</w:t>
      </w:r>
      <w:r w:rsidR="003D7F2F" w:rsidRPr="00162DB0">
        <w:rPr>
          <w:color w:val="002060"/>
          <w:sz w:val="22"/>
          <w:szCs w:val="22"/>
        </w:rPr>
        <w:t xml:space="preserve"> Umowy</w:t>
      </w:r>
      <w:r w:rsidRPr="00A82D77">
        <w:rPr>
          <w:sz w:val="22"/>
          <w:szCs w:val="22"/>
        </w:rPr>
        <w:t xml:space="preserve">. </w:t>
      </w:r>
    </w:p>
    <w:p w14:paraId="6C98FDF1" w14:textId="69FC3310" w:rsidR="00162DB0" w:rsidRPr="00162DB0" w:rsidRDefault="00162DB0">
      <w:pPr>
        <w:pStyle w:val="Akapitzlist"/>
        <w:numPr>
          <w:ilvl w:val="0"/>
          <w:numId w:val="40"/>
        </w:numPr>
        <w:jc w:val="both"/>
        <w:rPr>
          <w:sz w:val="22"/>
          <w:szCs w:val="22"/>
          <w:lang w:eastAsia="en-US"/>
        </w:rPr>
      </w:pPr>
      <w:r w:rsidRPr="00162DB0">
        <w:rPr>
          <w:sz w:val="22"/>
          <w:szCs w:val="22"/>
          <w:lang w:eastAsia="en-US"/>
        </w:rPr>
        <w:t xml:space="preserve">Jeżeli w tym okresie wartość Umowy nie zostanie w pełni wykorzystana, Umowa pozostaje w mocy do dnia wykorzystania tej wartości, jednak nie dłużej niż przez kolejne </w:t>
      </w:r>
      <w:r w:rsidRPr="00162DB0">
        <w:rPr>
          <w:b/>
          <w:bCs/>
          <w:sz w:val="22"/>
          <w:szCs w:val="22"/>
          <w:lang w:eastAsia="en-US"/>
        </w:rPr>
        <w:t>6 miesięcy</w:t>
      </w:r>
      <w:r w:rsidRPr="00162DB0">
        <w:rPr>
          <w:sz w:val="22"/>
          <w:szCs w:val="22"/>
          <w:lang w:eastAsia="en-US"/>
        </w:rPr>
        <w:t>, chyba że Zamawiający, z</w:t>
      </w:r>
      <w:r>
        <w:rPr>
          <w:sz w:val="22"/>
          <w:szCs w:val="22"/>
          <w:lang w:eastAsia="en-US"/>
        </w:rPr>
        <w:t> </w:t>
      </w:r>
      <w:r w:rsidRPr="00162DB0">
        <w:rPr>
          <w:sz w:val="22"/>
          <w:szCs w:val="22"/>
          <w:lang w:eastAsia="en-US"/>
        </w:rPr>
        <w:t xml:space="preserve">co najmniej 30-dniowym wyprzedzeniem, wskaże wcześniejszy termin zakończenia obowiązywania Umowy. </w:t>
      </w:r>
    </w:p>
    <w:p w14:paraId="1611B458" w14:textId="77777777" w:rsidR="00162DB0" w:rsidRPr="00A82D77" w:rsidRDefault="00162DB0" w:rsidP="003D7F2F">
      <w:pPr>
        <w:ind w:left="357"/>
        <w:jc w:val="both"/>
        <w:rPr>
          <w:color w:val="FF0000"/>
          <w:sz w:val="22"/>
          <w:szCs w:val="22"/>
        </w:rPr>
      </w:pPr>
    </w:p>
    <w:p w14:paraId="05FA9430" w14:textId="6177CD79" w:rsidR="0041582D" w:rsidRPr="00A82D77" w:rsidRDefault="0041582D" w:rsidP="0041582D">
      <w:pPr>
        <w:pStyle w:val="Nagwek2"/>
      </w:pPr>
      <w:bookmarkStart w:id="148" w:name="_Toc164432402"/>
      <w:bookmarkStart w:id="149" w:name="_Toc164686469"/>
      <w:bookmarkStart w:id="150" w:name="_Toc64016204"/>
      <w:bookmarkStart w:id="151" w:name="_Toc106095866"/>
      <w:bookmarkStart w:id="152" w:name="_Toc106096306"/>
      <w:bookmarkStart w:id="153" w:name="_Toc106096410"/>
      <w:r w:rsidRPr="00A82D77">
        <w:lastRenderedPageBreak/>
        <w:t>Gwarancja i postępowanie reklamacyjne – NIE DOTYCZY</w:t>
      </w:r>
      <w:bookmarkEnd w:id="148"/>
      <w:bookmarkEnd w:id="149"/>
    </w:p>
    <w:p w14:paraId="1376B047" w14:textId="0D05BEDD" w:rsidR="000C23F8" w:rsidRPr="00A82D77" w:rsidRDefault="000C23F8" w:rsidP="00C75D5C">
      <w:pPr>
        <w:pStyle w:val="Nagwek2"/>
      </w:pPr>
      <w:bookmarkStart w:id="154" w:name="_Toc164686470"/>
      <w:r w:rsidRPr="00A82D77">
        <w:t>Szczególne obowiązki Wykonawcy</w:t>
      </w:r>
      <w:bookmarkEnd w:id="150"/>
      <w:bookmarkEnd w:id="151"/>
      <w:bookmarkEnd w:id="152"/>
      <w:bookmarkEnd w:id="153"/>
      <w:bookmarkEnd w:id="154"/>
    </w:p>
    <w:p w14:paraId="70432EA3" w14:textId="79227BB0" w:rsidR="000C23F8" w:rsidRPr="00A82D77" w:rsidRDefault="000C23F8">
      <w:pPr>
        <w:numPr>
          <w:ilvl w:val="0"/>
          <w:numId w:val="41"/>
        </w:numPr>
        <w:jc w:val="both"/>
        <w:rPr>
          <w:sz w:val="22"/>
          <w:szCs w:val="22"/>
        </w:rPr>
      </w:pPr>
      <w:bookmarkStart w:id="155"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55"/>
    </w:p>
    <w:p w14:paraId="6FE78B4A" w14:textId="6B869EC2" w:rsidR="00243427" w:rsidRPr="00A82D77" w:rsidRDefault="00243427">
      <w:pPr>
        <w:pStyle w:val="Akapitzlist"/>
        <w:numPr>
          <w:ilvl w:val="0"/>
          <w:numId w:val="41"/>
        </w:numPr>
        <w:jc w:val="both"/>
        <w:rPr>
          <w:sz w:val="22"/>
          <w:szCs w:val="22"/>
        </w:rPr>
      </w:pPr>
      <w:r w:rsidRPr="00A82D77">
        <w:rPr>
          <w:sz w:val="22"/>
          <w:szCs w:val="22"/>
        </w:rPr>
        <w:t>Wykonawcy, którzy złożyli ofertę wspólną odpowiadają solidarnie za realizację zamówienia.</w:t>
      </w:r>
    </w:p>
    <w:p w14:paraId="4E3C8329" w14:textId="3585C446" w:rsidR="004C0DBD" w:rsidRPr="00A82D77" w:rsidRDefault="004C0DBD" w:rsidP="004C0DBD">
      <w:pPr>
        <w:pStyle w:val="Nagwek2"/>
      </w:pPr>
      <w:bookmarkStart w:id="156" w:name="_Toc164432404"/>
      <w:bookmarkStart w:id="157" w:name="_Toc164686471"/>
      <w:bookmarkStart w:id="158" w:name="_Toc64016205"/>
      <w:bookmarkStart w:id="159" w:name="_Toc106095868"/>
      <w:bookmarkStart w:id="160" w:name="_Toc106096308"/>
      <w:bookmarkStart w:id="161" w:name="_Toc106096412"/>
      <w:r w:rsidRPr="00A82D77">
        <w:t>Zabezpieczenie należytego wykonania Umowy – NIE DOTYCZY</w:t>
      </w:r>
      <w:bookmarkEnd w:id="156"/>
      <w:bookmarkEnd w:id="157"/>
    </w:p>
    <w:p w14:paraId="5C6120CB" w14:textId="2459B3AA" w:rsidR="000C23F8" w:rsidRPr="00A82D77" w:rsidRDefault="000C23F8" w:rsidP="00C75D5C">
      <w:pPr>
        <w:pStyle w:val="Nagwek2"/>
      </w:pPr>
      <w:bookmarkStart w:id="162" w:name="_Toc164686472"/>
      <w:r w:rsidRPr="00A82D77">
        <w:t>Wymagania dotyczące zatrudnienia</w:t>
      </w:r>
      <w:bookmarkEnd w:id="158"/>
      <w:bookmarkEnd w:id="159"/>
      <w:bookmarkEnd w:id="160"/>
      <w:bookmarkEnd w:id="161"/>
      <w:bookmarkEnd w:id="162"/>
    </w:p>
    <w:p w14:paraId="528D11A9" w14:textId="77777777" w:rsidR="00711997" w:rsidRPr="00A82D77" w:rsidRDefault="00711997">
      <w:pPr>
        <w:numPr>
          <w:ilvl w:val="0"/>
          <w:numId w:val="44"/>
        </w:numPr>
        <w:jc w:val="both"/>
        <w:rPr>
          <w:sz w:val="22"/>
          <w:szCs w:val="22"/>
        </w:rPr>
      </w:pPr>
      <w:bookmarkStart w:id="163" w:name="_Hlk67826210"/>
      <w:r w:rsidRPr="00A82D77">
        <w:rPr>
          <w:sz w:val="22"/>
          <w:szCs w:val="22"/>
        </w:rPr>
        <w:t xml:space="preserve">Wykonawca jest odpowiedzialny za zatrudnienie do realizacji zamówienia pracowników zgodnie z obowiązującymi przepisami prawa, </w:t>
      </w:r>
      <w:bookmarkStart w:id="164" w:name="_Hlk144462332"/>
      <w:r w:rsidRPr="00A82D77">
        <w:rPr>
          <w:sz w:val="22"/>
          <w:szCs w:val="22"/>
        </w:rPr>
        <w:t>a także do zapewnienia, że Podwykonawca także zatrudniał będzie do realizacji zamówienia pracowników zgodnie z obowiązującymi przepisami prawa</w:t>
      </w:r>
      <w:bookmarkEnd w:id="164"/>
      <w:r w:rsidRPr="00A82D77">
        <w:rPr>
          <w:sz w:val="22"/>
          <w:szCs w:val="22"/>
        </w:rPr>
        <w:t>.</w:t>
      </w:r>
    </w:p>
    <w:p w14:paraId="08EB6C72" w14:textId="77777777" w:rsidR="00711997" w:rsidRPr="00A82D77" w:rsidRDefault="00711997">
      <w:pPr>
        <w:numPr>
          <w:ilvl w:val="0"/>
          <w:numId w:val="44"/>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4AAC020B" w14:textId="77777777" w:rsidR="00711997" w:rsidRPr="00A82D77" w:rsidRDefault="00711997">
      <w:pPr>
        <w:numPr>
          <w:ilvl w:val="0"/>
          <w:numId w:val="44"/>
        </w:numPr>
        <w:jc w:val="both"/>
        <w:rPr>
          <w:sz w:val="22"/>
          <w:szCs w:val="22"/>
        </w:rPr>
      </w:pPr>
      <w:bookmarkStart w:id="165"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5"/>
    </w:p>
    <w:p w14:paraId="34C7E49E" w14:textId="77777777" w:rsidR="00C37F69" w:rsidRPr="00A82D77" w:rsidRDefault="00C37F69">
      <w:pPr>
        <w:numPr>
          <w:ilvl w:val="0"/>
          <w:numId w:val="44"/>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39A480E" w14:textId="664401C1" w:rsidR="00C37F69" w:rsidRPr="00A82D77" w:rsidRDefault="00C37F69">
      <w:pPr>
        <w:numPr>
          <w:ilvl w:val="0"/>
          <w:numId w:val="44"/>
        </w:numPr>
        <w:jc w:val="both"/>
        <w:rPr>
          <w:sz w:val="22"/>
          <w:szCs w:val="22"/>
        </w:rPr>
      </w:pPr>
      <w:r w:rsidRPr="00A82D77">
        <w:rPr>
          <w:sz w:val="22"/>
          <w:szCs w:val="22"/>
        </w:rPr>
        <w:t xml:space="preserve">W przypadku odmowy dopuszczenia do realizacji zamówienia pracowników ze względu na okoliczności określone w ust. </w:t>
      </w:r>
      <w:r w:rsidR="00386653" w:rsidRPr="00A82D77">
        <w:rPr>
          <w:sz w:val="22"/>
          <w:szCs w:val="22"/>
        </w:rPr>
        <w:t>4</w:t>
      </w:r>
      <w:r w:rsidRPr="00A82D77">
        <w:rPr>
          <w:sz w:val="22"/>
          <w:szCs w:val="22"/>
        </w:rPr>
        <w:t xml:space="preserve"> Wykonawca jest zobowiązany zabezpieczyć prawidłową i terminową realizację zamówienia przy zatrudnieniu innych osób.</w:t>
      </w:r>
    </w:p>
    <w:p w14:paraId="337A223C" w14:textId="405A376B" w:rsidR="0046067B" w:rsidRPr="00A82D77" w:rsidRDefault="00C37F69">
      <w:pPr>
        <w:numPr>
          <w:ilvl w:val="0"/>
          <w:numId w:val="44"/>
        </w:numPr>
        <w:jc w:val="both"/>
        <w:rPr>
          <w:sz w:val="22"/>
          <w:szCs w:val="22"/>
        </w:rPr>
      </w:pPr>
      <w:r w:rsidRPr="00A82D77">
        <w:rPr>
          <w:sz w:val="22"/>
          <w:szCs w:val="22"/>
        </w:rPr>
        <w:t>Postanowienia Umowy, w których mowa jest o pracownikach Wykonawcy odnoszą się również do pracowników Podwykonawcy.</w:t>
      </w:r>
    </w:p>
    <w:p w14:paraId="2D7428B2" w14:textId="2082985A" w:rsidR="000C23F8" w:rsidRPr="00A82D77" w:rsidRDefault="000C23F8" w:rsidP="00C75D5C">
      <w:pPr>
        <w:pStyle w:val="Nagwek2"/>
      </w:pPr>
      <w:bookmarkStart w:id="166" w:name="_Toc64016206"/>
      <w:bookmarkStart w:id="167" w:name="_Toc106095869"/>
      <w:bookmarkStart w:id="168" w:name="_Toc106096309"/>
      <w:bookmarkStart w:id="169" w:name="_Toc106096413"/>
      <w:bookmarkStart w:id="170" w:name="_Toc164686473"/>
      <w:bookmarkEnd w:id="163"/>
      <w:r w:rsidRPr="00A82D77">
        <w:t>Podwykonawstwo</w:t>
      </w:r>
      <w:bookmarkEnd w:id="166"/>
      <w:bookmarkEnd w:id="167"/>
      <w:bookmarkEnd w:id="168"/>
      <w:bookmarkEnd w:id="169"/>
      <w:bookmarkEnd w:id="170"/>
    </w:p>
    <w:p w14:paraId="24B3F9A9" w14:textId="77777777" w:rsidR="00E44DB7" w:rsidRPr="00A82D77" w:rsidRDefault="00E44DB7">
      <w:pPr>
        <w:numPr>
          <w:ilvl w:val="0"/>
          <w:numId w:val="53"/>
        </w:numPr>
        <w:ind w:left="284" w:hanging="284"/>
        <w:jc w:val="both"/>
        <w:rPr>
          <w:sz w:val="22"/>
          <w:szCs w:val="22"/>
        </w:rPr>
      </w:pPr>
      <w:bookmarkStart w:id="171" w:name="_Hlk141277328"/>
      <w:bookmarkStart w:id="172"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277D9C9E" w14:textId="77777777" w:rsidR="00E44DB7" w:rsidRPr="00A82D77" w:rsidRDefault="00E44DB7">
      <w:pPr>
        <w:numPr>
          <w:ilvl w:val="0"/>
          <w:numId w:val="53"/>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18EE132C" w14:textId="77777777" w:rsidR="00E44DB7" w:rsidRPr="00A82D77" w:rsidRDefault="00E44DB7">
      <w:pPr>
        <w:numPr>
          <w:ilvl w:val="0"/>
          <w:numId w:val="53"/>
        </w:numPr>
        <w:ind w:left="284" w:hanging="284"/>
        <w:jc w:val="both"/>
        <w:rPr>
          <w:sz w:val="22"/>
          <w:szCs w:val="22"/>
        </w:rPr>
      </w:pPr>
      <w:r w:rsidRPr="00A82D77">
        <w:rPr>
          <w:sz w:val="22"/>
          <w:szCs w:val="22"/>
        </w:rPr>
        <w:t>Zgoda Zamawiającego na powierzenie wykonania części Umowy Podwykonawcy nie rodzi po stronie Zamawiającego solidarnej odpowiedzialności za zapłatę wynagrodzenia należnego Podwykonawcy.</w:t>
      </w:r>
    </w:p>
    <w:p w14:paraId="00623430" w14:textId="77777777" w:rsidR="00E44DB7" w:rsidRPr="00A82D77" w:rsidRDefault="00E44DB7">
      <w:pPr>
        <w:numPr>
          <w:ilvl w:val="0"/>
          <w:numId w:val="53"/>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A82D77" w:rsidRDefault="00E44DB7">
      <w:pPr>
        <w:numPr>
          <w:ilvl w:val="0"/>
          <w:numId w:val="53"/>
        </w:numPr>
        <w:ind w:left="284" w:hanging="284"/>
        <w:jc w:val="both"/>
        <w:rPr>
          <w:sz w:val="22"/>
          <w:szCs w:val="22"/>
        </w:rPr>
      </w:pPr>
      <w:r w:rsidRPr="00A82D77">
        <w:rPr>
          <w:sz w:val="22"/>
          <w:szCs w:val="22"/>
        </w:rPr>
        <w:t>Wniosek powinien w szczególności zawierać:</w:t>
      </w:r>
    </w:p>
    <w:p w14:paraId="7E8CCD01" w14:textId="77777777" w:rsidR="00E44DB7" w:rsidRPr="00A82D77" w:rsidRDefault="00E44DB7">
      <w:pPr>
        <w:pStyle w:val="Akapitzlist"/>
        <w:numPr>
          <w:ilvl w:val="1"/>
          <w:numId w:val="53"/>
        </w:numPr>
        <w:ind w:left="851" w:hanging="284"/>
        <w:jc w:val="both"/>
        <w:rPr>
          <w:sz w:val="22"/>
          <w:szCs w:val="22"/>
        </w:rPr>
      </w:pPr>
      <w:r w:rsidRPr="00A82D77">
        <w:rPr>
          <w:sz w:val="22"/>
          <w:szCs w:val="22"/>
        </w:rPr>
        <w:t>nazwę podwykonawcy,</w:t>
      </w:r>
    </w:p>
    <w:p w14:paraId="7AA1AAF4" w14:textId="77777777" w:rsidR="00E44DB7" w:rsidRPr="00A82D77" w:rsidRDefault="00E44DB7">
      <w:pPr>
        <w:pStyle w:val="Akapitzlist"/>
        <w:numPr>
          <w:ilvl w:val="1"/>
          <w:numId w:val="53"/>
        </w:numPr>
        <w:ind w:left="851" w:hanging="284"/>
        <w:jc w:val="both"/>
        <w:rPr>
          <w:sz w:val="22"/>
          <w:szCs w:val="22"/>
        </w:rPr>
      </w:pPr>
      <w:r w:rsidRPr="00A82D77">
        <w:rPr>
          <w:sz w:val="22"/>
          <w:szCs w:val="22"/>
        </w:rPr>
        <w:t>dane kontaktowe podwykonawcy,</w:t>
      </w:r>
    </w:p>
    <w:p w14:paraId="27283BC4" w14:textId="77777777" w:rsidR="00E44DB7" w:rsidRPr="00A82D77" w:rsidRDefault="00E44DB7">
      <w:pPr>
        <w:pStyle w:val="Akapitzlist"/>
        <w:numPr>
          <w:ilvl w:val="1"/>
          <w:numId w:val="53"/>
        </w:numPr>
        <w:ind w:left="851" w:hanging="284"/>
        <w:jc w:val="both"/>
        <w:rPr>
          <w:sz w:val="22"/>
          <w:szCs w:val="22"/>
        </w:rPr>
      </w:pPr>
      <w:r w:rsidRPr="00A82D77">
        <w:rPr>
          <w:sz w:val="22"/>
          <w:szCs w:val="22"/>
        </w:rPr>
        <w:t>przedstawicieli podwykonawcy,</w:t>
      </w:r>
    </w:p>
    <w:p w14:paraId="4D89A20C" w14:textId="77777777" w:rsidR="00E44DB7" w:rsidRPr="00A82D77" w:rsidRDefault="00E44DB7">
      <w:pPr>
        <w:pStyle w:val="Akapitzlist"/>
        <w:numPr>
          <w:ilvl w:val="1"/>
          <w:numId w:val="53"/>
        </w:numPr>
        <w:ind w:left="851" w:hanging="284"/>
        <w:jc w:val="both"/>
        <w:rPr>
          <w:sz w:val="22"/>
          <w:szCs w:val="22"/>
        </w:rPr>
      </w:pPr>
      <w:r w:rsidRPr="00A82D77">
        <w:rPr>
          <w:sz w:val="22"/>
          <w:szCs w:val="22"/>
        </w:rPr>
        <w:lastRenderedPageBreak/>
        <w:t>zakres części Umowy powierzonej do wykonania przez podwykonawcę,</w:t>
      </w:r>
    </w:p>
    <w:p w14:paraId="341A8A04" w14:textId="77777777" w:rsidR="00E44DB7" w:rsidRPr="00A82D77" w:rsidRDefault="00E44DB7">
      <w:pPr>
        <w:pStyle w:val="Akapitzlist"/>
        <w:numPr>
          <w:ilvl w:val="1"/>
          <w:numId w:val="53"/>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A82D77" w:rsidRDefault="00E44DB7">
      <w:pPr>
        <w:numPr>
          <w:ilvl w:val="0"/>
          <w:numId w:val="53"/>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A82D77" w:rsidRDefault="00E44DB7">
      <w:pPr>
        <w:numPr>
          <w:ilvl w:val="0"/>
          <w:numId w:val="53"/>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A82D77" w:rsidRDefault="00E44DB7">
      <w:pPr>
        <w:numPr>
          <w:ilvl w:val="0"/>
          <w:numId w:val="53"/>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A82D77" w:rsidRDefault="00E44DB7">
      <w:pPr>
        <w:numPr>
          <w:ilvl w:val="0"/>
          <w:numId w:val="53"/>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A82D77" w:rsidRDefault="00E44DB7">
      <w:pPr>
        <w:numPr>
          <w:ilvl w:val="1"/>
          <w:numId w:val="53"/>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04B05177" w14:textId="77777777" w:rsidR="00E44DB7" w:rsidRPr="00A82D77" w:rsidRDefault="00E44DB7">
      <w:pPr>
        <w:numPr>
          <w:ilvl w:val="1"/>
          <w:numId w:val="53"/>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A82D77" w:rsidRDefault="00E44DB7">
      <w:pPr>
        <w:numPr>
          <w:ilvl w:val="1"/>
          <w:numId w:val="53"/>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45250404" w14:textId="77777777" w:rsidR="00E44DB7" w:rsidRPr="00A82D77" w:rsidRDefault="00E44DB7">
      <w:pPr>
        <w:numPr>
          <w:ilvl w:val="1"/>
          <w:numId w:val="53"/>
        </w:numPr>
        <w:ind w:left="993" w:hanging="426"/>
        <w:jc w:val="both"/>
        <w:rPr>
          <w:sz w:val="22"/>
          <w:szCs w:val="22"/>
        </w:rPr>
      </w:pPr>
      <w:r w:rsidRPr="00A82D77">
        <w:rPr>
          <w:sz w:val="22"/>
          <w:szCs w:val="22"/>
        </w:rPr>
        <w:t>Podwykonawca nie spełnia warunków udziału w postępowaniu określonych w SWZ.</w:t>
      </w:r>
    </w:p>
    <w:p w14:paraId="3817D802" w14:textId="77777777" w:rsidR="00E44DB7" w:rsidRPr="00A82D77" w:rsidRDefault="00E44DB7">
      <w:pPr>
        <w:numPr>
          <w:ilvl w:val="0"/>
          <w:numId w:val="53"/>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A82D77" w:rsidRDefault="00E44DB7">
      <w:pPr>
        <w:numPr>
          <w:ilvl w:val="0"/>
          <w:numId w:val="53"/>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73" w:name="_Hlk144463822"/>
      <w:r w:rsidRPr="00A82D77">
        <w:rPr>
          <w:sz w:val="22"/>
          <w:szCs w:val="22"/>
        </w:rPr>
        <w:t>warunków udziału w postępowaniu</w:t>
      </w:r>
      <w:bookmarkEnd w:id="173"/>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E342411" w14:textId="77777777" w:rsidR="00E44DB7" w:rsidRPr="00A82D77" w:rsidRDefault="00E44DB7">
      <w:pPr>
        <w:numPr>
          <w:ilvl w:val="0"/>
          <w:numId w:val="53"/>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74" w:name="_Hlk146783179"/>
      <w:r w:rsidRPr="00A82D77">
        <w:rPr>
          <w:sz w:val="22"/>
          <w:szCs w:val="22"/>
        </w:rPr>
        <w:t>Powierzenie wykonania części Umowy przez Podwykonawcę dalszemu podwykonawcy wymaga dodatkowo uprzedniej pisemnej zgody Wykonawcy na taką czynność.</w:t>
      </w:r>
    </w:p>
    <w:bookmarkEnd w:id="174"/>
    <w:p w14:paraId="21586EB4" w14:textId="77777777" w:rsidR="00E44DB7" w:rsidRPr="00A82D77" w:rsidRDefault="00E44DB7">
      <w:pPr>
        <w:numPr>
          <w:ilvl w:val="0"/>
          <w:numId w:val="53"/>
        </w:numPr>
        <w:jc w:val="both"/>
        <w:rPr>
          <w:sz w:val="22"/>
          <w:szCs w:val="22"/>
        </w:rPr>
      </w:pPr>
      <w:r w:rsidRPr="00A82D77">
        <w:rPr>
          <w:sz w:val="22"/>
          <w:szCs w:val="22"/>
        </w:rPr>
        <w:t xml:space="preserve">Zmiana lub wprowadzenie nowego Podwykonawcy nie wymaga formy aneksu. </w:t>
      </w:r>
    </w:p>
    <w:p w14:paraId="589BB0A7" w14:textId="77777777" w:rsidR="00E44DB7" w:rsidRPr="00A82D77" w:rsidRDefault="00E44DB7">
      <w:pPr>
        <w:numPr>
          <w:ilvl w:val="0"/>
          <w:numId w:val="53"/>
        </w:numPr>
        <w:jc w:val="both"/>
        <w:rPr>
          <w:sz w:val="22"/>
          <w:szCs w:val="22"/>
        </w:rPr>
      </w:pPr>
      <w:bookmarkStart w:id="175" w:name="_Hlk146783211"/>
      <w:r w:rsidRPr="00A82D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p>
    <w:p w14:paraId="79699824" w14:textId="23B663E9" w:rsidR="00E44DB7" w:rsidRPr="00A82D77" w:rsidRDefault="00E44DB7">
      <w:pPr>
        <w:numPr>
          <w:ilvl w:val="0"/>
          <w:numId w:val="53"/>
        </w:numPr>
        <w:jc w:val="both"/>
        <w:rPr>
          <w:sz w:val="22"/>
          <w:szCs w:val="22"/>
        </w:rPr>
      </w:pPr>
      <w:r w:rsidRPr="00A82D77">
        <w:rPr>
          <w:sz w:val="22"/>
          <w:szCs w:val="22"/>
        </w:rPr>
        <w:t>Zapisy niniejszego paragrafu dotyczące Podwykonawców dotyczą także dalszych podwykonawców.</w:t>
      </w:r>
      <w:bookmarkEnd w:id="171"/>
      <w:bookmarkEnd w:id="172"/>
    </w:p>
    <w:p w14:paraId="7E968550" w14:textId="2AC280FF" w:rsidR="000C23F8" w:rsidRPr="00A82D77" w:rsidRDefault="000C23F8" w:rsidP="00C75D5C">
      <w:pPr>
        <w:pStyle w:val="Nagwek2"/>
      </w:pPr>
      <w:bookmarkStart w:id="176" w:name="_Toc64016207"/>
      <w:bookmarkStart w:id="177" w:name="_Toc106095870"/>
      <w:bookmarkStart w:id="178" w:name="_Toc106096310"/>
      <w:bookmarkStart w:id="179" w:name="_Toc106096414"/>
      <w:bookmarkStart w:id="180" w:name="_Toc164686474"/>
      <w:bookmarkStart w:id="181" w:name="_Hlk67826260"/>
      <w:r w:rsidRPr="00A82D77">
        <w:t>Nadzór i koordynacja</w:t>
      </w:r>
      <w:bookmarkEnd w:id="176"/>
      <w:bookmarkEnd w:id="177"/>
      <w:bookmarkEnd w:id="178"/>
      <w:bookmarkEnd w:id="179"/>
      <w:bookmarkEnd w:id="180"/>
    </w:p>
    <w:p w14:paraId="6F855A53" w14:textId="2DE092FB" w:rsidR="000C23F8" w:rsidRPr="00A82D77" w:rsidRDefault="000C23F8">
      <w:pPr>
        <w:numPr>
          <w:ilvl w:val="0"/>
          <w:numId w:val="42"/>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69E7238D" w14:textId="77777777" w:rsidR="000C23F8" w:rsidRPr="00A82D77" w:rsidRDefault="000C23F8" w:rsidP="00201A34">
      <w:pPr>
        <w:ind w:left="360"/>
        <w:jc w:val="both"/>
        <w:rPr>
          <w:sz w:val="22"/>
          <w:szCs w:val="22"/>
        </w:rPr>
      </w:pPr>
      <w:r w:rsidRPr="00A82D77">
        <w:rPr>
          <w:sz w:val="22"/>
          <w:szCs w:val="22"/>
        </w:rPr>
        <w:t>…………………………  tel. …….   e-mail …..</w:t>
      </w:r>
    </w:p>
    <w:p w14:paraId="634BCCBC" w14:textId="4CCCC947" w:rsidR="000C23F8" w:rsidRPr="00A82D77" w:rsidRDefault="000C23F8">
      <w:pPr>
        <w:numPr>
          <w:ilvl w:val="0"/>
          <w:numId w:val="42"/>
        </w:numPr>
        <w:jc w:val="both"/>
        <w:rPr>
          <w:sz w:val="22"/>
          <w:szCs w:val="22"/>
        </w:rPr>
      </w:pPr>
      <w:r w:rsidRPr="00A82D77">
        <w:rPr>
          <w:sz w:val="22"/>
          <w:szCs w:val="22"/>
        </w:rPr>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6DFA3371" w14:textId="77777777" w:rsidR="000C23F8" w:rsidRPr="00A82D77" w:rsidRDefault="000C23F8" w:rsidP="00201A34">
      <w:pPr>
        <w:ind w:left="360"/>
        <w:jc w:val="both"/>
        <w:rPr>
          <w:sz w:val="22"/>
          <w:szCs w:val="22"/>
        </w:rPr>
      </w:pPr>
      <w:r w:rsidRPr="00A82D77">
        <w:rPr>
          <w:sz w:val="22"/>
          <w:szCs w:val="22"/>
        </w:rPr>
        <w:lastRenderedPageBreak/>
        <w:t>………………………..   tel. ……..   e-mail …..</w:t>
      </w:r>
    </w:p>
    <w:p w14:paraId="32946C83" w14:textId="77777777" w:rsidR="000C23F8" w:rsidRPr="00A82D77" w:rsidRDefault="000C23F8">
      <w:pPr>
        <w:numPr>
          <w:ilvl w:val="0"/>
          <w:numId w:val="42"/>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7737CFF" w14:textId="3EB4513F" w:rsidR="000C23F8" w:rsidRPr="00A82D77" w:rsidRDefault="000C23F8">
      <w:pPr>
        <w:numPr>
          <w:ilvl w:val="0"/>
          <w:numId w:val="42"/>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A82D77">
        <w:rPr>
          <w:sz w:val="22"/>
          <w:szCs w:val="22"/>
        </w:rPr>
        <w:t> </w:t>
      </w:r>
      <w:r w:rsidRPr="00A82D77">
        <w:rPr>
          <w:sz w:val="22"/>
          <w:szCs w:val="22"/>
        </w:rPr>
        <w:t xml:space="preserve">wykonywaniem praw i obowiązków Zamawiającego wynikających z zawieranej Umowy, kierowane były na adres strony realizującej </w:t>
      </w:r>
      <w:r w:rsidR="00A800DA" w:rsidRPr="00A82D77">
        <w:rPr>
          <w:sz w:val="22"/>
          <w:szCs w:val="22"/>
        </w:rPr>
        <w:t>U</w:t>
      </w:r>
      <w:r w:rsidRPr="00A82D77">
        <w:rPr>
          <w:sz w:val="22"/>
          <w:szCs w:val="22"/>
        </w:rPr>
        <w:t>mowę, z powiadomieniem osoby pełniącej nadzór nad realizacją Umowy ze strony Zamawiającego.</w:t>
      </w:r>
    </w:p>
    <w:p w14:paraId="148F0268" w14:textId="57220FE9" w:rsidR="000C23F8" w:rsidRPr="00A82D77" w:rsidRDefault="000C23F8" w:rsidP="00C75D5C">
      <w:pPr>
        <w:pStyle w:val="Nagwek2"/>
      </w:pPr>
      <w:bookmarkStart w:id="182" w:name="_Toc64016208"/>
      <w:bookmarkStart w:id="183" w:name="_Toc106095871"/>
      <w:bookmarkStart w:id="184" w:name="_Toc106096311"/>
      <w:bookmarkStart w:id="185" w:name="_Toc106096415"/>
      <w:bookmarkStart w:id="186" w:name="_Toc164686475"/>
      <w:bookmarkStart w:id="187" w:name="_Hlk105672888"/>
      <w:r w:rsidRPr="00A82D77">
        <w:t>Badania kontrolne (Audyt)</w:t>
      </w:r>
      <w:bookmarkEnd w:id="182"/>
      <w:bookmarkEnd w:id="183"/>
      <w:bookmarkEnd w:id="184"/>
      <w:bookmarkEnd w:id="185"/>
      <w:bookmarkEnd w:id="186"/>
    </w:p>
    <w:p w14:paraId="4D5C0A00" w14:textId="77777777" w:rsidR="000C23F8" w:rsidRPr="00A82D77" w:rsidRDefault="000C23F8">
      <w:pPr>
        <w:numPr>
          <w:ilvl w:val="0"/>
          <w:numId w:val="43"/>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pPr>
        <w:numPr>
          <w:ilvl w:val="1"/>
          <w:numId w:val="43"/>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pPr>
        <w:numPr>
          <w:ilvl w:val="1"/>
          <w:numId w:val="43"/>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pPr>
        <w:numPr>
          <w:ilvl w:val="1"/>
          <w:numId w:val="43"/>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pPr>
        <w:numPr>
          <w:ilvl w:val="1"/>
          <w:numId w:val="43"/>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pPr>
        <w:numPr>
          <w:ilvl w:val="1"/>
          <w:numId w:val="43"/>
        </w:numPr>
        <w:jc w:val="both"/>
        <w:rPr>
          <w:sz w:val="22"/>
          <w:szCs w:val="22"/>
        </w:rPr>
      </w:pPr>
      <w:r w:rsidRPr="00A82D77">
        <w:rPr>
          <w:sz w:val="22"/>
          <w:szCs w:val="22"/>
        </w:rPr>
        <w:t>prawidłowości wykonywania Przedmiotu Umowy,</w:t>
      </w:r>
    </w:p>
    <w:p w14:paraId="67975B5F" w14:textId="77777777" w:rsidR="000C23F8" w:rsidRPr="00A82D77" w:rsidRDefault="000C23F8">
      <w:pPr>
        <w:numPr>
          <w:ilvl w:val="1"/>
          <w:numId w:val="43"/>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34993B61" w14:textId="77777777" w:rsidR="000C23F8" w:rsidRPr="00A82D77" w:rsidRDefault="000C23F8">
      <w:pPr>
        <w:numPr>
          <w:ilvl w:val="0"/>
          <w:numId w:val="43"/>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pPr>
        <w:numPr>
          <w:ilvl w:val="0"/>
          <w:numId w:val="43"/>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pPr>
        <w:numPr>
          <w:ilvl w:val="0"/>
          <w:numId w:val="43"/>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pPr>
        <w:numPr>
          <w:ilvl w:val="0"/>
          <w:numId w:val="43"/>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pPr>
        <w:numPr>
          <w:ilvl w:val="1"/>
          <w:numId w:val="43"/>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pPr>
        <w:numPr>
          <w:ilvl w:val="1"/>
          <w:numId w:val="43"/>
        </w:numPr>
        <w:ind w:hanging="357"/>
        <w:jc w:val="both"/>
        <w:rPr>
          <w:sz w:val="22"/>
          <w:szCs w:val="22"/>
        </w:rPr>
      </w:pPr>
      <w:r w:rsidRPr="00A82D77">
        <w:rPr>
          <w:sz w:val="22"/>
          <w:szCs w:val="22"/>
        </w:rPr>
        <w:t>Powiadomienie o Audycie winno zawierać:</w:t>
      </w:r>
    </w:p>
    <w:p w14:paraId="5777C194" w14:textId="77777777" w:rsidR="000C23F8" w:rsidRPr="00A82D77" w:rsidRDefault="000C23F8">
      <w:pPr>
        <w:numPr>
          <w:ilvl w:val="2"/>
          <w:numId w:val="43"/>
        </w:numPr>
        <w:ind w:hanging="357"/>
        <w:jc w:val="both"/>
        <w:rPr>
          <w:sz w:val="22"/>
          <w:szCs w:val="22"/>
        </w:rPr>
      </w:pPr>
      <w:r w:rsidRPr="00A82D77">
        <w:rPr>
          <w:sz w:val="22"/>
          <w:szCs w:val="22"/>
        </w:rPr>
        <w:t>wskazanie zakres Audytu,</w:t>
      </w:r>
    </w:p>
    <w:p w14:paraId="284A358A" w14:textId="77777777" w:rsidR="000C23F8" w:rsidRPr="00A82D77" w:rsidRDefault="000C23F8">
      <w:pPr>
        <w:numPr>
          <w:ilvl w:val="2"/>
          <w:numId w:val="43"/>
        </w:numPr>
        <w:jc w:val="both"/>
        <w:rPr>
          <w:sz w:val="22"/>
          <w:szCs w:val="22"/>
        </w:rPr>
      </w:pPr>
      <w:r w:rsidRPr="00A82D77">
        <w:rPr>
          <w:sz w:val="22"/>
          <w:szCs w:val="22"/>
        </w:rPr>
        <w:t>proponowany termin rozpoczęcia i zakończenia Audytu,</w:t>
      </w:r>
    </w:p>
    <w:p w14:paraId="41F4C2C1" w14:textId="77777777" w:rsidR="000C23F8" w:rsidRPr="00A82D77" w:rsidRDefault="000C23F8">
      <w:pPr>
        <w:numPr>
          <w:ilvl w:val="2"/>
          <w:numId w:val="43"/>
        </w:numPr>
        <w:jc w:val="both"/>
        <w:rPr>
          <w:sz w:val="22"/>
          <w:szCs w:val="22"/>
        </w:rPr>
      </w:pPr>
      <w:r w:rsidRPr="00A82D77">
        <w:rPr>
          <w:sz w:val="22"/>
          <w:szCs w:val="22"/>
        </w:rPr>
        <w:t>inne informacje (np. miejsce Audytu);</w:t>
      </w:r>
    </w:p>
    <w:p w14:paraId="65E034DC" w14:textId="77777777" w:rsidR="000C23F8" w:rsidRPr="00A82D77" w:rsidRDefault="000C23F8">
      <w:pPr>
        <w:numPr>
          <w:ilvl w:val="1"/>
          <w:numId w:val="43"/>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pPr>
        <w:numPr>
          <w:ilvl w:val="1"/>
          <w:numId w:val="43"/>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pPr>
        <w:numPr>
          <w:ilvl w:val="2"/>
          <w:numId w:val="43"/>
        </w:numPr>
        <w:jc w:val="both"/>
        <w:rPr>
          <w:sz w:val="22"/>
          <w:szCs w:val="22"/>
        </w:rPr>
      </w:pPr>
      <w:r w:rsidRPr="00A82D77">
        <w:rPr>
          <w:sz w:val="22"/>
          <w:szCs w:val="22"/>
        </w:rPr>
        <w:t>uwzględnienie ich albo</w:t>
      </w:r>
    </w:p>
    <w:p w14:paraId="4382BD5B" w14:textId="77777777" w:rsidR="000C23F8" w:rsidRPr="00A82D77" w:rsidRDefault="000C23F8">
      <w:pPr>
        <w:numPr>
          <w:ilvl w:val="2"/>
          <w:numId w:val="43"/>
        </w:numPr>
        <w:jc w:val="both"/>
        <w:rPr>
          <w:sz w:val="22"/>
          <w:szCs w:val="22"/>
        </w:rPr>
      </w:pPr>
      <w:r w:rsidRPr="00A82D77">
        <w:rPr>
          <w:sz w:val="22"/>
          <w:szCs w:val="22"/>
        </w:rPr>
        <w:t>uzasadnienie odmowy ich uwzględnienia;</w:t>
      </w:r>
    </w:p>
    <w:p w14:paraId="09A72E4B" w14:textId="77777777" w:rsidR="000C23F8" w:rsidRPr="00A82D77" w:rsidRDefault="000C23F8">
      <w:pPr>
        <w:numPr>
          <w:ilvl w:val="1"/>
          <w:numId w:val="43"/>
        </w:numPr>
        <w:jc w:val="both"/>
        <w:rPr>
          <w:sz w:val="22"/>
          <w:szCs w:val="22"/>
        </w:rPr>
      </w:pPr>
      <w:r w:rsidRPr="00A82D77">
        <w:rPr>
          <w:sz w:val="22"/>
          <w:szCs w:val="22"/>
        </w:rPr>
        <w:t>Termin przeprowadzenia Audytu uznaje się za ustalony jeżeli:</w:t>
      </w:r>
    </w:p>
    <w:p w14:paraId="6DA7ABBD" w14:textId="77777777" w:rsidR="000C23F8" w:rsidRPr="00A82D77" w:rsidRDefault="000C23F8">
      <w:pPr>
        <w:numPr>
          <w:ilvl w:val="2"/>
          <w:numId w:val="43"/>
        </w:numPr>
        <w:jc w:val="both"/>
        <w:rPr>
          <w:sz w:val="22"/>
          <w:szCs w:val="22"/>
        </w:rPr>
      </w:pPr>
      <w:r w:rsidRPr="00A82D77">
        <w:rPr>
          <w:sz w:val="22"/>
          <w:szCs w:val="22"/>
        </w:rPr>
        <w:t>Wykonawca w terminie określonym w ust. 4 pkt 3 nie wniesie uwag do otrzymanego powiadomienia;</w:t>
      </w:r>
    </w:p>
    <w:p w14:paraId="54747037" w14:textId="6DFB30C2" w:rsidR="000C23F8" w:rsidRPr="00A82D77" w:rsidRDefault="000C23F8">
      <w:pPr>
        <w:numPr>
          <w:ilvl w:val="2"/>
          <w:numId w:val="43"/>
        </w:numPr>
        <w:jc w:val="both"/>
        <w:rPr>
          <w:sz w:val="22"/>
          <w:szCs w:val="22"/>
        </w:rPr>
      </w:pPr>
      <w:r w:rsidRPr="00A82D77">
        <w:rPr>
          <w:sz w:val="22"/>
          <w:szCs w:val="22"/>
        </w:rPr>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pPr>
        <w:numPr>
          <w:ilvl w:val="2"/>
          <w:numId w:val="43"/>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pPr>
        <w:numPr>
          <w:ilvl w:val="0"/>
          <w:numId w:val="43"/>
        </w:numPr>
        <w:jc w:val="both"/>
        <w:rPr>
          <w:sz w:val="22"/>
          <w:szCs w:val="22"/>
        </w:rPr>
      </w:pPr>
      <w:r w:rsidRPr="00A82D77">
        <w:rPr>
          <w:sz w:val="22"/>
          <w:szCs w:val="22"/>
        </w:rPr>
        <w:lastRenderedPageBreak/>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pPr>
        <w:numPr>
          <w:ilvl w:val="0"/>
          <w:numId w:val="43"/>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pPr>
        <w:numPr>
          <w:ilvl w:val="0"/>
          <w:numId w:val="43"/>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pPr>
        <w:numPr>
          <w:ilvl w:val="0"/>
          <w:numId w:val="43"/>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pPr>
        <w:numPr>
          <w:ilvl w:val="0"/>
          <w:numId w:val="43"/>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pPr>
        <w:numPr>
          <w:ilvl w:val="0"/>
          <w:numId w:val="43"/>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81"/>
      <w:bookmarkEnd w:id="187"/>
    </w:p>
    <w:p w14:paraId="114D874C" w14:textId="4DE878C6" w:rsidR="000C23F8" w:rsidRPr="00A82D77" w:rsidRDefault="000C23F8" w:rsidP="00C75D5C">
      <w:pPr>
        <w:pStyle w:val="Nagwek2"/>
      </w:pPr>
      <w:bookmarkStart w:id="188" w:name="_Toc64016209"/>
      <w:bookmarkStart w:id="189" w:name="_Toc106095872"/>
      <w:bookmarkStart w:id="190" w:name="_Toc106096312"/>
      <w:bookmarkStart w:id="191" w:name="_Toc106096416"/>
      <w:bookmarkStart w:id="192" w:name="_Toc164686476"/>
      <w:r w:rsidRPr="00A82D77">
        <w:t>Kary umowne i odpowiedzialność</w:t>
      </w:r>
      <w:bookmarkEnd w:id="188"/>
      <w:bookmarkEnd w:id="189"/>
      <w:bookmarkEnd w:id="190"/>
      <w:bookmarkEnd w:id="191"/>
      <w:bookmarkEnd w:id="192"/>
      <w:r w:rsidRPr="00A82D77">
        <w:t xml:space="preserve"> </w:t>
      </w:r>
    </w:p>
    <w:p w14:paraId="664C1B0A" w14:textId="77777777" w:rsidR="000C23F8" w:rsidRPr="00A82D77" w:rsidRDefault="000C23F8">
      <w:pPr>
        <w:numPr>
          <w:ilvl w:val="0"/>
          <w:numId w:val="45"/>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pPr>
        <w:pStyle w:val="Akapitzlist"/>
        <w:numPr>
          <w:ilvl w:val="1"/>
          <w:numId w:val="60"/>
        </w:numPr>
        <w:ind w:left="709" w:hanging="283"/>
        <w:contextualSpacing w:val="0"/>
        <w:jc w:val="both"/>
        <w:rPr>
          <w:sz w:val="22"/>
          <w:szCs w:val="22"/>
        </w:rPr>
      </w:pPr>
      <w:bookmarkStart w:id="193"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pPr>
        <w:pStyle w:val="Akapitzlist"/>
        <w:numPr>
          <w:ilvl w:val="1"/>
          <w:numId w:val="60"/>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pPr>
        <w:pStyle w:val="Akapitzlist"/>
        <w:numPr>
          <w:ilvl w:val="1"/>
          <w:numId w:val="60"/>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pPr>
        <w:pStyle w:val="Akapitzlist"/>
        <w:numPr>
          <w:ilvl w:val="1"/>
          <w:numId w:val="60"/>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pPr>
        <w:numPr>
          <w:ilvl w:val="1"/>
          <w:numId w:val="60"/>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pPr>
        <w:numPr>
          <w:ilvl w:val="1"/>
          <w:numId w:val="60"/>
        </w:numPr>
        <w:ind w:left="720"/>
        <w:jc w:val="both"/>
        <w:rPr>
          <w:sz w:val="22"/>
          <w:szCs w:val="22"/>
        </w:rPr>
      </w:pPr>
      <w:r w:rsidRPr="00A82D77">
        <w:rPr>
          <w:sz w:val="22"/>
          <w:szCs w:val="22"/>
        </w:rPr>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pPr>
        <w:numPr>
          <w:ilvl w:val="1"/>
          <w:numId w:val="60"/>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pPr>
        <w:numPr>
          <w:ilvl w:val="2"/>
          <w:numId w:val="60"/>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pPr>
        <w:numPr>
          <w:ilvl w:val="2"/>
          <w:numId w:val="60"/>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pPr>
        <w:numPr>
          <w:ilvl w:val="2"/>
          <w:numId w:val="60"/>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A82D77" w:rsidRDefault="000C23F8">
      <w:pPr>
        <w:numPr>
          <w:ilvl w:val="2"/>
          <w:numId w:val="60"/>
        </w:numPr>
        <w:jc w:val="both"/>
        <w:rPr>
          <w:sz w:val="22"/>
          <w:szCs w:val="22"/>
        </w:rPr>
      </w:pPr>
      <w:r w:rsidRPr="00A82D77">
        <w:rPr>
          <w:sz w:val="22"/>
          <w:szCs w:val="22"/>
        </w:rPr>
        <w:t>którzy używają lub spożywają alkohol, narkotyki lub inne substancji w czasie pracy lub na terenie zakładu pracy,</w:t>
      </w:r>
    </w:p>
    <w:p w14:paraId="45B9A214" w14:textId="77777777" w:rsidR="000C23F8" w:rsidRPr="00A82D77" w:rsidRDefault="000C23F8">
      <w:pPr>
        <w:numPr>
          <w:ilvl w:val="2"/>
          <w:numId w:val="60"/>
        </w:numPr>
        <w:ind w:left="1134" w:hanging="425"/>
        <w:jc w:val="both"/>
        <w:rPr>
          <w:sz w:val="22"/>
          <w:szCs w:val="22"/>
        </w:rPr>
      </w:pPr>
      <w:r w:rsidRPr="00A82D77">
        <w:rPr>
          <w:sz w:val="22"/>
          <w:szCs w:val="22"/>
        </w:rPr>
        <w:t xml:space="preserve">którzy wnoszą alkohol, narkotyki lub inne substancje na teren zakładu pracy </w:t>
      </w:r>
    </w:p>
    <w:p w14:paraId="7D8BC5AF" w14:textId="48EB5A3E" w:rsidR="000C23F8" w:rsidRPr="00A82D77" w:rsidRDefault="000C23F8" w:rsidP="00201A34">
      <w:pPr>
        <w:ind w:left="709"/>
        <w:jc w:val="both"/>
        <w:rPr>
          <w:sz w:val="22"/>
          <w:szCs w:val="22"/>
        </w:rPr>
      </w:pPr>
      <w:r w:rsidRPr="00A82D77">
        <w:rPr>
          <w:sz w:val="22"/>
          <w:szCs w:val="22"/>
        </w:rPr>
        <w:t>w wysokości 1 000,00 zł za każdy stwierdzony przypadek;</w:t>
      </w:r>
    </w:p>
    <w:p w14:paraId="762BC468" w14:textId="77777777" w:rsidR="000C23F8" w:rsidRPr="00A82D77" w:rsidRDefault="000C23F8">
      <w:pPr>
        <w:numPr>
          <w:ilvl w:val="1"/>
          <w:numId w:val="60"/>
        </w:numPr>
        <w:ind w:left="714" w:hanging="357"/>
        <w:jc w:val="both"/>
        <w:rPr>
          <w:sz w:val="22"/>
          <w:szCs w:val="22"/>
        </w:rPr>
      </w:pPr>
      <w:r w:rsidRPr="00A82D77">
        <w:rPr>
          <w:sz w:val="22"/>
          <w:szCs w:val="22"/>
        </w:rPr>
        <w:lastRenderedPageBreak/>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82D77" w:rsidRDefault="000C23F8">
      <w:pPr>
        <w:numPr>
          <w:ilvl w:val="1"/>
          <w:numId w:val="60"/>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pPr>
        <w:numPr>
          <w:ilvl w:val="0"/>
          <w:numId w:val="60"/>
        </w:numPr>
        <w:jc w:val="both"/>
        <w:rPr>
          <w:sz w:val="22"/>
          <w:szCs w:val="22"/>
        </w:rPr>
      </w:pPr>
      <w:bookmarkStart w:id="194" w:name="_Hlk144479888"/>
      <w:bookmarkStart w:id="195"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6" w:name="_Hlk144479920"/>
      <w:bookmarkEnd w:id="194"/>
    </w:p>
    <w:bookmarkEnd w:id="195"/>
    <w:bookmarkEnd w:id="196"/>
    <w:p w14:paraId="753A8E07" w14:textId="6BF01D2A" w:rsidR="000C23F8" w:rsidRPr="00A82D77" w:rsidRDefault="000C23F8">
      <w:pPr>
        <w:numPr>
          <w:ilvl w:val="0"/>
          <w:numId w:val="60"/>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pPr>
        <w:numPr>
          <w:ilvl w:val="1"/>
          <w:numId w:val="60"/>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pPr>
        <w:numPr>
          <w:ilvl w:val="1"/>
          <w:numId w:val="60"/>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pPr>
        <w:numPr>
          <w:ilvl w:val="0"/>
          <w:numId w:val="60"/>
        </w:numPr>
        <w:ind w:hanging="357"/>
        <w:jc w:val="both"/>
        <w:rPr>
          <w:sz w:val="22"/>
          <w:szCs w:val="22"/>
        </w:rPr>
      </w:pPr>
      <w:r w:rsidRPr="00A82D77">
        <w:rPr>
          <w:sz w:val="22"/>
          <w:szCs w:val="22"/>
        </w:rPr>
        <w:t xml:space="preserve">W przypadku: </w:t>
      </w:r>
    </w:p>
    <w:p w14:paraId="09EA5CA6" w14:textId="74A44209" w:rsidR="00B82812" w:rsidRPr="00A82D77" w:rsidRDefault="00B82812">
      <w:pPr>
        <w:numPr>
          <w:ilvl w:val="1"/>
          <w:numId w:val="60"/>
        </w:numPr>
        <w:ind w:hanging="357"/>
        <w:jc w:val="both"/>
        <w:rPr>
          <w:sz w:val="22"/>
          <w:szCs w:val="22"/>
        </w:rPr>
      </w:pPr>
      <w:r w:rsidRPr="00A82D77">
        <w:rPr>
          <w:sz w:val="22"/>
          <w:szCs w:val="22"/>
        </w:rPr>
        <w:t>odstąpienia od Umowy w całości</w:t>
      </w:r>
      <w:r w:rsidR="00A531DD" w:rsidRPr="00162DB0">
        <w:rPr>
          <w:sz w:val="22"/>
          <w:szCs w:val="22"/>
        </w:rPr>
        <w:t>, rozwiązania Umowy bez wypowiedzenia</w:t>
      </w:r>
      <w:r w:rsidRPr="00A82D77">
        <w:rPr>
          <w:sz w:val="22"/>
          <w:szCs w:val="22"/>
        </w:rPr>
        <w:t xml:space="preserve"> lub wypowiedzenia Umowy w całości przez którąkolwiek ze Stron z przyczyn leżących po stronie Wykonawcy, Zamawiającemu przysługuje kara umowna w wysokości 20% wartości netto Umowy, o której mowa w § 3 ust. 1.</w:t>
      </w:r>
      <w:bookmarkStart w:id="197" w:name="_Hlk148444124"/>
    </w:p>
    <w:bookmarkEnd w:id="197"/>
    <w:p w14:paraId="7EF10878" w14:textId="77777777" w:rsidR="00B82812" w:rsidRPr="00A82D77" w:rsidRDefault="00B82812">
      <w:pPr>
        <w:numPr>
          <w:ilvl w:val="1"/>
          <w:numId w:val="60"/>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98" w:name="_Hlk144467500"/>
      <w:r w:rsidRPr="00A82D77">
        <w:rPr>
          <w:sz w:val="22"/>
          <w:szCs w:val="22"/>
        </w:rPr>
        <w:t xml:space="preserve">z przyczyn leżących po stronie Wykonawcy, Zamawiającemu przysługuje kara umowna w wysokości 20% wartości netto niezrealizowanej części Umowy. </w:t>
      </w:r>
    </w:p>
    <w:bookmarkEnd w:id="198"/>
    <w:p w14:paraId="7FDEDE53" w14:textId="77777777" w:rsidR="00B82812" w:rsidRPr="00A82D77" w:rsidRDefault="00B82812">
      <w:pPr>
        <w:numPr>
          <w:ilvl w:val="0"/>
          <w:numId w:val="60"/>
        </w:numPr>
        <w:ind w:hanging="357"/>
        <w:jc w:val="both"/>
        <w:rPr>
          <w:sz w:val="22"/>
          <w:szCs w:val="22"/>
        </w:rPr>
      </w:pPr>
      <w:r w:rsidRPr="00A82D77">
        <w:rPr>
          <w:sz w:val="22"/>
          <w:szCs w:val="22"/>
        </w:rPr>
        <w:t xml:space="preserve">Wykonawca może naliczyć Zamawiającemu karę umowną: </w:t>
      </w:r>
    </w:p>
    <w:p w14:paraId="24040460" w14:textId="77777777" w:rsidR="00B82812" w:rsidRPr="00A82D77" w:rsidRDefault="00B82812">
      <w:pPr>
        <w:numPr>
          <w:ilvl w:val="1"/>
          <w:numId w:val="60"/>
        </w:numPr>
        <w:ind w:hanging="357"/>
        <w:jc w:val="both"/>
        <w:rPr>
          <w:sz w:val="22"/>
          <w:szCs w:val="22"/>
        </w:rPr>
      </w:pPr>
      <w:bookmarkStart w:id="199" w:name="_Hlk148947447"/>
      <w:r w:rsidRPr="00A82D77">
        <w:rPr>
          <w:sz w:val="22"/>
          <w:szCs w:val="22"/>
        </w:rPr>
        <w:t>za odstąpienie od Umowy w całości przez którąkolwiek ze Stron z winy Zamawiającego – w wysokości 20% wartości netto Umowy, o której mowa w § 3 ust. 1.</w:t>
      </w:r>
    </w:p>
    <w:p w14:paraId="492891D8" w14:textId="77777777" w:rsidR="00B82812" w:rsidRPr="00A82D77" w:rsidRDefault="00B82812">
      <w:pPr>
        <w:numPr>
          <w:ilvl w:val="1"/>
          <w:numId w:val="60"/>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9"/>
    </w:p>
    <w:p w14:paraId="346FE370" w14:textId="3B12E924" w:rsidR="00B82812" w:rsidRPr="00A82D77" w:rsidRDefault="00B82812">
      <w:pPr>
        <w:numPr>
          <w:ilvl w:val="0"/>
          <w:numId w:val="60"/>
        </w:numPr>
        <w:ind w:left="357" w:hanging="357"/>
        <w:jc w:val="both"/>
        <w:rPr>
          <w:sz w:val="22"/>
          <w:szCs w:val="22"/>
        </w:rPr>
      </w:pPr>
      <w:r w:rsidRPr="00A82D77">
        <w:rPr>
          <w:sz w:val="22"/>
          <w:szCs w:val="22"/>
        </w:rPr>
        <w:t>Kary umowne podlegają kumulacji, w tym kara umowna za odstąpienie w części lub wypowiedzenie Umowy z innymi karami umownymi, przy czym łączna maksymalna wartość kar umownych przysługujących Zamawiającemu nie przekroczy</w:t>
      </w:r>
      <w:r w:rsidR="00162DB0">
        <w:rPr>
          <w:sz w:val="22"/>
          <w:szCs w:val="22"/>
        </w:rPr>
        <w:t xml:space="preserve"> 50%</w:t>
      </w:r>
      <w:r w:rsidRPr="00A82D77">
        <w:rPr>
          <w:sz w:val="22"/>
          <w:szCs w:val="22"/>
        </w:rPr>
        <w:t xml:space="preserve"> wartości Umowy netto, o której mowa w § 3 ust.1.</w:t>
      </w:r>
    </w:p>
    <w:p w14:paraId="4374FC9B" w14:textId="77777777" w:rsidR="00B82812" w:rsidRPr="00A82D77" w:rsidRDefault="00B82812">
      <w:pPr>
        <w:numPr>
          <w:ilvl w:val="0"/>
          <w:numId w:val="60"/>
        </w:numPr>
        <w:ind w:left="357"/>
        <w:jc w:val="both"/>
        <w:rPr>
          <w:sz w:val="22"/>
          <w:szCs w:val="22"/>
        </w:rPr>
      </w:pPr>
      <w:r w:rsidRPr="00A82D77">
        <w:rPr>
          <w:sz w:val="22"/>
          <w:szCs w:val="22"/>
        </w:rPr>
        <w:t>Termin płatności noty księgowej wystawionej tytułem kar umownych wynosi 30 dni od dnia wystawienia noty.</w:t>
      </w:r>
    </w:p>
    <w:p w14:paraId="7A0B93A2" w14:textId="77777777" w:rsidR="00B82812" w:rsidRPr="00A82D77" w:rsidRDefault="00B82812">
      <w:pPr>
        <w:numPr>
          <w:ilvl w:val="0"/>
          <w:numId w:val="60"/>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Pr="00A82D77" w:rsidRDefault="00B82812">
      <w:pPr>
        <w:numPr>
          <w:ilvl w:val="0"/>
          <w:numId w:val="60"/>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A82D77" w:rsidRDefault="000C23F8" w:rsidP="00C75D5C">
      <w:pPr>
        <w:pStyle w:val="Nagwek2"/>
      </w:pPr>
      <w:bookmarkStart w:id="200" w:name="_Toc83291685"/>
      <w:bookmarkStart w:id="201" w:name="_Toc106095873"/>
      <w:bookmarkStart w:id="202" w:name="_Toc106096313"/>
      <w:bookmarkStart w:id="203" w:name="_Toc106096417"/>
      <w:bookmarkStart w:id="204" w:name="_Toc164686477"/>
      <w:bookmarkEnd w:id="193"/>
      <w:r w:rsidRPr="00A82D77">
        <w:t>Rozwiązanie, odstąpienie lub wypowiedzenie Umowy</w:t>
      </w:r>
      <w:bookmarkEnd w:id="200"/>
      <w:bookmarkEnd w:id="201"/>
      <w:bookmarkEnd w:id="202"/>
      <w:bookmarkEnd w:id="203"/>
      <w:bookmarkEnd w:id="204"/>
    </w:p>
    <w:p w14:paraId="7F7C0D91" w14:textId="77777777" w:rsidR="000C23F8" w:rsidRPr="00A82D77" w:rsidRDefault="000C23F8">
      <w:pPr>
        <w:numPr>
          <w:ilvl w:val="0"/>
          <w:numId w:val="46"/>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pPr>
        <w:numPr>
          <w:ilvl w:val="0"/>
          <w:numId w:val="46"/>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205" w:name="_Hlk144467170"/>
      <w:r w:rsidRPr="00A82D77">
        <w:rPr>
          <w:sz w:val="22"/>
          <w:szCs w:val="22"/>
        </w:rPr>
        <w:t>w całości lub części</w:t>
      </w:r>
      <w:bookmarkEnd w:id="205"/>
      <w:r w:rsidRPr="00A82D77">
        <w:rPr>
          <w:sz w:val="22"/>
          <w:szCs w:val="22"/>
        </w:rPr>
        <w:t xml:space="preserve"> lub wypowiedzieć Umowę (ex nunc – od teraz) w całości lub części, w przypadku:</w:t>
      </w:r>
    </w:p>
    <w:p w14:paraId="0A29DBF8" w14:textId="77777777" w:rsidR="00D61B79" w:rsidRPr="00A82D77" w:rsidRDefault="00D61B79">
      <w:pPr>
        <w:numPr>
          <w:ilvl w:val="1"/>
          <w:numId w:val="46"/>
        </w:numPr>
        <w:ind w:left="714" w:hanging="357"/>
        <w:jc w:val="both"/>
        <w:rPr>
          <w:sz w:val="22"/>
          <w:szCs w:val="22"/>
        </w:rPr>
      </w:pPr>
      <w:r w:rsidRPr="00A82D77">
        <w:rPr>
          <w:sz w:val="22"/>
          <w:szCs w:val="22"/>
        </w:rPr>
        <w:lastRenderedPageBreak/>
        <w:t>wygaśnięcia ubezpieczenia Wykonawcy i nieprzedłużenia ochrony ubezpieczeniowej w okresie realizacji Umowy,</w:t>
      </w:r>
    </w:p>
    <w:p w14:paraId="02E87DBB" w14:textId="77777777" w:rsidR="00D61B79" w:rsidRPr="00A82D77" w:rsidRDefault="00D61B79">
      <w:pPr>
        <w:numPr>
          <w:ilvl w:val="1"/>
          <w:numId w:val="46"/>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A82D77" w:rsidRDefault="00D61B79">
      <w:pPr>
        <w:numPr>
          <w:ilvl w:val="1"/>
          <w:numId w:val="46"/>
        </w:numPr>
        <w:jc w:val="both"/>
        <w:rPr>
          <w:sz w:val="22"/>
          <w:szCs w:val="22"/>
        </w:rPr>
      </w:pPr>
      <w:bookmarkStart w:id="206"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6"/>
    <w:p w14:paraId="36644E79" w14:textId="77777777" w:rsidR="00D61B79" w:rsidRPr="00A82D77" w:rsidRDefault="00D61B79">
      <w:pPr>
        <w:numPr>
          <w:ilvl w:val="1"/>
          <w:numId w:val="46"/>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pPr>
        <w:numPr>
          <w:ilvl w:val="1"/>
          <w:numId w:val="46"/>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pPr>
        <w:numPr>
          <w:ilvl w:val="2"/>
          <w:numId w:val="46"/>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pPr>
        <w:numPr>
          <w:ilvl w:val="2"/>
          <w:numId w:val="46"/>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pPr>
        <w:numPr>
          <w:ilvl w:val="2"/>
          <w:numId w:val="46"/>
        </w:numPr>
        <w:ind w:hanging="357"/>
        <w:jc w:val="both"/>
        <w:rPr>
          <w:sz w:val="22"/>
          <w:szCs w:val="22"/>
        </w:rPr>
      </w:pPr>
      <w:bookmarkStart w:id="207"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207"/>
      <w:r w:rsidRPr="00A82D77">
        <w:rPr>
          <w:sz w:val="22"/>
          <w:szCs w:val="22"/>
        </w:rPr>
        <w:t>,</w:t>
      </w:r>
    </w:p>
    <w:p w14:paraId="136A2772" w14:textId="77777777" w:rsidR="00D61B79" w:rsidRPr="00A82D77" w:rsidRDefault="00D61B79">
      <w:pPr>
        <w:numPr>
          <w:ilvl w:val="1"/>
          <w:numId w:val="46"/>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pPr>
        <w:numPr>
          <w:ilvl w:val="1"/>
          <w:numId w:val="46"/>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pPr>
        <w:numPr>
          <w:ilvl w:val="1"/>
          <w:numId w:val="46"/>
        </w:numPr>
        <w:jc w:val="both"/>
        <w:rPr>
          <w:sz w:val="22"/>
          <w:szCs w:val="22"/>
        </w:rPr>
      </w:pPr>
      <w:r w:rsidRPr="00A82D77">
        <w:rPr>
          <w:sz w:val="22"/>
          <w:szCs w:val="22"/>
        </w:rPr>
        <w:t>otwarcia postępowania likwidacyjnego Wykonawcy.</w:t>
      </w:r>
    </w:p>
    <w:p w14:paraId="0FAD8D74" w14:textId="77777777" w:rsidR="00D61B79" w:rsidRPr="00A82D77" w:rsidRDefault="00D61B79">
      <w:pPr>
        <w:numPr>
          <w:ilvl w:val="0"/>
          <w:numId w:val="46"/>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pPr>
        <w:numPr>
          <w:ilvl w:val="0"/>
          <w:numId w:val="46"/>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pPr>
        <w:numPr>
          <w:ilvl w:val="0"/>
          <w:numId w:val="46"/>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pPr>
        <w:numPr>
          <w:ilvl w:val="0"/>
          <w:numId w:val="46"/>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77777777" w:rsidR="00D61B79" w:rsidRPr="00A82D77" w:rsidRDefault="00D61B79">
      <w:pPr>
        <w:numPr>
          <w:ilvl w:val="0"/>
          <w:numId w:val="46"/>
        </w:numPr>
        <w:ind w:left="357" w:hanging="357"/>
        <w:jc w:val="both"/>
        <w:rPr>
          <w:sz w:val="22"/>
          <w:szCs w:val="22"/>
        </w:rPr>
      </w:pPr>
      <w:bookmarkStart w:id="208" w:name="_Hlk156822430"/>
      <w:r w:rsidRPr="00A82D7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08"/>
    <w:p w14:paraId="785E03B8" w14:textId="77777777" w:rsidR="00D61B79" w:rsidRPr="00A82D77" w:rsidRDefault="00D61B79">
      <w:pPr>
        <w:numPr>
          <w:ilvl w:val="0"/>
          <w:numId w:val="46"/>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pPr>
        <w:numPr>
          <w:ilvl w:val="1"/>
          <w:numId w:val="46"/>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pPr>
        <w:numPr>
          <w:ilvl w:val="1"/>
          <w:numId w:val="46"/>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pPr>
        <w:numPr>
          <w:ilvl w:val="1"/>
          <w:numId w:val="46"/>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pPr>
        <w:numPr>
          <w:ilvl w:val="0"/>
          <w:numId w:val="46"/>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pPr>
        <w:numPr>
          <w:ilvl w:val="0"/>
          <w:numId w:val="46"/>
        </w:numPr>
        <w:ind w:left="357" w:hanging="357"/>
        <w:jc w:val="both"/>
        <w:rPr>
          <w:sz w:val="22"/>
          <w:szCs w:val="22"/>
        </w:rPr>
      </w:pPr>
      <w:r w:rsidRPr="00A82D77">
        <w:rPr>
          <w:sz w:val="22"/>
          <w:szCs w:val="22"/>
        </w:rPr>
        <w:lastRenderedPageBreak/>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A82D77" w:rsidRDefault="00D61B79">
      <w:pPr>
        <w:numPr>
          <w:ilvl w:val="0"/>
          <w:numId w:val="46"/>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46C122E2" w14:textId="0F93E624" w:rsidR="000C23F8" w:rsidRPr="00A82D77" w:rsidRDefault="000C23F8" w:rsidP="00C75D5C">
      <w:pPr>
        <w:pStyle w:val="Nagwek2"/>
      </w:pPr>
      <w:bookmarkStart w:id="209" w:name="_Toc64016211"/>
      <w:bookmarkStart w:id="210" w:name="_Toc106095874"/>
      <w:bookmarkStart w:id="211" w:name="_Toc106096314"/>
      <w:bookmarkStart w:id="212" w:name="_Toc106096418"/>
      <w:bookmarkStart w:id="213" w:name="_Toc164686478"/>
      <w:bookmarkStart w:id="214" w:name="_Hlk67826402"/>
      <w:r w:rsidRPr="00A82D77">
        <w:t>Zmiany Umowy</w:t>
      </w:r>
      <w:bookmarkEnd w:id="209"/>
      <w:bookmarkEnd w:id="210"/>
      <w:bookmarkEnd w:id="211"/>
      <w:bookmarkEnd w:id="212"/>
      <w:bookmarkEnd w:id="213"/>
    </w:p>
    <w:p w14:paraId="7A640859" w14:textId="1DD17CF8" w:rsidR="000C23F8" w:rsidRPr="00A82D77" w:rsidRDefault="000C23F8">
      <w:pPr>
        <w:pStyle w:val="Akapitzlist"/>
        <w:numPr>
          <w:ilvl w:val="0"/>
          <w:numId w:val="55"/>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pPr>
        <w:pStyle w:val="Akapitzlist"/>
        <w:numPr>
          <w:ilvl w:val="0"/>
          <w:numId w:val="55"/>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A82D77" w:rsidRDefault="00092A7D">
      <w:pPr>
        <w:numPr>
          <w:ilvl w:val="1"/>
          <w:numId w:val="55"/>
        </w:numPr>
        <w:jc w:val="both"/>
        <w:rPr>
          <w:sz w:val="22"/>
          <w:szCs w:val="22"/>
        </w:rPr>
      </w:pPr>
      <w:r w:rsidRPr="00A82D77">
        <w:rPr>
          <w:sz w:val="22"/>
          <w:szCs w:val="22"/>
        </w:rPr>
        <w:t>Zmiany terminu realizacji Umowy:</w:t>
      </w:r>
    </w:p>
    <w:p w14:paraId="4F414A11" w14:textId="77777777" w:rsidR="00162DB0" w:rsidRPr="00352843" w:rsidRDefault="00162DB0">
      <w:pPr>
        <w:numPr>
          <w:ilvl w:val="2"/>
          <w:numId w:val="55"/>
        </w:numPr>
        <w:spacing w:line="259" w:lineRule="auto"/>
        <w:jc w:val="both"/>
        <w:rPr>
          <w:sz w:val="22"/>
          <w:szCs w:val="22"/>
        </w:rPr>
      </w:pPr>
      <w:r w:rsidRPr="00352843">
        <w:rPr>
          <w:sz w:val="22"/>
          <w:szCs w:val="22"/>
        </w:rPr>
        <w:t>w przypadku gdy nie została wykorzystana wartość Umowy określona w §3 ust. 1:</w:t>
      </w:r>
    </w:p>
    <w:p w14:paraId="16C35E0C" w14:textId="77777777" w:rsidR="00162DB0" w:rsidRPr="00352843" w:rsidRDefault="00162DB0" w:rsidP="00162DB0">
      <w:pPr>
        <w:spacing w:line="259" w:lineRule="auto"/>
        <w:ind w:left="1080"/>
        <w:jc w:val="both"/>
        <w:rPr>
          <w:sz w:val="22"/>
          <w:szCs w:val="22"/>
        </w:rPr>
      </w:pPr>
      <w:r w:rsidRPr="00352843">
        <w:rPr>
          <w:sz w:val="22"/>
          <w:szCs w:val="22"/>
        </w:rPr>
        <w:t xml:space="preserve">- automatyczne wydłużenie o okres nie dłuższy niż </w:t>
      </w:r>
      <w:r w:rsidRPr="00352843">
        <w:rPr>
          <w:b/>
          <w:bCs/>
          <w:sz w:val="22"/>
          <w:szCs w:val="22"/>
        </w:rPr>
        <w:t>6 miesięcy</w:t>
      </w:r>
      <w:r w:rsidRPr="00352843">
        <w:rPr>
          <w:sz w:val="22"/>
          <w:szCs w:val="22"/>
        </w:rPr>
        <w:t>, przy czym wydłużenie dotyczy wyłącznie okresu świadczenia usług, za które wynagrodzenie nie przekroczy tej wartości;</w:t>
      </w:r>
    </w:p>
    <w:p w14:paraId="16C68D09" w14:textId="5FFBAD1A" w:rsidR="00092A7D" w:rsidRPr="00A82D77" w:rsidRDefault="00162DB0" w:rsidP="00162DB0">
      <w:pPr>
        <w:ind w:left="1080"/>
        <w:jc w:val="both"/>
        <w:rPr>
          <w:sz w:val="22"/>
          <w:szCs w:val="22"/>
        </w:rPr>
      </w:pPr>
      <w:r w:rsidRPr="00352843">
        <w:rPr>
          <w:sz w:val="22"/>
          <w:szCs w:val="22"/>
        </w:rPr>
        <w:t xml:space="preserve">- dłuższy niż </w:t>
      </w:r>
      <w:r w:rsidRPr="00352843">
        <w:rPr>
          <w:b/>
          <w:bCs/>
          <w:sz w:val="22"/>
          <w:szCs w:val="22"/>
        </w:rPr>
        <w:t>6 miesięcy</w:t>
      </w:r>
      <w:r w:rsidRPr="00352843">
        <w:rPr>
          <w:sz w:val="22"/>
          <w:szCs w:val="22"/>
        </w:rPr>
        <w:t xml:space="preserve"> w stosunku do pierwotnego terminu zakończenia realizacji Umowy (wyłącznie na podstawie pisemnego aneksu do Umowy)</w:t>
      </w:r>
      <w:r w:rsidR="00092A7D" w:rsidRPr="00A82D77">
        <w:rPr>
          <w:sz w:val="22"/>
          <w:szCs w:val="22"/>
        </w:rPr>
        <w:t xml:space="preserve">, </w:t>
      </w:r>
    </w:p>
    <w:p w14:paraId="5A1D3FE6" w14:textId="77777777" w:rsidR="00092A7D" w:rsidRPr="00A82D77" w:rsidRDefault="00092A7D">
      <w:pPr>
        <w:numPr>
          <w:ilvl w:val="2"/>
          <w:numId w:val="55"/>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77777777" w:rsidR="00092A7D" w:rsidRPr="00A82D77" w:rsidRDefault="00092A7D">
      <w:pPr>
        <w:numPr>
          <w:ilvl w:val="2"/>
          <w:numId w:val="55"/>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A82D77" w:rsidRDefault="00092A7D">
      <w:pPr>
        <w:numPr>
          <w:ilvl w:val="2"/>
          <w:numId w:val="55"/>
        </w:numPr>
        <w:jc w:val="both"/>
        <w:rPr>
          <w:sz w:val="22"/>
          <w:szCs w:val="22"/>
        </w:rPr>
      </w:pPr>
      <w:r w:rsidRPr="00A82D77">
        <w:rPr>
          <w:sz w:val="22"/>
          <w:szCs w:val="22"/>
        </w:rPr>
        <w:t>zmiany będące następstwem działania organów administracji,</w:t>
      </w:r>
    </w:p>
    <w:p w14:paraId="66696083" w14:textId="77777777" w:rsidR="00092A7D" w:rsidRPr="00A82D77" w:rsidRDefault="00092A7D">
      <w:pPr>
        <w:numPr>
          <w:ilvl w:val="2"/>
          <w:numId w:val="55"/>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p>
    <w:p w14:paraId="73A879D9" w14:textId="77777777" w:rsidR="00092A7D" w:rsidRPr="00A82D77" w:rsidRDefault="00092A7D">
      <w:pPr>
        <w:numPr>
          <w:ilvl w:val="2"/>
          <w:numId w:val="55"/>
        </w:numPr>
        <w:jc w:val="both"/>
        <w:rPr>
          <w:sz w:val="22"/>
          <w:szCs w:val="22"/>
        </w:rPr>
      </w:pPr>
      <w:r w:rsidRPr="00A82D77">
        <w:rPr>
          <w:sz w:val="22"/>
          <w:szCs w:val="22"/>
        </w:rPr>
        <w:t xml:space="preserve">zmiany spowodowane innymi przyczynami zewnętrznymi niezależnymi od Zamawiającego oraz Wykonawcy skutkującymi niemożliwością realizacji Umowy. </w:t>
      </w:r>
    </w:p>
    <w:p w14:paraId="21576821" w14:textId="77777777" w:rsidR="00092A7D" w:rsidRPr="00A82D77" w:rsidRDefault="00092A7D">
      <w:pPr>
        <w:numPr>
          <w:ilvl w:val="2"/>
          <w:numId w:val="55"/>
        </w:numPr>
        <w:jc w:val="both"/>
        <w:rPr>
          <w:sz w:val="22"/>
          <w:szCs w:val="22"/>
        </w:rPr>
      </w:pPr>
      <w:r w:rsidRPr="00A82D77">
        <w:rPr>
          <w:sz w:val="22"/>
          <w:szCs w:val="22"/>
        </w:rPr>
        <w:t>W przypadku wystąpienia którejkolwiek z okoliczności określonych w lit. a) do f) termin realizacji Umowy może ulec wydłużeniu o czas niezbędny do zakończenia realizacji Umowy.</w:t>
      </w:r>
    </w:p>
    <w:p w14:paraId="31427BDA" w14:textId="77777777" w:rsidR="00092A7D" w:rsidRPr="00A82D77" w:rsidRDefault="00092A7D">
      <w:pPr>
        <w:numPr>
          <w:ilvl w:val="2"/>
          <w:numId w:val="55"/>
        </w:numPr>
        <w:jc w:val="both"/>
        <w:rPr>
          <w:sz w:val="22"/>
          <w:szCs w:val="22"/>
        </w:rPr>
      </w:pPr>
      <w:r w:rsidRPr="00A82D77">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E962712" w14:textId="77777777" w:rsidR="00092A7D" w:rsidRPr="00A82D77" w:rsidRDefault="00092A7D">
      <w:pPr>
        <w:numPr>
          <w:ilvl w:val="1"/>
          <w:numId w:val="55"/>
        </w:numPr>
        <w:jc w:val="both"/>
        <w:rPr>
          <w:sz w:val="22"/>
          <w:szCs w:val="22"/>
        </w:rPr>
      </w:pPr>
      <w:r w:rsidRPr="00A82D77">
        <w:rPr>
          <w:sz w:val="22"/>
          <w:szCs w:val="22"/>
        </w:rPr>
        <w:t>Zmiany sposobu spełnienia świadczenia:</w:t>
      </w:r>
    </w:p>
    <w:p w14:paraId="4165C551" w14:textId="77777777" w:rsidR="00092A7D" w:rsidRPr="00A82D77" w:rsidRDefault="00092A7D">
      <w:pPr>
        <w:numPr>
          <w:ilvl w:val="2"/>
          <w:numId w:val="55"/>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A82D77" w:rsidRDefault="00092A7D">
      <w:pPr>
        <w:numPr>
          <w:ilvl w:val="2"/>
          <w:numId w:val="55"/>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A82D77" w:rsidRDefault="00092A7D">
      <w:pPr>
        <w:pStyle w:val="Akapitzlist"/>
        <w:numPr>
          <w:ilvl w:val="0"/>
          <w:numId w:val="67"/>
        </w:numPr>
        <w:ind w:left="1418" w:hanging="284"/>
        <w:jc w:val="both"/>
        <w:rPr>
          <w:sz w:val="22"/>
          <w:szCs w:val="22"/>
        </w:rPr>
      </w:pPr>
      <w:r w:rsidRPr="00A82D77">
        <w:rPr>
          <w:sz w:val="22"/>
          <w:szCs w:val="22"/>
        </w:rPr>
        <w:t>obniżenia cen jednostkowych  lub wartości Umowy,</w:t>
      </w:r>
    </w:p>
    <w:p w14:paraId="2AD2DE49" w14:textId="77777777" w:rsidR="00092A7D" w:rsidRPr="00A82D77" w:rsidRDefault="00092A7D">
      <w:pPr>
        <w:pStyle w:val="Akapitzlist"/>
        <w:numPr>
          <w:ilvl w:val="0"/>
          <w:numId w:val="67"/>
        </w:numPr>
        <w:ind w:left="1418" w:hanging="284"/>
        <w:jc w:val="both"/>
        <w:rPr>
          <w:sz w:val="22"/>
          <w:szCs w:val="22"/>
        </w:rPr>
      </w:pPr>
      <w:r w:rsidRPr="00A82D77">
        <w:rPr>
          <w:sz w:val="22"/>
          <w:szCs w:val="22"/>
        </w:rPr>
        <w:t>braku zmiany przedmiotu i zakresu Umowy,</w:t>
      </w:r>
    </w:p>
    <w:p w14:paraId="76A66664" w14:textId="77777777" w:rsidR="00092A7D" w:rsidRPr="00A82D77" w:rsidRDefault="00092A7D">
      <w:pPr>
        <w:numPr>
          <w:ilvl w:val="2"/>
          <w:numId w:val="55"/>
        </w:numPr>
        <w:ind w:left="1077" w:hanging="357"/>
        <w:jc w:val="both"/>
        <w:rPr>
          <w:sz w:val="22"/>
          <w:szCs w:val="22"/>
        </w:rPr>
      </w:pPr>
      <w:r w:rsidRPr="00A82D77">
        <w:rPr>
          <w:sz w:val="22"/>
          <w:szCs w:val="22"/>
        </w:rPr>
        <w:lastRenderedPageBreak/>
        <w:t>dostosowanie do wymagań wynikających ze zmian przepisów prawa powszechnie obowiązującego,</w:t>
      </w:r>
    </w:p>
    <w:p w14:paraId="68B2FC4B" w14:textId="77777777" w:rsidR="00092A7D" w:rsidRPr="00A82D77" w:rsidRDefault="00092A7D">
      <w:pPr>
        <w:numPr>
          <w:ilvl w:val="2"/>
          <w:numId w:val="55"/>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3585ADBA" w14:textId="77777777" w:rsidR="00092A7D" w:rsidRPr="00A82D77" w:rsidRDefault="00092A7D">
      <w:pPr>
        <w:numPr>
          <w:ilvl w:val="2"/>
          <w:numId w:val="55"/>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A82D77" w:rsidRDefault="00092A7D">
      <w:pPr>
        <w:numPr>
          <w:ilvl w:val="2"/>
          <w:numId w:val="55"/>
        </w:numPr>
        <w:ind w:left="1077" w:hanging="357"/>
        <w:jc w:val="both"/>
        <w:rPr>
          <w:sz w:val="22"/>
          <w:szCs w:val="22"/>
        </w:rPr>
      </w:pPr>
      <w:r w:rsidRPr="00A82D77">
        <w:rPr>
          <w:sz w:val="22"/>
          <w:szCs w:val="22"/>
        </w:rPr>
        <w:t>zmiana zasad dokonywania odbiorów świadczonych usług, jeśli nie zmniejszy to zasad bezpieczeństwa i nie spowoduje zwiększenia kosztów dokonywania odbiorów, które obciążałyby Zamawiającego.</w:t>
      </w:r>
    </w:p>
    <w:p w14:paraId="4BA1939F" w14:textId="77777777" w:rsidR="00092A7D" w:rsidRPr="00A82D77" w:rsidRDefault="00092A7D">
      <w:pPr>
        <w:numPr>
          <w:ilvl w:val="2"/>
          <w:numId w:val="55"/>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0A917D3" w14:textId="4457D220" w:rsidR="00092A7D" w:rsidRPr="00562460" w:rsidRDefault="00092A7D">
      <w:pPr>
        <w:numPr>
          <w:ilvl w:val="2"/>
          <w:numId w:val="55"/>
        </w:numPr>
        <w:jc w:val="both"/>
        <w:rPr>
          <w:sz w:val="22"/>
          <w:szCs w:val="22"/>
        </w:rPr>
      </w:pPr>
      <w:r w:rsidRPr="00A82D77">
        <w:rPr>
          <w:sz w:val="22"/>
          <w:szCs w:val="22"/>
        </w:rPr>
        <w:t xml:space="preserve">zmiany będące następstwem okoliczności leżących po stronie Zamawiającego, w szczególności: </w:t>
      </w:r>
      <w:r w:rsidR="00562460">
        <w:rPr>
          <w:sz w:val="22"/>
          <w:szCs w:val="22"/>
        </w:rPr>
        <w:t xml:space="preserve"> </w:t>
      </w:r>
    </w:p>
    <w:p w14:paraId="11C07902" w14:textId="6F0583CF" w:rsidR="00562460" w:rsidRDefault="00562460">
      <w:pPr>
        <w:pStyle w:val="Akapitzlist"/>
        <w:numPr>
          <w:ilvl w:val="0"/>
          <w:numId w:val="71"/>
        </w:numPr>
        <w:spacing w:line="259" w:lineRule="auto"/>
        <w:ind w:left="1418" w:hanging="284"/>
        <w:jc w:val="both"/>
        <w:rPr>
          <w:sz w:val="22"/>
          <w:szCs w:val="22"/>
        </w:rPr>
      </w:pPr>
      <w:r w:rsidRPr="00A82D77">
        <w:rPr>
          <w:sz w:val="22"/>
          <w:szCs w:val="22"/>
        </w:rPr>
        <w:t>wstrzymanie realizacji Umowy przez Zamawiającego ze względów technologicznych, organizacyjnych i ekonomicznych</w:t>
      </w:r>
      <w:r>
        <w:rPr>
          <w:sz w:val="22"/>
          <w:szCs w:val="22"/>
        </w:rPr>
        <w:t>,</w:t>
      </w:r>
    </w:p>
    <w:p w14:paraId="6862C5C6" w14:textId="7824FD19" w:rsidR="00562460" w:rsidRPr="00A82D77" w:rsidRDefault="00562460">
      <w:pPr>
        <w:pStyle w:val="Akapitzlist"/>
        <w:numPr>
          <w:ilvl w:val="0"/>
          <w:numId w:val="71"/>
        </w:numPr>
        <w:spacing w:line="259" w:lineRule="auto"/>
        <w:ind w:left="1418" w:hanging="284"/>
        <w:jc w:val="both"/>
        <w:rPr>
          <w:sz w:val="22"/>
          <w:szCs w:val="22"/>
        </w:rPr>
      </w:pPr>
      <w:r w:rsidRPr="00562460">
        <w:rPr>
          <w:sz w:val="22"/>
          <w:szCs w:val="22"/>
        </w:rPr>
        <w:t>utworzenie, zmiana lub likwidacja Oddziału/Ruchu, w ramach struktur PGG S.A., w związku ze zmianami organizacyjnymi w Spółce (zmiana nie wymaga formy aneksu. O</w:t>
      </w:r>
      <w:r>
        <w:rPr>
          <w:sz w:val="22"/>
          <w:szCs w:val="22"/>
        </w:rPr>
        <w:t> </w:t>
      </w:r>
      <w:r w:rsidRPr="00562460">
        <w:rPr>
          <w:sz w:val="22"/>
          <w:szCs w:val="22"/>
        </w:rPr>
        <w:t>przeprowadzonej zmianie wymagane jest pisemne powiadomienie drugiej strony Umowy)</w:t>
      </w:r>
      <w:r>
        <w:rPr>
          <w:sz w:val="22"/>
          <w:szCs w:val="22"/>
        </w:rPr>
        <w:t>,</w:t>
      </w:r>
    </w:p>
    <w:p w14:paraId="4203C40E" w14:textId="77777777" w:rsidR="00092A7D" w:rsidRPr="00A82D77" w:rsidRDefault="00092A7D">
      <w:pPr>
        <w:numPr>
          <w:ilvl w:val="2"/>
          <w:numId w:val="55"/>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237AA049" w14:textId="14602788" w:rsidR="00620671" w:rsidRDefault="00092A7D">
      <w:pPr>
        <w:numPr>
          <w:ilvl w:val="1"/>
          <w:numId w:val="55"/>
        </w:numPr>
        <w:ind w:left="709"/>
        <w:jc w:val="both"/>
        <w:rPr>
          <w:sz w:val="22"/>
          <w:szCs w:val="22"/>
        </w:rPr>
      </w:pPr>
      <w:r w:rsidRPr="00A82D77">
        <w:rPr>
          <w:sz w:val="22"/>
          <w:szCs w:val="22"/>
        </w:rPr>
        <w:t>Zmiany zakresu rzeczowego i finansowego Umowy:</w:t>
      </w:r>
      <w:bookmarkStart w:id="215" w:name="_Hlk148344507"/>
      <w:r w:rsidRPr="00A82D77">
        <w:rPr>
          <w:sz w:val="22"/>
          <w:szCs w:val="22"/>
        </w:rPr>
        <w:tab/>
      </w:r>
    </w:p>
    <w:p w14:paraId="1B9F07C8" w14:textId="43941872" w:rsidR="00620671" w:rsidRPr="00620671" w:rsidRDefault="00092A7D">
      <w:pPr>
        <w:pStyle w:val="Akapitzlist"/>
        <w:numPr>
          <w:ilvl w:val="0"/>
          <w:numId w:val="70"/>
        </w:numPr>
        <w:ind w:left="993" w:hanging="284"/>
        <w:jc w:val="both"/>
        <w:rPr>
          <w:sz w:val="22"/>
          <w:szCs w:val="22"/>
        </w:rPr>
      </w:pPr>
      <w:r w:rsidRPr="00620671">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16" w:name="_Hlk147848467"/>
      <w:r w:rsidRPr="00620671">
        <w:rPr>
          <w:sz w:val="22"/>
          <w:szCs w:val="22"/>
        </w:rPr>
        <w:t xml:space="preserve">, </w:t>
      </w:r>
      <w:bookmarkEnd w:id="215"/>
      <w:bookmarkEnd w:id="216"/>
      <w:r w:rsidRPr="00620671">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r w:rsidR="00620671" w:rsidRPr="00620671">
        <w:rPr>
          <w:sz w:val="22"/>
          <w:szCs w:val="22"/>
        </w:rPr>
        <w:t xml:space="preserve"> </w:t>
      </w:r>
    </w:p>
    <w:p w14:paraId="09E1464B" w14:textId="18C81EAE" w:rsidR="00620671" w:rsidRPr="00562460" w:rsidRDefault="00620671">
      <w:pPr>
        <w:pStyle w:val="Akapitzlist"/>
        <w:numPr>
          <w:ilvl w:val="0"/>
          <w:numId w:val="70"/>
        </w:numPr>
        <w:ind w:left="993" w:hanging="284"/>
        <w:jc w:val="both"/>
        <w:rPr>
          <w:color w:val="000000" w:themeColor="text1"/>
          <w:sz w:val="22"/>
          <w:szCs w:val="22"/>
        </w:rPr>
      </w:pPr>
      <w:r w:rsidRPr="00562460">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w:t>
      </w:r>
      <w:r w:rsidRPr="00562460">
        <w:rPr>
          <w:color w:val="000000" w:themeColor="text1"/>
          <w:sz w:val="22"/>
          <w:szCs w:val="22"/>
        </w:rPr>
        <w:t>zastrzeżeniem § 3 ust. 11 Umowy.</w:t>
      </w:r>
    </w:p>
    <w:p w14:paraId="02526B55" w14:textId="77777777" w:rsidR="00092A7D" w:rsidRPr="00A82D77" w:rsidRDefault="00092A7D">
      <w:pPr>
        <w:numPr>
          <w:ilvl w:val="0"/>
          <w:numId w:val="55"/>
        </w:numPr>
        <w:jc w:val="both"/>
        <w:rPr>
          <w:sz w:val="22"/>
          <w:szCs w:val="22"/>
        </w:rPr>
      </w:pPr>
      <w:r w:rsidRPr="00A82D77">
        <w:rPr>
          <w:sz w:val="22"/>
          <w:szCs w:val="22"/>
        </w:rPr>
        <w:t>Zmiany Umowy nie wymagające formy aneksu:</w:t>
      </w:r>
    </w:p>
    <w:p w14:paraId="2EEC434B" w14:textId="77777777" w:rsidR="00092A7D" w:rsidRPr="00A82D77" w:rsidRDefault="00092A7D">
      <w:pPr>
        <w:pStyle w:val="Akapitzlist"/>
        <w:numPr>
          <w:ilvl w:val="0"/>
          <w:numId w:val="68"/>
        </w:numPr>
        <w:ind w:left="851" w:hanging="283"/>
        <w:jc w:val="both"/>
        <w:rPr>
          <w:sz w:val="22"/>
          <w:szCs w:val="22"/>
        </w:rPr>
      </w:pPr>
      <w:bookmarkStart w:id="217" w:name="_Hlk147848517"/>
      <w:r w:rsidRPr="00A82D77">
        <w:rPr>
          <w:sz w:val="22"/>
          <w:szCs w:val="22"/>
        </w:rPr>
        <w:t xml:space="preserve">zmiana zasad dokonywania odbiorów świadczonych usług, o której mowa w </w:t>
      </w:r>
      <w:bookmarkStart w:id="218" w:name="_Hlk148344566"/>
      <w:r w:rsidRPr="00A82D77">
        <w:rPr>
          <w:sz w:val="22"/>
          <w:szCs w:val="22"/>
        </w:rPr>
        <w:t xml:space="preserve">§ 15 </w:t>
      </w:r>
      <w:bookmarkEnd w:id="218"/>
      <w:r w:rsidRPr="00A82D77">
        <w:rPr>
          <w:sz w:val="22"/>
          <w:szCs w:val="22"/>
        </w:rPr>
        <w:t>ust. 2 pkt 2) lit. f),</w:t>
      </w:r>
      <w:bookmarkEnd w:id="217"/>
    </w:p>
    <w:p w14:paraId="38DE5C8E" w14:textId="77777777" w:rsidR="00092A7D" w:rsidRPr="00EE5B81" w:rsidRDefault="00092A7D">
      <w:pPr>
        <w:pStyle w:val="Akapitzlist"/>
        <w:numPr>
          <w:ilvl w:val="0"/>
          <w:numId w:val="68"/>
        </w:numPr>
        <w:ind w:left="851" w:hanging="283"/>
        <w:jc w:val="both"/>
        <w:rPr>
          <w:sz w:val="22"/>
          <w:szCs w:val="22"/>
        </w:rPr>
      </w:pPr>
      <w:r w:rsidRPr="00EE5B81">
        <w:rPr>
          <w:sz w:val="22"/>
          <w:szCs w:val="22"/>
        </w:rPr>
        <w:t>zmiana treści dokumentów przedstawianych wzajemnie przez Strony w trakcie realizacji Umowy lub sposobu informowania o realizacji Umowy, o której mowa w § 15 ust. 2 pkt 2) lit. g),</w:t>
      </w:r>
    </w:p>
    <w:p w14:paraId="7FEA44C9" w14:textId="595DBD0B" w:rsidR="00562460" w:rsidRPr="00EE5B81" w:rsidRDefault="00562460">
      <w:pPr>
        <w:pStyle w:val="Akapitzlist"/>
        <w:numPr>
          <w:ilvl w:val="0"/>
          <w:numId w:val="68"/>
        </w:numPr>
        <w:ind w:left="851" w:hanging="283"/>
        <w:jc w:val="both"/>
        <w:rPr>
          <w:sz w:val="22"/>
          <w:szCs w:val="22"/>
        </w:rPr>
      </w:pPr>
      <w:r w:rsidRPr="00EE5B81">
        <w:rPr>
          <w:sz w:val="22"/>
          <w:szCs w:val="22"/>
        </w:rPr>
        <w:t xml:space="preserve">utworzenie, zmiana lub likwidacja Oddziału/Ruchu, w ramach struktur PGG S.A., </w:t>
      </w:r>
      <w:r w:rsidRPr="00EE5B81">
        <w:rPr>
          <w:sz w:val="22"/>
          <w:szCs w:val="22"/>
        </w:rPr>
        <w:br/>
        <w:t xml:space="preserve">w związku ze zmianami organizacyjnymi w Spółce, o której mowa §15 ust. 2 pkt 2) lit. h) </w:t>
      </w:r>
      <w:proofErr w:type="spellStart"/>
      <w:r w:rsidRPr="00EE5B81">
        <w:rPr>
          <w:sz w:val="22"/>
          <w:szCs w:val="22"/>
        </w:rPr>
        <w:t>tiret</w:t>
      </w:r>
      <w:proofErr w:type="spellEnd"/>
      <w:r w:rsidRPr="00EE5B81">
        <w:rPr>
          <w:sz w:val="22"/>
          <w:szCs w:val="22"/>
        </w:rPr>
        <w:t xml:space="preserve"> 2</w:t>
      </w:r>
    </w:p>
    <w:p w14:paraId="459188EE" w14:textId="462B22FE" w:rsidR="00092A7D" w:rsidRPr="00EE5B81" w:rsidRDefault="00092A7D">
      <w:pPr>
        <w:pStyle w:val="Akapitzlist"/>
        <w:numPr>
          <w:ilvl w:val="0"/>
          <w:numId w:val="68"/>
        </w:numPr>
        <w:ind w:left="851" w:hanging="283"/>
        <w:jc w:val="both"/>
        <w:rPr>
          <w:sz w:val="22"/>
          <w:szCs w:val="22"/>
        </w:rPr>
      </w:pPr>
      <w:r w:rsidRPr="00EE5B81">
        <w:rPr>
          <w:sz w:val="22"/>
          <w:szCs w:val="22"/>
        </w:rPr>
        <w:t>zmiana lub wprowadzenie nowego Podwykonawcy  (§ 10 ust. 13),</w:t>
      </w:r>
    </w:p>
    <w:p w14:paraId="43B94C67" w14:textId="77777777" w:rsidR="00092A7D" w:rsidRPr="00EE5B81" w:rsidRDefault="00092A7D">
      <w:pPr>
        <w:pStyle w:val="Akapitzlist"/>
        <w:numPr>
          <w:ilvl w:val="0"/>
          <w:numId w:val="68"/>
        </w:numPr>
        <w:ind w:left="851" w:hanging="283"/>
        <w:jc w:val="both"/>
        <w:rPr>
          <w:sz w:val="22"/>
          <w:szCs w:val="22"/>
        </w:rPr>
      </w:pPr>
      <w:r w:rsidRPr="00EE5B81">
        <w:rPr>
          <w:sz w:val="22"/>
          <w:szCs w:val="22"/>
        </w:rPr>
        <w:t>zmiana osób odpowiedzialnych za nadzór (§ 11 ust. 3),</w:t>
      </w:r>
    </w:p>
    <w:p w14:paraId="45945046" w14:textId="68206E22" w:rsidR="00092A7D" w:rsidRPr="00EE5B81" w:rsidRDefault="00092A7D">
      <w:pPr>
        <w:pStyle w:val="Akapitzlist"/>
        <w:numPr>
          <w:ilvl w:val="0"/>
          <w:numId w:val="68"/>
        </w:numPr>
        <w:ind w:left="851" w:hanging="283"/>
        <w:jc w:val="both"/>
        <w:rPr>
          <w:sz w:val="22"/>
          <w:szCs w:val="22"/>
        </w:rPr>
      </w:pPr>
      <w:r w:rsidRPr="00EE5B81">
        <w:rPr>
          <w:spacing w:val="-2"/>
          <w:sz w:val="22"/>
          <w:szCs w:val="22"/>
        </w:rPr>
        <w:t>zmiana terminu realizacji w związku z wystąpieniem siły wyższej, wg zasad określonych w § 21 ust. 4.</w:t>
      </w:r>
    </w:p>
    <w:p w14:paraId="6DCDD0FA" w14:textId="61A71960" w:rsidR="00562460" w:rsidRPr="00EE5B81" w:rsidRDefault="00562460">
      <w:pPr>
        <w:pStyle w:val="Akapitzlist"/>
        <w:numPr>
          <w:ilvl w:val="0"/>
          <w:numId w:val="68"/>
        </w:numPr>
        <w:spacing w:line="259" w:lineRule="auto"/>
        <w:ind w:left="851" w:hanging="283"/>
        <w:jc w:val="both"/>
        <w:rPr>
          <w:i/>
          <w:iCs/>
          <w:sz w:val="22"/>
          <w:szCs w:val="22"/>
        </w:rPr>
      </w:pPr>
      <w:r w:rsidRPr="00EE5B81">
        <w:rPr>
          <w:rFonts w:eastAsiaTheme="minorHAnsi"/>
          <w:sz w:val="22"/>
          <w:szCs w:val="22"/>
          <w:lang w:eastAsia="en-US"/>
        </w:rPr>
        <w:lastRenderedPageBreak/>
        <w:t>zmniejszenie wynagrodzenia wykonawcy w związku z wypowiedzeniem umowy w części, o którym mowa w §14 ust.8 pkt 2. Wynagrodzenie zostanie obniżone proporcjonalnie (zgodnie z</w:t>
      </w:r>
      <w:r w:rsidR="00316BE1">
        <w:rPr>
          <w:rFonts w:eastAsiaTheme="minorHAnsi"/>
          <w:sz w:val="22"/>
          <w:szCs w:val="22"/>
          <w:lang w:eastAsia="en-US"/>
        </w:rPr>
        <w:t> </w:t>
      </w:r>
      <w:r w:rsidRPr="00EE5B81">
        <w:rPr>
          <w:rFonts w:eastAsiaTheme="minorHAnsi"/>
          <w:sz w:val="22"/>
          <w:szCs w:val="22"/>
          <w:lang w:eastAsia="en-US"/>
        </w:rPr>
        <w:t>matematycznymi zasadami zaokrąglania, do pełnych groszy)</w:t>
      </w:r>
    </w:p>
    <w:p w14:paraId="783E3F4E" w14:textId="0BD70A66" w:rsidR="00562460" w:rsidRPr="00EE5B81" w:rsidRDefault="00562460">
      <w:pPr>
        <w:pStyle w:val="Akapitzlist"/>
        <w:numPr>
          <w:ilvl w:val="0"/>
          <w:numId w:val="68"/>
        </w:numPr>
        <w:ind w:left="851" w:hanging="283"/>
        <w:jc w:val="both"/>
        <w:rPr>
          <w:sz w:val="22"/>
          <w:szCs w:val="22"/>
        </w:rPr>
      </w:pPr>
      <w:r w:rsidRPr="00EE5B81">
        <w:rPr>
          <w:sz w:val="22"/>
          <w:szCs w:val="22"/>
        </w:rPr>
        <w:t xml:space="preserve">wydłużenie terminu realizacji nie dłużej niż o 6 miesięcy, w przypadku gdy nie została wykorzystana wartość Umowy (§15 ust. 2 pkt 1 lit. a </w:t>
      </w:r>
      <w:proofErr w:type="spellStart"/>
      <w:r w:rsidRPr="00EE5B81">
        <w:rPr>
          <w:sz w:val="22"/>
          <w:szCs w:val="22"/>
        </w:rPr>
        <w:t>tiret</w:t>
      </w:r>
      <w:proofErr w:type="spellEnd"/>
      <w:r w:rsidRPr="00EE5B81">
        <w:rPr>
          <w:sz w:val="22"/>
          <w:szCs w:val="22"/>
        </w:rPr>
        <w:t xml:space="preserve"> pierwszy).</w:t>
      </w:r>
    </w:p>
    <w:p w14:paraId="04A132DD" w14:textId="24258D0A" w:rsidR="007217D1" w:rsidRPr="003F3EFC" w:rsidRDefault="007217D1" w:rsidP="00C75D5C">
      <w:pPr>
        <w:pStyle w:val="Nagwek2"/>
      </w:pPr>
      <w:bookmarkStart w:id="219" w:name="_Toc164686479"/>
      <w:bookmarkStart w:id="220" w:name="_Toc64016213"/>
      <w:bookmarkStart w:id="221" w:name="_Toc106095875"/>
      <w:bookmarkStart w:id="222" w:name="_Toc106096315"/>
      <w:bookmarkStart w:id="223" w:name="_Toc106096419"/>
      <w:bookmarkStart w:id="224" w:name="_Hlk67826426"/>
      <w:bookmarkEnd w:id="214"/>
      <w:r w:rsidRPr="003F3EFC">
        <w:t>Waloryzacja</w:t>
      </w:r>
      <w:r w:rsidR="0079683D" w:rsidRPr="003F3EFC">
        <w:t xml:space="preserve"> </w:t>
      </w:r>
      <w:bookmarkEnd w:id="219"/>
    </w:p>
    <w:p w14:paraId="415579D8" w14:textId="77777777" w:rsidR="00AB564C" w:rsidRPr="006401AA" w:rsidRDefault="00AB564C">
      <w:pPr>
        <w:numPr>
          <w:ilvl w:val="0"/>
          <w:numId w:val="73"/>
        </w:numPr>
        <w:spacing w:line="259" w:lineRule="auto"/>
        <w:jc w:val="both"/>
        <w:rPr>
          <w:sz w:val="22"/>
          <w:szCs w:val="22"/>
        </w:rPr>
      </w:pPr>
      <w:r w:rsidRPr="006401AA">
        <w:rPr>
          <w:sz w:val="22"/>
          <w:szCs w:val="22"/>
        </w:rPr>
        <w:t>Zamawiający dopuszcza zmianę wynagrodzenia Wykonawcy w przypadku zmiany:</w:t>
      </w:r>
    </w:p>
    <w:p w14:paraId="07302944" w14:textId="77777777" w:rsidR="00AB564C" w:rsidRPr="006401AA" w:rsidRDefault="00AB564C">
      <w:pPr>
        <w:numPr>
          <w:ilvl w:val="1"/>
          <w:numId w:val="73"/>
        </w:numPr>
        <w:spacing w:line="259" w:lineRule="auto"/>
        <w:jc w:val="both"/>
        <w:rPr>
          <w:sz w:val="22"/>
          <w:szCs w:val="22"/>
        </w:rPr>
      </w:pPr>
      <w:r w:rsidRPr="006401AA">
        <w:rPr>
          <w:sz w:val="22"/>
          <w:szCs w:val="22"/>
        </w:rPr>
        <w:t>stawki podatku od towarów i usług oraz podatku akcyzowego,</w:t>
      </w:r>
    </w:p>
    <w:p w14:paraId="5DABC85A" w14:textId="77777777" w:rsidR="00AB564C" w:rsidRPr="006401AA" w:rsidRDefault="00AB564C">
      <w:pPr>
        <w:numPr>
          <w:ilvl w:val="1"/>
          <w:numId w:val="73"/>
        </w:numPr>
        <w:spacing w:line="259" w:lineRule="auto"/>
        <w:jc w:val="both"/>
        <w:rPr>
          <w:sz w:val="22"/>
          <w:szCs w:val="22"/>
        </w:rPr>
      </w:pPr>
      <w:r w:rsidRPr="006401AA">
        <w:rPr>
          <w:sz w:val="22"/>
          <w:szCs w:val="22"/>
        </w:rPr>
        <w:t>zasad podlegania ubezpieczeniom społecznym lub ubezpieczeniu zdrowotnemu lub wysokości stawki składki na ubezpieczenia społeczne lub ubezpieczenie zdrowotne,</w:t>
      </w:r>
    </w:p>
    <w:p w14:paraId="22321CCF" w14:textId="77777777" w:rsidR="00AB564C" w:rsidRPr="006401AA" w:rsidRDefault="00AB564C" w:rsidP="00AB564C">
      <w:pPr>
        <w:ind w:left="357"/>
        <w:jc w:val="both"/>
        <w:rPr>
          <w:sz w:val="22"/>
          <w:szCs w:val="22"/>
        </w:rPr>
      </w:pPr>
      <w:r w:rsidRPr="006401AA">
        <w:rPr>
          <w:sz w:val="22"/>
          <w:szCs w:val="22"/>
        </w:rPr>
        <w:t>‒ jeżeli zmiany te będą miały wpływ na koszty wykonania zamówienia przez wykonawcę.</w:t>
      </w:r>
    </w:p>
    <w:p w14:paraId="7787EB31" w14:textId="77777777" w:rsidR="00AB564C" w:rsidRPr="006401AA" w:rsidRDefault="00AB564C">
      <w:pPr>
        <w:pStyle w:val="Akapitzlist"/>
        <w:numPr>
          <w:ilvl w:val="0"/>
          <w:numId w:val="73"/>
        </w:numPr>
        <w:jc w:val="both"/>
        <w:rPr>
          <w:sz w:val="22"/>
          <w:szCs w:val="22"/>
        </w:rPr>
      </w:pPr>
      <w:bookmarkStart w:id="225" w:name="_Hlk122438398"/>
      <w:r w:rsidRPr="006401AA">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bookmarkEnd w:id="225"/>
    <w:p w14:paraId="3456A745" w14:textId="77777777" w:rsidR="00AB564C" w:rsidRPr="006401AA" w:rsidRDefault="00AB564C">
      <w:pPr>
        <w:pStyle w:val="Akapitzlist"/>
        <w:numPr>
          <w:ilvl w:val="0"/>
          <w:numId w:val="73"/>
        </w:numPr>
        <w:spacing w:line="252" w:lineRule="auto"/>
        <w:jc w:val="both"/>
        <w:rPr>
          <w:sz w:val="22"/>
          <w:szCs w:val="22"/>
        </w:rPr>
      </w:pPr>
      <w:r w:rsidRPr="006401AA">
        <w:rPr>
          <w:sz w:val="22"/>
          <w:szCs w:val="22"/>
        </w:rPr>
        <w:t>Zamawiający dopuszcza zmianę wynagrodzenia Wykonawcy, która zostanie dokonana wg następujących założeń:</w:t>
      </w:r>
    </w:p>
    <w:p w14:paraId="7B5BCE44" w14:textId="77777777" w:rsidR="00AB564C" w:rsidRPr="006401AA" w:rsidRDefault="00AB564C">
      <w:pPr>
        <w:pStyle w:val="Akapitzlist"/>
        <w:numPr>
          <w:ilvl w:val="1"/>
          <w:numId w:val="73"/>
        </w:numPr>
        <w:jc w:val="both"/>
        <w:rPr>
          <w:sz w:val="22"/>
          <w:szCs w:val="22"/>
        </w:rPr>
      </w:pPr>
      <w:r w:rsidRPr="006401AA">
        <w:rPr>
          <w:sz w:val="22"/>
          <w:szCs w:val="22"/>
        </w:rPr>
        <w:t xml:space="preserve">zmiana wynagrodzenia zostanie ustalona w oparciu o </w:t>
      </w:r>
      <w:r w:rsidRPr="006401AA">
        <w:rPr>
          <w:b/>
          <w:bCs/>
          <w:sz w:val="22"/>
          <w:szCs w:val="22"/>
        </w:rPr>
        <w:t>wskaźnik zmiany wysokości minimalnego wynagrodzenia za pracę albo wysokości minimalnej stawki godzinowej</w:t>
      </w:r>
      <w:r w:rsidRPr="006401AA">
        <w:rPr>
          <w:color w:val="FF0000"/>
          <w:sz w:val="22"/>
          <w:szCs w:val="22"/>
        </w:rPr>
        <w:t xml:space="preserve"> </w:t>
      </w:r>
      <w:r w:rsidRPr="006401AA">
        <w:rPr>
          <w:sz w:val="22"/>
          <w:szCs w:val="22"/>
        </w:rPr>
        <w:t>na podstawie danych publikowanych w stosownym Rozporządzeniu Rady Ministrów zgodnie z przepisami ustawy z dnia 10 października 2002 r. o minimalnym wynagrodzeniu za pracę,</w:t>
      </w:r>
    </w:p>
    <w:p w14:paraId="0C04FC7E" w14:textId="77777777" w:rsidR="00AB564C" w:rsidRPr="006401AA" w:rsidRDefault="00AB564C">
      <w:pPr>
        <w:pStyle w:val="Akapitzlist"/>
        <w:numPr>
          <w:ilvl w:val="1"/>
          <w:numId w:val="73"/>
        </w:numPr>
        <w:jc w:val="both"/>
        <w:rPr>
          <w:sz w:val="22"/>
          <w:szCs w:val="22"/>
        </w:rPr>
      </w:pPr>
      <w:r w:rsidRPr="006401AA">
        <w:rPr>
          <w:sz w:val="22"/>
          <w:szCs w:val="22"/>
        </w:rPr>
        <w:t>zmiana wynagrodzenia nastąpi każdorazowo od dnia obowiązywania zaktualizowanych wysokości minimalnego wynagrodzenia za pracę albo wysokości minimalnej stawki godzinowej,</w:t>
      </w:r>
    </w:p>
    <w:p w14:paraId="365735EE" w14:textId="77777777" w:rsidR="00AB564C" w:rsidRPr="006401AA" w:rsidRDefault="00AB564C">
      <w:pPr>
        <w:pStyle w:val="Akapitzlist"/>
        <w:numPr>
          <w:ilvl w:val="1"/>
          <w:numId w:val="73"/>
        </w:numPr>
        <w:jc w:val="both"/>
        <w:rPr>
          <w:sz w:val="22"/>
          <w:szCs w:val="22"/>
        </w:rPr>
      </w:pPr>
      <w:r w:rsidRPr="006401AA">
        <w:rPr>
          <w:sz w:val="22"/>
          <w:szCs w:val="22"/>
        </w:rPr>
        <w:t>jeżeli Wykonawca na dzień składania oferty mógł się zapoznać, na podstawie opublikowanego Rozporządzenia o którym mowa w pkt 1), z wysokością minimalnego wynagrodzenia za pracę albo wysokością minimalnej stawki godzinowej, obowiązujących w okresie realizacji zamówienia, to za ten okres waloryzacja nie przysługuje,</w:t>
      </w:r>
    </w:p>
    <w:p w14:paraId="4ABCC23A" w14:textId="25E2988A" w:rsidR="00AB564C" w:rsidRPr="006401AA" w:rsidRDefault="00AB564C">
      <w:pPr>
        <w:pStyle w:val="Akapitzlist"/>
        <w:numPr>
          <w:ilvl w:val="1"/>
          <w:numId w:val="73"/>
        </w:numPr>
        <w:jc w:val="both"/>
        <w:rPr>
          <w:sz w:val="22"/>
          <w:szCs w:val="22"/>
        </w:rPr>
      </w:pPr>
      <w:r w:rsidRPr="006401AA">
        <w:rPr>
          <w:sz w:val="22"/>
          <w:szCs w:val="22"/>
        </w:rPr>
        <w:t>wynagrodzenie Wykonawcy, w tym jednostkowe stawki rozliczeniowe określone w Umowie ulegają zmianie o maksymalnie 50% wielkości wskaźnika zmiany wysokości minimalnego wynagrodzenia za pracę albo wysokości minimalnej stawki godzinowej w odniesieniu do ich poziomów dla wielkości zaktualizowanej i dotychczasowej; jednocześnie wynagrodzenie zostanie zmienione jedynie w</w:t>
      </w:r>
      <w:r>
        <w:rPr>
          <w:sz w:val="22"/>
          <w:szCs w:val="22"/>
        </w:rPr>
        <w:t> </w:t>
      </w:r>
      <w:r w:rsidRPr="006401AA">
        <w:rPr>
          <w:sz w:val="22"/>
          <w:szCs w:val="22"/>
        </w:rPr>
        <w:t>zakresie, w jakim udokumentowana zostanie zmiana przedmiotowych kosztów po stronie Wykonawcy,</w:t>
      </w:r>
    </w:p>
    <w:p w14:paraId="467411F2" w14:textId="77777777" w:rsidR="00AB564C" w:rsidRPr="006401AA" w:rsidRDefault="00AB564C">
      <w:pPr>
        <w:pStyle w:val="Akapitzlist"/>
        <w:numPr>
          <w:ilvl w:val="1"/>
          <w:numId w:val="73"/>
        </w:numPr>
        <w:jc w:val="both"/>
        <w:rPr>
          <w:sz w:val="22"/>
          <w:szCs w:val="22"/>
        </w:rPr>
      </w:pPr>
      <w:r w:rsidRPr="006401AA">
        <w:rPr>
          <w:sz w:val="22"/>
          <w:szCs w:val="22"/>
        </w:rPr>
        <w:t>każda kolejna waloryzacja dotyczy wynagrodzenia, ustalonego na skutek poprzedniej waloryzacji,</w:t>
      </w:r>
    </w:p>
    <w:p w14:paraId="6DE159D0" w14:textId="77777777" w:rsidR="00AB564C" w:rsidRPr="006401AA" w:rsidRDefault="00AB564C">
      <w:pPr>
        <w:pStyle w:val="Akapitzlist"/>
        <w:numPr>
          <w:ilvl w:val="0"/>
          <w:numId w:val="73"/>
        </w:numPr>
        <w:jc w:val="both"/>
        <w:rPr>
          <w:sz w:val="22"/>
          <w:szCs w:val="22"/>
        </w:rPr>
      </w:pPr>
      <w:r w:rsidRPr="006401AA">
        <w:rPr>
          <w:sz w:val="22"/>
          <w:szCs w:val="22"/>
        </w:rPr>
        <w:t>W przypadku wystąpienia okoliczności, o których mowa w ust. 3 Wykonawca składa wniosek o zmianę wynagrodzenia wraz z </w:t>
      </w:r>
      <w:r w:rsidRPr="00C45402">
        <w:rPr>
          <w:sz w:val="22"/>
          <w:szCs w:val="22"/>
        </w:rPr>
        <w:t xml:space="preserve">dokumentami wskazującymi i udowadniającymi wysokość wpływu ww. okoliczności na koszty wykonania Umowy. Wniosek powinien zostać złożony w okresie obowiązywania umowy. </w:t>
      </w:r>
      <w:r w:rsidRPr="00C45402">
        <w:rPr>
          <w:color w:val="000000" w:themeColor="text1"/>
          <w:sz w:val="22"/>
          <w:szCs w:val="22"/>
        </w:rPr>
        <w:t xml:space="preserve">Wskazane przez Wykonawcę okoliczności powinny dotyczyć elementów </w:t>
      </w:r>
      <w:proofErr w:type="spellStart"/>
      <w:r w:rsidRPr="00C45402">
        <w:rPr>
          <w:color w:val="000000" w:themeColor="text1"/>
          <w:sz w:val="22"/>
          <w:szCs w:val="22"/>
        </w:rPr>
        <w:t>kosztotwórczych</w:t>
      </w:r>
      <w:proofErr w:type="spellEnd"/>
      <w:r w:rsidRPr="00C45402">
        <w:rPr>
          <w:color w:val="000000" w:themeColor="text1"/>
          <w:sz w:val="22"/>
          <w:szCs w:val="22"/>
        </w:rPr>
        <w:t xml:space="preserve"> bezpośrednio powiązanych ze wskaźnikiem, o którym mowa powyższym ustępie. </w:t>
      </w:r>
      <w:r w:rsidRPr="00C45402">
        <w:rPr>
          <w:sz w:val="22"/>
          <w:szCs w:val="22"/>
        </w:rPr>
        <w:t>Zamawiający zastrzega sobie</w:t>
      </w:r>
      <w:r w:rsidRPr="006401AA">
        <w:rPr>
          <w:sz w:val="22"/>
          <w:szCs w:val="22"/>
        </w:rPr>
        <w:t xml:space="preserve"> prawo do weryfikacji dokumentów oraz żądania przedłożenia dodatkowych dokumentów w tym zakresie. Wynagrodzenie zostanie zmienione jedynie w zakresie, w jakim udokumentowana zostanie zmiana przedmiotowych kosztów po stronie Wykonawcy z zastrzeżeniem ustępu 3 pkt 4)</w:t>
      </w:r>
    </w:p>
    <w:p w14:paraId="1F56D234" w14:textId="793F65CA" w:rsidR="00AB564C" w:rsidRPr="00AB564C" w:rsidRDefault="00AB564C" w:rsidP="00AB564C">
      <w:r w:rsidRPr="006401AA">
        <w:rPr>
          <w:sz w:val="22"/>
          <w:szCs w:val="22"/>
        </w:rPr>
        <w:t>Wykonawca jest zobowiązany uwzględnić zasady waloryzacji określone powyżej w umowach z Podwykonawcami.</w:t>
      </w:r>
    </w:p>
    <w:p w14:paraId="32DF3309" w14:textId="6327B03E" w:rsidR="000C23F8" w:rsidRPr="00A82D77" w:rsidRDefault="000C23F8" w:rsidP="00C75D5C">
      <w:pPr>
        <w:pStyle w:val="Nagwek2"/>
      </w:pPr>
      <w:bookmarkStart w:id="226" w:name="_Toc164686480"/>
      <w:r w:rsidRPr="00A82D77">
        <w:t>Ochrona danych osobowych</w:t>
      </w:r>
      <w:bookmarkEnd w:id="220"/>
      <w:bookmarkEnd w:id="221"/>
      <w:bookmarkEnd w:id="222"/>
      <w:bookmarkEnd w:id="223"/>
      <w:bookmarkEnd w:id="226"/>
      <w:r w:rsidRPr="00A82D77">
        <w:t xml:space="preserve"> </w:t>
      </w:r>
    </w:p>
    <w:p w14:paraId="4FCBCBB3" w14:textId="1F190017" w:rsidR="000C23F8" w:rsidRPr="00A82D77"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24"/>
    </w:p>
    <w:p w14:paraId="58527156" w14:textId="31A37E71" w:rsidR="000C23F8" w:rsidRPr="00A82D77" w:rsidRDefault="000C23F8" w:rsidP="00C75D5C">
      <w:pPr>
        <w:pStyle w:val="Nagwek2"/>
      </w:pPr>
      <w:bookmarkStart w:id="227" w:name="_Toc64016214"/>
      <w:bookmarkStart w:id="228" w:name="_Toc106095876"/>
      <w:bookmarkStart w:id="229" w:name="_Toc106096316"/>
      <w:bookmarkStart w:id="230" w:name="_Toc106096420"/>
      <w:bookmarkStart w:id="231" w:name="_Toc164686481"/>
      <w:r w:rsidRPr="00A82D77">
        <w:lastRenderedPageBreak/>
        <w:t>Ochrona tajemnic przedsiębiorcy, zachowanie poufności</w:t>
      </w:r>
      <w:bookmarkEnd w:id="227"/>
      <w:bookmarkEnd w:id="228"/>
      <w:bookmarkEnd w:id="229"/>
      <w:bookmarkEnd w:id="230"/>
      <w:bookmarkEnd w:id="231"/>
      <w:r w:rsidRPr="00A82D77">
        <w:t xml:space="preserve"> </w:t>
      </w:r>
    </w:p>
    <w:p w14:paraId="6DD2CBE1" w14:textId="42F3E3A6" w:rsidR="000C23F8" w:rsidRPr="00A82D77" w:rsidRDefault="000C23F8">
      <w:pPr>
        <w:numPr>
          <w:ilvl w:val="0"/>
          <w:numId w:val="47"/>
        </w:numPr>
        <w:ind w:hanging="357"/>
        <w:jc w:val="both"/>
        <w:rPr>
          <w:sz w:val="22"/>
          <w:szCs w:val="22"/>
        </w:rPr>
      </w:pPr>
      <w:bookmarkStart w:id="232"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A82D77" w:rsidRDefault="000C23F8">
      <w:pPr>
        <w:numPr>
          <w:ilvl w:val="0"/>
          <w:numId w:val="47"/>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A82D77" w:rsidRDefault="000C23F8">
      <w:pPr>
        <w:numPr>
          <w:ilvl w:val="0"/>
          <w:numId w:val="47"/>
        </w:numPr>
        <w:ind w:hanging="357"/>
        <w:jc w:val="both"/>
        <w:rPr>
          <w:sz w:val="22"/>
          <w:szCs w:val="22"/>
        </w:rPr>
      </w:pPr>
      <w:r w:rsidRPr="00A82D7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A82D77" w:rsidRDefault="000C23F8">
      <w:pPr>
        <w:numPr>
          <w:ilvl w:val="0"/>
          <w:numId w:val="47"/>
        </w:numPr>
        <w:ind w:hanging="357"/>
        <w:jc w:val="both"/>
        <w:rPr>
          <w:sz w:val="22"/>
          <w:szCs w:val="22"/>
        </w:rPr>
      </w:pPr>
      <w:r w:rsidRPr="00A82D77">
        <w:rPr>
          <w:sz w:val="22"/>
          <w:szCs w:val="22"/>
        </w:rPr>
        <w:t>Wykonawca nie jest zobowiązany traktować, jako poufnej, żadnej informacji ujawnionej mu przez Zamawiającego, która:</w:t>
      </w:r>
    </w:p>
    <w:p w14:paraId="597AC17A" w14:textId="77777777" w:rsidR="000C23F8" w:rsidRPr="00A82D77" w:rsidRDefault="000C23F8">
      <w:pPr>
        <w:numPr>
          <w:ilvl w:val="1"/>
          <w:numId w:val="47"/>
        </w:numPr>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pPr>
        <w:numPr>
          <w:ilvl w:val="1"/>
          <w:numId w:val="47"/>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pPr>
        <w:numPr>
          <w:ilvl w:val="1"/>
          <w:numId w:val="47"/>
        </w:numPr>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pPr>
        <w:numPr>
          <w:ilvl w:val="0"/>
          <w:numId w:val="47"/>
        </w:numPr>
        <w:ind w:hanging="357"/>
        <w:jc w:val="both"/>
        <w:rPr>
          <w:sz w:val="22"/>
          <w:szCs w:val="22"/>
        </w:rPr>
      </w:pPr>
      <w:r w:rsidRPr="00A82D77">
        <w:rPr>
          <w:sz w:val="22"/>
          <w:szCs w:val="22"/>
        </w:rPr>
        <w:t>Ujawnienie informacji stanowiących tajemnicę przedsiębiorstwa jest także dopuszczalne w następujących sytuacjach:</w:t>
      </w:r>
    </w:p>
    <w:p w14:paraId="65499F3C" w14:textId="37E46A9D" w:rsidR="000C23F8" w:rsidRPr="00A82D77" w:rsidRDefault="000C23F8">
      <w:pPr>
        <w:numPr>
          <w:ilvl w:val="1"/>
          <w:numId w:val="47"/>
        </w:numPr>
        <w:ind w:left="714" w:hanging="357"/>
        <w:jc w:val="both"/>
        <w:rPr>
          <w:sz w:val="22"/>
          <w:szCs w:val="22"/>
        </w:rPr>
      </w:pPr>
      <w:r w:rsidRPr="00A82D77">
        <w:rPr>
          <w:sz w:val="22"/>
          <w:szCs w:val="22"/>
        </w:rPr>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pPr>
        <w:numPr>
          <w:ilvl w:val="1"/>
          <w:numId w:val="47"/>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pPr>
        <w:numPr>
          <w:ilvl w:val="1"/>
          <w:numId w:val="47"/>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pPr>
        <w:numPr>
          <w:ilvl w:val="0"/>
          <w:numId w:val="47"/>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pPr>
        <w:numPr>
          <w:ilvl w:val="0"/>
          <w:numId w:val="47"/>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pPr>
        <w:numPr>
          <w:ilvl w:val="0"/>
          <w:numId w:val="47"/>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A82D77" w:rsidRDefault="000C23F8">
      <w:pPr>
        <w:numPr>
          <w:ilvl w:val="0"/>
          <w:numId w:val="47"/>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6F12508E" w14:textId="2CF2DEC0" w:rsidR="000C23F8" w:rsidRPr="00A82D77" w:rsidRDefault="000C23F8" w:rsidP="00C75D5C">
      <w:pPr>
        <w:pStyle w:val="Nagwek2"/>
      </w:pPr>
      <w:bookmarkStart w:id="233" w:name="_Toc64016215"/>
      <w:bookmarkStart w:id="234" w:name="_Toc106095877"/>
      <w:bookmarkStart w:id="235" w:name="_Toc106096317"/>
      <w:bookmarkStart w:id="236" w:name="_Toc106096421"/>
      <w:bookmarkStart w:id="237" w:name="_Toc164686482"/>
      <w:bookmarkEnd w:id="232"/>
      <w:r w:rsidRPr="00A82D77">
        <w:t>Zasady etyki</w:t>
      </w:r>
      <w:bookmarkEnd w:id="233"/>
      <w:bookmarkEnd w:id="234"/>
      <w:bookmarkEnd w:id="235"/>
      <w:bookmarkEnd w:id="236"/>
      <w:bookmarkEnd w:id="237"/>
    </w:p>
    <w:p w14:paraId="2CA957CA" w14:textId="77777777" w:rsidR="000C23F8" w:rsidRPr="00A82D77" w:rsidRDefault="000C23F8">
      <w:pPr>
        <w:numPr>
          <w:ilvl w:val="0"/>
          <w:numId w:val="48"/>
        </w:numPr>
        <w:ind w:hanging="357"/>
        <w:jc w:val="both"/>
        <w:rPr>
          <w:sz w:val="22"/>
          <w:szCs w:val="22"/>
        </w:rPr>
      </w:pPr>
      <w:bookmarkStart w:id="238" w:name="_Hlk67826550"/>
      <w:r w:rsidRPr="00A82D7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82D77">
        <w:rPr>
          <w:sz w:val="22"/>
          <w:szCs w:val="22"/>
        </w:rPr>
        <w:t>zachowań</w:t>
      </w:r>
      <w:proofErr w:type="spellEnd"/>
      <w:r w:rsidRPr="00A82D77">
        <w:rPr>
          <w:sz w:val="22"/>
          <w:szCs w:val="22"/>
        </w:rPr>
        <w:t>, które mogą prowadzić do:</w:t>
      </w:r>
    </w:p>
    <w:p w14:paraId="7799B220" w14:textId="349EF727" w:rsidR="000C23F8" w:rsidRPr="00A82D77" w:rsidRDefault="000C23F8">
      <w:pPr>
        <w:numPr>
          <w:ilvl w:val="1"/>
          <w:numId w:val="48"/>
        </w:numPr>
        <w:ind w:hanging="357"/>
        <w:jc w:val="both"/>
        <w:rPr>
          <w:sz w:val="22"/>
          <w:szCs w:val="22"/>
        </w:rPr>
      </w:pPr>
      <w:r w:rsidRPr="00A82D77">
        <w:rPr>
          <w:sz w:val="22"/>
          <w:szCs w:val="22"/>
        </w:rPr>
        <w:lastRenderedPageBreak/>
        <w:t>popełnienia przestępstw określonych w art. 16 ustawy z dnia 28 października 2002r. o odpowiedzialności podmiotów zbiorowych za czyny zabronione pod groźbą kary (</w:t>
      </w:r>
      <w:r w:rsidR="001D213A" w:rsidRPr="00A82D77">
        <w:rPr>
          <w:sz w:val="22"/>
          <w:szCs w:val="22"/>
        </w:rPr>
        <w:t>Dz.U. 2002 nr 197 poz. 1661 z późn.zm.</w:t>
      </w:r>
      <w:r w:rsidRPr="00A82D77">
        <w:rPr>
          <w:sz w:val="22"/>
          <w:szCs w:val="22"/>
        </w:rPr>
        <w:t>)</w:t>
      </w:r>
    </w:p>
    <w:p w14:paraId="5E537C58" w14:textId="599853C4" w:rsidR="000C23F8" w:rsidRPr="00A82D77" w:rsidRDefault="000C23F8">
      <w:pPr>
        <w:numPr>
          <w:ilvl w:val="1"/>
          <w:numId w:val="48"/>
        </w:numPr>
        <w:ind w:hanging="357"/>
        <w:jc w:val="both"/>
        <w:rPr>
          <w:sz w:val="22"/>
          <w:szCs w:val="22"/>
        </w:rPr>
      </w:pPr>
      <w:r w:rsidRPr="00A82D77">
        <w:rPr>
          <w:sz w:val="22"/>
          <w:szCs w:val="22"/>
        </w:rPr>
        <w:t>popełnienia czynów wskazanych w ustawie z dnia 16 kwietnia 1993 roku o zwalczaniu nieuczciwej konkurencji (</w:t>
      </w:r>
      <w:r w:rsidR="007F45B5" w:rsidRPr="00A82D77">
        <w:rPr>
          <w:sz w:val="22"/>
          <w:szCs w:val="22"/>
        </w:rPr>
        <w:t>Dz.U. 1993 nr 47 poz. 211 z późn.zm.</w:t>
      </w:r>
      <w:r w:rsidRPr="00A82D77">
        <w:rPr>
          <w:sz w:val="22"/>
          <w:szCs w:val="22"/>
        </w:rPr>
        <w:t>).</w:t>
      </w:r>
    </w:p>
    <w:p w14:paraId="0A79508F" w14:textId="4890B866" w:rsidR="000C23F8" w:rsidRPr="00A82D77" w:rsidRDefault="000C23F8">
      <w:pPr>
        <w:numPr>
          <w:ilvl w:val="0"/>
          <w:numId w:val="48"/>
        </w:numPr>
        <w:ind w:hanging="357"/>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A82D77">
        <w:rPr>
          <w:sz w:val="22"/>
          <w:szCs w:val="22"/>
        </w:rPr>
        <w:t>U</w:t>
      </w:r>
      <w:r w:rsidRPr="00A82D77">
        <w:rPr>
          <w:sz w:val="22"/>
          <w:szCs w:val="22"/>
        </w:rPr>
        <w:t>mowy w</w:t>
      </w:r>
      <w:r w:rsidR="00421EFF" w:rsidRPr="00A82D77">
        <w:rPr>
          <w:sz w:val="22"/>
          <w:szCs w:val="22"/>
        </w:rPr>
        <w:t> </w:t>
      </w:r>
      <w:r w:rsidRPr="00A82D77">
        <w:rPr>
          <w:sz w:val="22"/>
          <w:szCs w:val="22"/>
        </w:rPr>
        <w:t>związku z jej realizacją.</w:t>
      </w:r>
    </w:p>
    <w:p w14:paraId="7CA16AA8" w14:textId="77777777" w:rsidR="00430FD5" w:rsidRPr="00AB564C" w:rsidRDefault="00430FD5">
      <w:pPr>
        <w:numPr>
          <w:ilvl w:val="0"/>
          <w:numId w:val="48"/>
        </w:numPr>
        <w:ind w:left="357" w:hanging="357"/>
        <w:jc w:val="both"/>
        <w:rPr>
          <w:sz w:val="22"/>
          <w:szCs w:val="22"/>
        </w:rPr>
      </w:pPr>
      <w:bookmarkStart w:id="239" w:name="_Hlk167104771"/>
      <w:r w:rsidRPr="00AB564C">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5" w:history="1">
        <w:r w:rsidRPr="00AB564C">
          <w:rPr>
            <w:rStyle w:val="Hipercze"/>
            <w:sz w:val="22"/>
            <w:szCs w:val="22"/>
          </w:rPr>
          <w:t>https://www.pgg.pl/strefa-korporacyjna/firma/inne/polityka-antykorupcyjna</w:t>
        </w:r>
      </w:hyperlink>
      <w:r w:rsidRPr="00AB564C">
        <w:rPr>
          <w:sz w:val="22"/>
          <w:szCs w:val="22"/>
        </w:rPr>
        <w:t xml:space="preserve"> </w:t>
      </w:r>
    </w:p>
    <w:p w14:paraId="5785A963" w14:textId="77777777" w:rsidR="00430FD5" w:rsidRPr="00AB564C" w:rsidRDefault="00430FD5">
      <w:pPr>
        <w:numPr>
          <w:ilvl w:val="0"/>
          <w:numId w:val="48"/>
        </w:numPr>
        <w:ind w:left="357" w:hanging="357"/>
        <w:jc w:val="both"/>
        <w:rPr>
          <w:sz w:val="22"/>
          <w:szCs w:val="22"/>
        </w:rPr>
      </w:pPr>
      <w:r w:rsidRPr="00AB564C">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AB564C" w:rsidRDefault="00430FD5">
      <w:pPr>
        <w:numPr>
          <w:ilvl w:val="0"/>
          <w:numId w:val="48"/>
        </w:numPr>
        <w:ind w:left="357" w:hanging="357"/>
        <w:jc w:val="both"/>
        <w:rPr>
          <w:sz w:val="22"/>
          <w:szCs w:val="22"/>
        </w:rPr>
      </w:pPr>
      <w:r w:rsidRPr="00AB564C">
        <w:rPr>
          <w:sz w:val="22"/>
          <w:szCs w:val="22"/>
        </w:rPr>
        <w:t>Naruszenie wyżej opisanych zasad  jest traktowane jak rażące naruszenie postanowień Umowy.</w:t>
      </w:r>
    </w:p>
    <w:p w14:paraId="107D0B63" w14:textId="77777777" w:rsidR="00430FD5" w:rsidRPr="00AB564C" w:rsidRDefault="00430FD5">
      <w:pPr>
        <w:numPr>
          <w:ilvl w:val="0"/>
          <w:numId w:val="48"/>
        </w:numPr>
        <w:ind w:left="357" w:hanging="357"/>
        <w:jc w:val="both"/>
        <w:rPr>
          <w:sz w:val="22"/>
          <w:szCs w:val="22"/>
        </w:rPr>
      </w:pPr>
      <w:r w:rsidRPr="00AB564C">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Pr="00AB564C" w:rsidRDefault="00430FD5">
      <w:pPr>
        <w:numPr>
          <w:ilvl w:val="0"/>
          <w:numId w:val="48"/>
        </w:numPr>
        <w:ind w:hanging="357"/>
        <w:jc w:val="both"/>
        <w:rPr>
          <w:sz w:val="22"/>
          <w:szCs w:val="22"/>
        </w:rPr>
      </w:pPr>
      <w:r w:rsidRPr="00AB564C">
        <w:rPr>
          <w:sz w:val="22"/>
          <w:szCs w:val="22"/>
        </w:rPr>
        <w:t>Strony zobowiązują się do informowania się wzajemnie o każdym przypadku naruszenia zasad opisanych w niniejszym paragrafie Umowy.</w:t>
      </w:r>
      <w:bookmarkEnd w:id="239"/>
    </w:p>
    <w:p w14:paraId="6B143E29" w14:textId="4A04EFC5" w:rsidR="000C23F8" w:rsidRPr="00A82D77" w:rsidRDefault="000C23F8" w:rsidP="00C75D5C">
      <w:pPr>
        <w:pStyle w:val="Nagwek2"/>
      </w:pPr>
      <w:bookmarkStart w:id="240" w:name="_Toc106095878"/>
      <w:bookmarkStart w:id="241" w:name="_Toc106096318"/>
      <w:bookmarkStart w:id="242" w:name="_Toc106096422"/>
      <w:bookmarkStart w:id="243" w:name="_Toc164686483"/>
      <w:bookmarkStart w:id="244" w:name="_Hlk105675117"/>
      <w:bookmarkStart w:id="245" w:name="_Hlk67826575"/>
      <w:bookmarkStart w:id="246" w:name="_Toc64016216"/>
      <w:bookmarkEnd w:id="238"/>
      <w:r w:rsidRPr="00A82D77">
        <w:t>Nadzór wynikający z zarządzania środowiskowego</w:t>
      </w:r>
      <w:bookmarkEnd w:id="240"/>
      <w:bookmarkEnd w:id="241"/>
      <w:bookmarkEnd w:id="242"/>
      <w:bookmarkEnd w:id="243"/>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26" w:history="1">
        <w:r w:rsidR="00056355" w:rsidRPr="00A82D77">
          <w:rPr>
            <w:rStyle w:val="Hipercze"/>
            <w:sz w:val="22"/>
            <w:szCs w:val="22"/>
          </w:rPr>
          <w:t>https://www.pgg.pl/strefa-korporacyjna/dostawcy/profil-nabywcy/dokumenty-do-pobrania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713A708C" w:rsidR="000C23F8" w:rsidRPr="00A82D77" w:rsidRDefault="000C23F8" w:rsidP="00201A34">
      <w:pPr>
        <w:ind w:left="426" w:hanging="426"/>
        <w:jc w:val="both"/>
        <w:rPr>
          <w:i/>
          <w:iCs/>
          <w:sz w:val="22"/>
          <w:szCs w:val="22"/>
        </w:rPr>
      </w:pPr>
      <w:r w:rsidRPr="00A82D77">
        <w:rPr>
          <w:sz w:val="22"/>
          <w:szCs w:val="22"/>
        </w:rPr>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52F1A67C" w:rsidR="000C23F8" w:rsidRPr="00A82D77" w:rsidRDefault="000C23F8" w:rsidP="00C75D5C">
      <w:pPr>
        <w:pStyle w:val="Nagwek2"/>
      </w:pPr>
      <w:bookmarkStart w:id="247" w:name="_Toc106095879"/>
      <w:bookmarkStart w:id="248" w:name="_Toc106096319"/>
      <w:bookmarkStart w:id="249" w:name="_Toc106096423"/>
      <w:bookmarkStart w:id="250" w:name="_Toc164686484"/>
      <w:bookmarkStart w:id="251" w:name="_Hlk67826617"/>
      <w:bookmarkEnd w:id="244"/>
      <w:bookmarkEnd w:id="245"/>
      <w:r w:rsidRPr="00A82D77">
        <w:t>Siła wyższa</w:t>
      </w:r>
      <w:bookmarkEnd w:id="246"/>
      <w:bookmarkEnd w:id="247"/>
      <w:bookmarkEnd w:id="248"/>
      <w:bookmarkEnd w:id="249"/>
      <w:bookmarkEnd w:id="250"/>
    </w:p>
    <w:p w14:paraId="7F042164" w14:textId="77777777" w:rsidR="000C23F8" w:rsidRPr="00A82D77" w:rsidRDefault="000C23F8">
      <w:pPr>
        <w:numPr>
          <w:ilvl w:val="0"/>
          <w:numId w:val="49"/>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pPr>
        <w:numPr>
          <w:ilvl w:val="0"/>
          <w:numId w:val="49"/>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pPr>
        <w:numPr>
          <w:ilvl w:val="1"/>
          <w:numId w:val="49"/>
        </w:numPr>
        <w:jc w:val="both"/>
        <w:rPr>
          <w:sz w:val="22"/>
          <w:szCs w:val="22"/>
        </w:rPr>
      </w:pPr>
      <w:r w:rsidRPr="00A82D77">
        <w:rPr>
          <w:sz w:val="22"/>
          <w:szCs w:val="22"/>
        </w:rPr>
        <w:t>klęski żywiołowe np. pożar, powódź, trzęsienie ziemi itp.,</w:t>
      </w:r>
    </w:p>
    <w:p w14:paraId="41D3FABD" w14:textId="77777777" w:rsidR="000C23F8" w:rsidRPr="00A82D77" w:rsidRDefault="000C23F8">
      <w:pPr>
        <w:numPr>
          <w:ilvl w:val="1"/>
          <w:numId w:val="49"/>
        </w:numPr>
        <w:jc w:val="both"/>
        <w:rPr>
          <w:sz w:val="22"/>
          <w:szCs w:val="22"/>
        </w:rPr>
      </w:pPr>
      <w:r w:rsidRPr="00A82D77">
        <w:rPr>
          <w:sz w:val="22"/>
          <w:szCs w:val="22"/>
        </w:rPr>
        <w:t>akty władzy państwowej np. stan wojenny, stan wyjątkowy, itp.,</w:t>
      </w:r>
    </w:p>
    <w:p w14:paraId="7C470AC9" w14:textId="77777777" w:rsidR="000C23F8" w:rsidRPr="00A82D77" w:rsidRDefault="000C23F8">
      <w:pPr>
        <w:numPr>
          <w:ilvl w:val="1"/>
          <w:numId w:val="49"/>
        </w:numPr>
        <w:jc w:val="both"/>
        <w:rPr>
          <w:sz w:val="22"/>
          <w:szCs w:val="22"/>
        </w:rPr>
      </w:pPr>
      <w:r w:rsidRPr="00A82D77">
        <w:rPr>
          <w:sz w:val="22"/>
          <w:szCs w:val="22"/>
        </w:rPr>
        <w:t>poważne zakłócenia w funkcjonowaniu transportu.</w:t>
      </w:r>
    </w:p>
    <w:p w14:paraId="1AD790FB" w14:textId="77777777" w:rsidR="00F61E59" w:rsidRPr="00A82D77" w:rsidRDefault="00F61E59">
      <w:pPr>
        <w:numPr>
          <w:ilvl w:val="0"/>
          <w:numId w:val="49"/>
        </w:numPr>
        <w:ind w:left="357" w:hanging="357"/>
        <w:jc w:val="both"/>
        <w:rPr>
          <w:sz w:val="22"/>
          <w:szCs w:val="22"/>
        </w:rPr>
      </w:pPr>
      <w:bookmarkStart w:id="252"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52"/>
    <w:p w14:paraId="1ACD5519" w14:textId="7E73C7F0" w:rsidR="000C23F8" w:rsidRPr="00A82D77" w:rsidRDefault="000C23F8">
      <w:pPr>
        <w:numPr>
          <w:ilvl w:val="0"/>
          <w:numId w:val="49"/>
        </w:numPr>
        <w:ind w:left="357" w:hanging="357"/>
        <w:jc w:val="both"/>
        <w:rPr>
          <w:sz w:val="22"/>
          <w:szCs w:val="22"/>
        </w:rPr>
      </w:pPr>
      <w:r w:rsidRPr="00A82D77">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A82D77" w:rsidRDefault="000C23F8" w:rsidP="00C75D5C">
      <w:pPr>
        <w:pStyle w:val="Nagwek2"/>
      </w:pPr>
      <w:bookmarkStart w:id="253" w:name="_Toc64016217"/>
      <w:bookmarkStart w:id="254" w:name="_Toc106095880"/>
      <w:bookmarkStart w:id="255" w:name="_Toc106096320"/>
      <w:bookmarkStart w:id="256" w:name="_Toc106096424"/>
      <w:bookmarkStart w:id="257" w:name="_Toc164686485"/>
      <w:r w:rsidRPr="00A82D77">
        <w:t>Postanowienia końcowe</w:t>
      </w:r>
      <w:bookmarkEnd w:id="253"/>
      <w:bookmarkEnd w:id="254"/>
      <w:bookmarkEnd w:id="255"/>
      <w:bookmarkEnd w:id="256"/>
      <w:bookmarkEnd w:id="257"/>
    </w:p>
    <w:p w14:paraId="58C5DA48" w14:textId="77777777" w:rsidR="00397D1D" w:rsidRPr="00A82D77" w:rsidRDefault="00397D1D">
      <w:pPr>
        <w:numPr>
          <w:ilvl w:val="0"/>
          <w:numId w:val="50"/>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pPr>
        <w:numPr>
          <w:ilvl w:val="0"/>
          <w:numId w:val="50"/>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Pr="00A82D77" w:rsidRDefault="000C23F8">
      <w:pPr>
        <w:numPr>
          <w:ilvl w:val="0"/>
          <w:numId w:val="50"/>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34D2EE8E" w14:textId="4AD1CCCE" w:rsidR="00A95C13" w:rsidRPr="00316BE1" w:rsidRDefault="00A95C13">
      <w:pPr>
        <w:numPr>
          <w:ilvl w:val="0"/>
          <w:numId w:val="50"/>
        </w:numPr>
        <w:ind w:left="357" w:hanging="357"/>
        <w:jc w:val="both"/>
        <w:rPr>
          <w:color w:val="0070C0"/>
          <w:sz w:val="22"/>
          <w:szCs w:val="22"/>
        </w:rPr>
      </w:pPr>
      <w:r w:rsidRPr="00A82D77">
        <w:rPr>
          <w:color w:val="FF0000"/>
          <w:sz w:val="22"/>
          <w:szCs w:val="22"/>
        </w:rPr>
        <w:t xml:space="preserve">Umowa została sporządzona w dwóch egzemplarzach, po jednym dla każdej ze Stron. </w:t>
      </w:r>
    </w:p>
    <w:p w14:paraId="4F852D4F" w14:textId="77777777" w:rsidR="00316BE1" w:rsidRPr="00A82D77" w:rsidRDefault="00316BE1" w:rsidP="00316BE1">
      <w:pPr>
        <w:ind w:left="357"/>
        <w:jc w:val="both"/>
        <w:rPr>
          <w:color w:val="0070C0"/>
          <w:sz w:val="22"/>
          <w:szCs w:val="22"/>
        </w:rPr>
      </w:pPr>
    </w:p>
    <w:p w14:paraId="099C69F4" w14:textId="77777777" w:rsidR="000C23F8" w:rsidRPr="00A82D77" w:rsidRDefault="000C23F8" w:rsidP="00CE7FB2">
      <w:pPr>
        <w:pStyle w:val="Nagwek2"/>
        <w:numPr>
          <w:ilvl w:val="0"/>
          <w:numId w:val="0"/>
        </w:numPr>
        <w:spacing w:before="120"/>
        <w:jc w:val="left"/>
      </w:pPr>
      <w:bookmarkStart w:id="258" w:name="_Toc83291694"/>
      <w:bookmarkStart w:id="259" w:name="_Toc106095881"/>
      <w:bookmarkStart w:id="260" w:name="_Toc106096321"/>
      <w:bookmarkStart w:id="261" w:name="_Toc106096425"/>
      <w:bookmarkStart w:id="262" w:name="_Toc164686486"/>
      <w:bookmarkEnd w:id="251"/>
      <w:r w:rsidRPr="00A82D77">
        <w:t>Załączniki do Umowy</w:t>
      </w:r>
      <w:bookmarkEnd w:id="258"/>
      <w:bookmarkEnd w:id="259"/>
      <w:bookmarkEnd w:id="260"/>
      <w:bookmarkEnd w:id="261"/>
      <w:bookmarkEnd w:id="262"/>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5D0CB03C"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63" w:name="_Hlk67826939"/>
      <w:r w:rsidRPr="00A82D77">
        <w:rPr>
          <w:b/>
          <w:bCs/>
          <w:sz w:val="22"/>
          <w:szCs w:val="22"/>
        </w:rPr>
        <w:lastRenderedPageBreak/>
        <w:t xml:space="preserve">Załącznik nr 1 do Umowy </w:t>
      </w:r>
    </w:p>
    <w:bookmarkEnd w:id="263"/>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64" w:name="_Hlk67831498"/>
      <w:bookmarkStart w:id="265"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55E91E1E"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pPr>
        <w:pStyle w:val="Akapitzlist"/>
        <w:numPr>
          <w:ilvl w:val="0"/>
          <w:numId w:val="56"/>
        </w:numPr>
        <w:overflowPunct w:val="0"/>
        <w:autoSpaceDE w:val="0"/>
        <w:autoSpaceDN w:val="0"/>
        <w:jc w:val="both"/>
        <w:rPr>
          <w:color w:val="000000"/>
          <w:sz w:val="22"/>
          <w:szCs w:val="22"/>
        </w:rPr>
      </w:pPr>
      <w:r w:rsidRPr="00A82D77">
        <w:rPr>
          <w:b/>
          <w:sz w:val="22"/>
          <w:szCs w:val="22"/>
          <w:u w:val="single"/>
        </w:rPr>
        <w:t>Udostępnienie danych osobowych</w:t>
      </w:r>
    </w:p>
    <w:p w14:paraId="3CA1B118"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pPr>
        <w:pStyle w:val="Akapitzlist"/>
        <w:numPr>
          <w:ilvl w:val="6"/>
          <w:numId w:val="50"/>
        </w:numPr>
        <w:overflowPunct w:val="0"/>
        <w:autoSpaceDE w:val="0"/>
        <w:autoSpaceDN w:val="0"/>
        <w:ind w:left="349"/>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316BE1" w:rsidRDefault="002E34AC">
      <w:pPr>
        <w:pStyle w:val="Akapitzlist"/>
        <w:numPr>
          <w:ilvl w:val="6"/>
          <w:numId w:val="50"/>
        </w:numPr>
        <w:overflowPunct w:val="0"/>
        <w:autoSpaceDE w:val="0"/>
        <w:autoSpaceDN w:val="0"/>
        <w:ind w:left="349"/>
        <w:contextualSpacing w:val="0"/>
        <w:jc w:val="both"/>
        <w:rPr>
          <w:color w:val="000000" w:themeColor="text1"/>
          <w:sz w:val="22"/>
          <w:szCs w:val="22"/>
        </w:rPr>
      </w:pPr>
      <w:r w:rsidRPr="00316BE1">
        <w:rPr>
          <w:i/>
          <w:iCs/>
          <w:color w:val="000000" w:themeColor="text1"/>
          <w:sz w:val="22"/>
          <w:szCs w:val="22"/>
        </w:rPr>
        <w:t>Kontrahent w razie potrzeby określa sposób spełnienia obowiązku informacyjnego wobec osób, których dane pozyskuje.</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64"/>
    <w:bookmarkEnd w:id="265"/>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p w14:paraId="1061A31B" w14:textId="77777777" w:rsidR="00584534" w:rsidRPr="00A82D77" w:rsidRDefault="00584534" w:rsidP="000C23F8">
      <w:pPr>
        <w:tabs>
          <w:tab w:val="left" w:pos="630"/>
          <w:tab w:val="center" w:pos="4536"/>
        </w:tabs>
        <w:spacing w:after="160" w:line="259" w:lineRule="auto"/>
        <w:rPr>
          <w:sz w:val="22"/>
          <w:szCs w:val="22"/>
        </w:rPr>
      </w:pPr>
    </w:p>
    <w:bookmarkEnd w:id="114"/>
    <w:p w14:paraId="05098DD3" w14:textId="239D6293" w:rsidR="00B03AE4" w:rsidRPr="0052356A" w:rsidRDefault="00B03AE4" w:rsidP="0052356A">
      <w:pPr>
        <w:tabs>
          <w:tab w:val="left" w:pos="630"/>
          <w:tab w:val="center" w:pos="4536"/>
        </w:tabs>
        <w:spacing w:after="160" w:line="259" w:lineRule="auto"/>
        <w:rPr>
          <w:i/>
          <w:iCs/>
          <w:sz w:val="22"/>
          <w:szCs w:val="22"/>
        </w:rPr>
      </w:pPr>
    </w:p>
    <w:sectPr w:rsidR="00B03AE4" w:rsidRPr="0052356A" w:rsidSect="00F05475">
      <w:pgSz w:w="11906" w:h="16838"/>
      <w:pgMar w:top="1417" w:right="1274"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5DB3" w14:textId="77777777" w:rsidR="00461084" w:rsidRDefault="00461084" w:rsidP="0079756C">
      <w:r>
        <w:separator/>
      </w:r>
    </w:p>
  </w:endnote>
  <w:endnote w:type="continuationSeparator" w:id="0">
    <w:p w14:paraId="0793CA14" w14:textId="77777777" w:rsidR="00461084" w:rsidRDefault="0046108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56581"/>
      <w:docPartObj>
        <w:docPartGallery w:val="Page Numbers (Bottom of Page)"/>
        <w:docPartUnique/>
      </w:docPartObj>
    </w:sdtPr>
    <w:sdtContent>
      <w:p w14:paraId="4CC662F4" w14:textId="77777777" w:rsidR="005B766F" w:rsidRDefault="005B766F" w:rsidP="005B766F">
        <w:pPr>
          <w:pStyle w:val="Stopka"/>
          <w:pBdr>
            <w:top w:val="single" w:sz="4" w:space="1" w:color="auto"/>
          </w:pBdr>
          <w:rPr>
            <w:i/>
            <w:iCs/>
          </w:rPr>
        </w:pPr>
        <w:r w:rsidRPr="00E74999">
          <w:rPr>
            <w:i/>
            <w:iCs/>
            <w:sz w:val="18"/>
            <w:szCs w:val="18"/>
          </w:rPr>
          <w:t>Nr postępowania</w:t>
        </w:r>
        <w:r>
          <w:rPr>
            <w:i/>
            <w:iCs/>
            <w:sz w:val="18"/>
            <w:szCs w:val="18"/>
          </w:rPr>
          <w:t xml:space="preserve">: </w:t>
        </w:r>
        <w:r w:rsidRPr="00634928">
          <w:rPr>
            <w:b/>
            <w:bCs/>
            <w:color w:val="EE0000"/>
            <w:sz w:val="18"/>
            <w:szCs w:val="18"/>
          </w:rPr>
          <w:t>422501979</w:t>
        </w:r>
      </w:p>
      <w:p w14:paraId="3553EF2F" w14:textId="71CF11F7" w:rsidR="005B766F" w:rsidRDefault="005B766F" w:rsidP="005B766F">
        <w:pPr>
          <w:pStyle w:val="Stopka"/>
        </w:pPr>
        <w:bookmarkStart w:id="94" w:name="_Hlk223426688"/>
        <w:r w:rsidRPr="00634928">
          <w:rPr>
            <w:i/>
            <w:iCs/>
          </w:rPr>
          <w:t>Świadczenie usług sprzętem ciężkim poza zwałami węgla i placami składowymi, żurawiem samochodowym dla Polskiej Grupy Górniczej S.A. Oddział KWK Piast-Ziemowit, z podziałem na zadania</w:t>
        </w:r>
        <w:bookmarkEnd w:id="94"/>
        <w:r w:rsidRPr="00634928">
          <w:rPr>
            <w:i/>
            <w:iCs/>
          </w:rPr>
          <w:t>.</w:t>
        </w:r>
        <w:r>
          <w:rPr>
            <w:i/>
            <w:iCs/>
          </w:rPr>
          <w:t xml:space="preserve"> MB</w:t>
        </w:r>
      </w:p>
      <w:p w14:paraId="2BB946EA" w14:textId="5A4572DA" w:rsidR="005B766F" w:rsidRDefault="005B766F">
        <w:pPr>
          <w:pStyle w:val="Stopka"/>
          <w:jc w:val="right"/>
        </w:pPr>
        <w:r>
          <w:fldChar w:fldCharType="begin"/>
        </w:r>
        <w:r>
          <w:instrText>PAGE   \* MERGEFORMAT</w:instrText>
        </w:r>
        <w:r>
          <w:fldChar w:fldCharType="separate"/>
        </w:r>
        <w:r>
          <w:t>2</w:t>
        </w:r>
        <w:r>
          <w:fldChar w:fldCharType="end"/>
        </w:r>
      </w:p>
    </w:sdtContent>
  </w:sdt>
  <w:sdt>
    <w:sdtPr>
      <w:rPr>
        <w:i/>
        <w:iCs/>
        <w:sz w:val="18"/>
        <w:szCs w:val="18"/>
      </w:rPr>
      <w:id w:val="340437839"/>
      <w:lock w:val="sdtContentLocked"/>
      <w:placeholder>
        <w:docPart w:val="C127453179A84DA2BE7D396E3738457F"/>
      </w:placeholder>
      <w:text/>
    </w:sdtPr>
    <w:sdtContent>
      <w:p w14:paraId="1E11DEA7" w14:textId="01C01BD5" w:rsidR="007C52CC" w:rsidRPr="00DD199C" w:rsidRDefault="00567B41" w:rsidP="00567B41">
        <w:pPr>
          <w:pStyle w:val="Stopka"/>
          <w:rPr>
            <w:i/>
            <w:iCs/>
            <w:sz w:val="18"/>
            <w:szCs w:val="18"/>
          </w:rPr>
        </w:pPr>
        <w:r w:rsidRPr="00567B41">
          <w:rPr>
            <w:i/>
            <w:iCs/>
            <w:sz w:val="18"/>
            <w:szCs w:val="18"/>
          </w:rPr>
          <w:t>Wzór nr NP/05/2024/v2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74895"/>
      <w:docPartObj>
        <w:docPartGallery w:val="Page Numbers (Bottom of Page)"/>
        <w:docPartUnique/>
      </w:docPartObj>
    </w:sdtPr>
    <w:sdtContent>
      <w:p w14:paraId="03143B1A" w14:textId="77777777" w:rsidR="005B766F" w:rsidRDefault="005B766F" w:rsidP="005B766F">
        <w:pPr>
          <w:pStyle w:val="Stopka"/>
          <w:pBdr>
            <w:top w:val="single" w:sz="4" w:space="1" w:color="auto"/>
          </w:pBdr>
          <w:rPr>
            <w:i/>
            <w:iCs/>
          </w:rPr>
        </w:pPr>
        <w:r w:rsidRPr="00E74999">
          <w:rPr>
            <w:i/>
            <w:iCs/>
            <w:sz w:val="18"/>
            <w:szCs w:val="18"/>
          </w:rPr>
          <w:t>Nr postępowania</w:t>
        </w:r>
        <w:r>
          <w:rPr>
            <w:i/>
            <w:iCs/>
            <w:sz w:val="18"/>
            <w:szCs w:val="18"/>
          </w:rPr>
          <w:t xml:space="preserve">: </w:t>
        </w:r>
        <w:r w:rsidRPr="00634928">
          <w:rPr>
            <w:b/>
            <w:bCs/>
            <w:color w:val="EE0000"/>
            <w:sz w:val="18"/>
            <w:szCs w:val="18"/>
          </w:rPr>
          <w:t>422501979</w:t>
        </w:r>
      </w:p>
      <w:p w14:paraId="3A2C0EE4" w14:textId="77777777" w:rsidR="005B766F" w:rsidRDefault="005B766F" w:rsidP="005B766F">
        <w:pPr>
          <w:pStyle w:val="Stopka"/>
        </w:pPr>
        <w:r w:rsidRPr="00634928">
          <w:rPr>
            <w:i/>
            <w:iCs/>
          </w:rPr>
          <w:t>Świadczenie usług sprzętem ciężkim poza zwałami węgla i placami składowymi, żurawiem samochodowym dla Polskiej Grupy Górniczej S.A. Oddział KWK Piast-Ziemowit, z podziałem na zadania.</w:t>
        </w:r>
        <w:r>
          <w:rPr>
            <w:i/>
            <w:iCs/>
          </w:rPr>
          <w:t xml:space="preserve"> MB</w:t>
        </w:r>
      </w:p>
      <w:p w14:paraId="47440E62" w14:textId="77777777" w:rsidR="005B766F" w:rsidRDefault="005B766F">
        <w:pPr>
          <w:pStyle w:val="Stopka"/>
          <w:jc w:val="right"/>
        </w:pPr>
        <w:r>
          <w:fldChar w:fldCharType="begin"/>
        </w:r>
        <w:r>
          <w:instrText>PAGE   \* MERGEFORMAT</w:instrText>
        </w:r>
        <w:r>
          <w:fldChar w:fldCharType="separate"/>
        </w:r>
        <w:r>
          <w:t>2</w:t>
        </w:r>
        <w:r>
          <w:fldChar w:fldCharType="end"/>
        </w:r>
      </w:p>
    </w:sdtContent>
  </w:sdt>
  <w:sdt>
    <w:sdtPr>
      <w:rPr>
        <w:i/>
        <w:iCs/>
        <w:sz w:val="18"/>
        <w:szCs w:val="18"/>
      </w:rPr>
      <w:id w:val="1910578240"/>
      <w:lock w:val="sdtContentLocked"/>
      <w:placeholder>
        <w:docPart w:val="1A5DD4A9450C44A298B9850E884CBF12"/>
      </w:placeholder>
      <w:text/>
    </w:sdtPr>
    <w:sdtContent>
      <w:p w14:paraId="18E89002" w14:textId="77777777" w:rsidR="005B766F" w:rsidRPr="00DD199C" w:rsidRDefault="005B766F"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2157" w14:textId="77777777" w:rsidR="00461084" w:rsidRDefault="00461084" w:rsidP="0079756C">
      <w:r>
        <w:separator/>
      </w:r>
    </w:p>
  </w:footnote>
  <w:footnote w:type="continuationSeparator" w:id="0">
    <w:p w14:paraId="103CBE5A" w14:textId="77777777" w:rsidR="00461084" w:rsidRDefault="0046108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3F7957BC" w:rsidR="004B7537" w:rsidRDefault="004B7537" w:rsidP="005B766F">
    <w:pPr>
      <w:pStyle w:val="Nagwek"/>
      <w:pBdr>
        <w:bottom w:val="single" w:sz="4" w:space="1" w:color="auto"/>
      </w:pBdr>
      <w:jc w:val="center"/>
      <w:rPr>
        <w:i/>
        <w:iCs/>
        <w:sz w:val="18"/>
        <w:szCs w:val="18"/>
      </w:rPr>
    </w:pPr>
    <w:r w:rsidRPr="00762E4E">
      <w:rPr>
        <w:i/>
        <w:iCs/>
        <w:sz w:val="18"/>
        <w:szCs w:val="18"/>
      </w:rPr>
      <w:t>Polska Grupa Górnicza S.A.</w:t>
    </w:r>
    <w:r w:rsidR="00C70D99">
      <w:rPr>
        <w:i/>
        <w:iCs/>
        <w:sz w:val="18"/>
        <w:szCs w:val="18"/>
      </w:rPr>
      <w:t xml:space="preserve"> Oddział KWK Piast-Ziemowit</w:t>
    </w:r>
  </w:p>
  <w:p w14:paraId="63329AD6" w14:textId="77777777" w:rsidR="005B766F" w:rsidRPr="00762E4E" w:rsidRDefault="005B766F" w:rsidP="005B766F">
    <w:pPr>
      <w:pStyle w:val="Nagwek"/>
      <w:pBdr>
        <w:bottom w:val="single" w:sz="4" w:space="1" w:color="auto"/>
      </w:pBdr>
      <w:jc w:val="center"/>
      <w:rPr>
        <w:i/>
        <w:iCs/>
        <w:sz w:val="18"/>
        <w:szCs w:val="18"/>
      </w:rPr>
    </w:pPr>
  </w:p>
  <w:p w14:paraId="3A03CB32" w14:textId="77777777" w:rsidR="004B7537" w:rsidRDefault="004B75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C173" w14:textId="5FA0BCD3" w:rsidR="00B83EF7" w:rsidRDefault="00B83EF7" w:rsidP="0087355F">
    <w:pPr>
      <w:pStyle w:val="Nagwek"/>
      <w:pBdr>
        <w:bottom w:val="single" w:sz="4" w:space="1" w:color="auto"/>
      </w:pBdr>
      <w:jc w:val="center"/>
      <w:rPr>
        <w:i/>
        <w:iCs/>
        <w:sz w:val="18"/>
        <w:szCs w:val="18"/>
      </w:rPr>
    </w:pPr>
    <w:r w:rsidRPr="00762E4E">
      <w:rPr>
        <w:i/>
        <w:iCs/>
        <w:sz w:val="18"/>
        <w:szCs w:val="18"/>
      </w:rPr>
      <w:t>Polska Grupa Górnicza S.A.</w:t>
    </w:r>
    <w:r w:rsidR="0087355F">
      <w:rPr>
        <w:i/>
        <w:iCs/>
        <w:sz w:val="18"/>
        <w:szCs w:val="18"/>
      </w:rPr>
      <w:t xml:space="preserve"> Oddział KWK Piast-Ziemowit</w:t>
    </w:r>
  </w:p>
  <w:p w14:paraId="6B3CB81B" w14:textId="77777777" w:rsidR="0087355F" w:rsidRPr="0087355F" w:rsidRDefault="0087355F" w:rsidP="0087355F">
    <w:pPr>
      <w:pStyle w:val="Nagwek"/>
      <w:pBdr>
        <w:bottom w:val="single" w:sz="4" w:space="1" w:color="auto"/>
      </w:pBdr>
      <w:jc w:val="center"/>
      <w:rPr>
        <w:i/>
        <w:iCs/>
        <w:sz w:val="14"/>
        <w:szCs w:val="14"/>
      </w:rPr>
    </w:pPr>
  </w:p>
  <w:p w14:paraId="0F8066CD" w14:textId="77777777" w:rsidR="00B83EF7" w:rsidRDefault="00B83E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1455463"/>
    <w:multiLevelType w:val="hybridMultilevel"/>
    <w:tmpl w:val="9D58D602"/>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023F5558"/>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026D3828"/>
    <w:multiLevelType w:val="hybridMultilevel"/>
    <w:tmpl w:val="E44250F6"/>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031C009D"/>
    <w:multiLevelType w:val="hybridMultilevel"/>
    <w:tmpl w:val="BC9A03A0"/>
    <w:lvl w:ilvl="0" w:tplc="5FE2D092">
      <w:start w:val="1"/>
      <w:numFmt w:val="lowerLetter"/>
      <w:lvlText w:val="%1)"/>
      <w:lvlJc w:val="left"/>
      <w:pPr>
        <w:ind w:left="1353" w:hanging="360"/>
      </w:pPr>
      <w:rPr>
        <w:rFonts w:ascii="Times New Roman" w:eastAsia="Times New Roman" w:hAnsi="Times New Roman" w:cs="Times New Roman"/>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8F6E7C"/>
    <w:multiLevelType w:val="hybridMultilevel"/>
    <w:tmpl w:val="BC9A03A0"/>
    <w:lvl w:ilvl="0" w:tplc="FFFFFFFF">
      <w:start w:val="1"/>
      <w:numFmt w:val="lowerLetter"/>
      <w:lvlText w:val="%1)"/>
      <w:lvlJc w:val="left"/>
      <w:pPr>
        <w:ind w:left="1353" w:hanging="360"/>
      </w:pPr>
      <w:rPr>
        <w:rFonts w:ascii="Times New Roman" w:eastAsia="Times New Roman" w:hAnsi="Times New Roman" w:cs="Times New Roman"/>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0"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070B5C4F"/>
    <w:multiLevelType w:val="hybridMultilevel"/>
    <w:tmpl w:val="72BAC1D6"/>
    <w:lvl w:ilvl="0" w:tplc="FFFFFFFF">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7236756"/>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7F8625E"/>
    <w:multiLevelType w:val="multilevel"/>
    <w:tmpl w:val="A82892F8"/>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lowerLetter"/>
      <w:lvlText w:val="%3)"/>
      <w:lvlJc w:val="left"/>
      <w:pPr>
        <w:tabs>
          <w:tab w:val="num" w:pos="1135"/>
        </w:tabs>
        <w:ind w:left="1135"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08C638E6"/>
    <w:multiLevelType w:val="hybridMultilevel"/>
    <w:tmpl w:val="2BA263E2"/>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B463224"/>
    <w:multiLevelType w:val="hybridMultilevel"/>
    <w:tmpl w:val="E2C2EEB8"/>
    <w:lvl w:ilvl="0" w:tplc="D30E4CAC">
      <w:start w:val="1"/>
      <w:numFmt w:val="bullet"/>
      <w:lvlText w:val=""/>
      <w:lvlJc w:val="left"/>
      <w:pPr>
        <w:ind w:left="1480" w:hanging="360"/>
      </w:pPr>
      <w:rPr>
        <w:rFonts w:ascii="Symbol" w:hAnsi="Symbol" w:hint="default"/>
        <w:strike w:val="0"/>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28"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0DAD4934"/>
    <w:multiLevelType w:val="hybridMultilevel"/>
    <w:tmpl w:val="9C4A2E1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0EFA4C9D"/>
    <w:multiLevelType w:val="hybridMultilevel"/>
    <w:tmpl w:val="FD0A10B6"/>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11121A1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36" w15:restartNumberingAfterBreak="0">
    <w:nsid w:val="124E76DA"/>
    <w:multiLevelType w:val="hybridMultilevel"/>
    <w:tmpl w:val="7B144790"/>
    <w:lvl w:ilvl="0" w:tplc="AE568FC2">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38"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9"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4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6D22B48"/>
    <w:multiLevelType w:val="hybridMultilevel"/>
    <w:tmpl w:val="6098F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DE6AC2"/>
    <w:multiLevelType w:val="hybridMultilevel"/>
    <w:tmpl w:val="1286080C"/>
    <w:lvl w:ilvl="0" w:tplc="FFFFFFFF">
      <w:start w:val="1"/>
      <w:numFmt w:val="lowerLetter"/>
      <w:lvlText w:val="%1)"/>
      <w:lvlJc w:val="left"/>
      <w:pPr>
        <w:ind w:left="2910" w:hanging="360"/>
      </w:pPr>
    </w:lvl>
    <w:lvl w:ilvl="1" w:tplc="FFFFFFFF" w:tentative="1">
      <w:start w:val="1"/>
      <w:numFmt w:val="lowerLetter"/>
      <w:lvlText w:val="%2."/>
      <w:lvlJc w:val="left"/>
      <w:pPr>
        <w:ind w:left="3630" w:hanging="360"/>
      </w:pPr>
    </w:lvl>
    <w:lvl w:ilvl="2" w:tplc="FFFFFFFF" w:tentative="1">
      <w:start w:val="1"/>
      <w:numFmt w:val="lowerRoman"/>
      <w:lvlText w:val="%3."/>
      <w:lvlJc w:val="right"/>
      <w:pPr>
        <w:ind w:left="4350" w:hanging="180"/>
      </w:pPr>
    </w:lvl>
    <w:lvl w:ilvl="3" w:tplc="FFFFFFFF" w:tentative="1">
      <w:start w:val="1"/>
      <w:numFmt w:val="decimal"/>
      <w:lvlText w:val="%4."/>
      <w:lvlJc w:val="left"/>
      <w:pPr>
        <w:ind w:left="5070" w:hanging="360"/>
      </w:pPr>
    </w:lvl>
    <w:lvl w:ilvl="4" w:tplc="FFFFFFFF" w:tentative="1">
      <w:start w:val="1"/>
      <w:numFmt w:val="lowerLetter"/>
      <w:lvlText w:val="%5."/>
      <w:lvlJc w:val="left"/>
      <w:pPr>
        <w:ind w:left="5790" w:hanging="360"/>
      </w:pPr>
    </w:lvl>
    <w:lvl w:ilvl="5" w:tplc="FFFFFFFF" w:tentative="1">
      <w:start w:val="1"/>
      <w:numFmt w:val="lowerRoman"/>
      <w:lvlText w:val="%6."/>
      <w:lvlJc w:val="right"/>
      <w:pPr>
        <w:ind w:left="6510" w:hanging="180"/>
      </w:pPr>
    </w:lvl>
    <w:lvl w:ilvl="6" w:tplc="FFFFFFFF" w:tentative="1">
      <w:start w:val="1"/>
      <w:numFmt w:val="decimal"/>
      <w:lvlText w:val="%7."/>
      <w:lvlJc w:val="left"/>
      <w:pPr>
        <w:ind w:left="7230" w:hanging="360"/>
      </w:pPr>
    </w:lvl>
    <w:lvl w:ilvl="7" w:tplc="FFFFFFFF" w:tentative="1">
      <w:start w:val="1"/>
      <w:numFmt w:val="lowerLetter"/>
      <w:lvlText w:val="%8."/>
      <w:lvlJc w:val="left"/>
      <w:pPr>
        <w:ind w:left="7950" w:hanging="360"/>
      </w:pPr>
    </w:lvl>
    <w:lvl w:ilvl="8" w:tplc="FFFFFFFF" w:tentative="1">
      <w:start w:val="1"/>
      <w:numFmt w:val="lowerRoman"/>
      <w:lvlText w:val="%9."/>
      <w:lvlJc w:val="right"/>
      <w:pPr>
        <w:ind w:left="8670" w:hanging="180"/>
      </w:pPr>
    </w:lvl>
  </w:abstractNum>
  <w:abstractNum w:abstractNumId="43"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33103A"/>
    <w:multiLevelType w:val="hybridMultilevel"/>
    <w:tmpl w:val="983A8A14"/>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5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FA94021"/>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55"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21F975F7"/>
    <w:multiLevelType w:val="hybridMultilevel"/>
    <w:tmpl w:val="1F3CACE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1C1F49"/>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9002271"/>
    <w:multiLevelType w:val="hybridMultilevel"/>
    <w:tmpl w:val="499AF852"/>
    <w:lvl w:ilvl="0" w:tplc="FFFFFFFF">
      <w:start w:val="1"/>
      <w:numFmt w:val="decimal"/>
      <w:lvlText w:val="%1."/>
      <w:lvlJc w:val="left"/>
      <w:pPr>
        <w:ind w:left="720" w:hanging="360"/>
      </w:pPr>
      <w:rPr>
        <w:rFonts w:hint="default"/>
        <w:b w:val="0"/>
        <w:color w:val="auto"/>
      </w:rPr>
    </w:lvl>
    <w:lvl w:ilvl="1" w:tplc="FFFFFFFF">
      <w:start w:val="1"/>
      <w:numFmt w:val="decimal"/>
      <w:lvlText w:val="%2)"/>
      <w:lvlJc w:val="left"/>
      <w:pPr>
        <w:ind w:left="1353" w:hanging="360"/>
      </w:pPr>
      <w:rPr>
        <w:rFonts w:hint="default"/>
        <w:b w:val="0"/>
        <w:color w:val="auto"/>
      </w:r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2BA4659F"/>
    <w:multiLevelType w:val="hybridMultilevel"/>
    <w:tmpl w:val="E926F058"/>
    <w:lvl w:ilvl="0" w:tplc="FFFFFFFF">
      <w:start w:val="1"/>
      <w:numFmt w:val="lowerLetter"/>
      <w:lvlText w:val="%1)"/>
      <w:lvlJc w:val="left"/>
      <w:pPr>
        <w:ind w:left="1429" w:hanging="360"/>
      </w:pPr>
      <w:rPr>
        <w:color w:val="auto"/>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69"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DA556DC"/>
    <w:multiLevelType w:val="hybridMultilevel"/>
    <w:tmpl w:val="2C4E3A66"/>
    <w:lvl w:ilvl="0" w:tplc="FFFFFFFF">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7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75" w15:restartNumberingAfterBreak="0">
    <w:nsid w:val="3309289E"/>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15:restartNumberingAfterBreak="0">
    <w:nsid w:val="331E441F"/>
    <w:multiLevelType w:val="hybridMultilevel"/>
    <w:tmpl w:val="5470C220"/>
    <w:lvl w:ilvl="0" w:tplc="954AA218">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33DF240C"/>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786"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2"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34FB2C6F"/>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85" w15:restartNumberingAfterBreak="0">
    <w:nsid w:val="35887086"/>
    <w:multiLevelType w:val="hybridMultilevel"/>
    <w:tmpl w:val="C74C3BF6"/>
    <w:lvl w:ilvl="0" w:tplc="FFFFFFFF">
      <w:start w:val="1"/>
      <w:numFmt w:val="decimal"/>
      <w:lvlText w:val="%1."/>
      <w:lvlJc w:val="left"/>
      <w:pPr>
        <w:ind w:left="720" w:hanging="360"/>
      </w:pPr>
      <w:rPr>
        <w:rFonts w:ascii="Times New Roman" w:eastAsia="Times New Roman" w:hAnsi="Times New Roman" w:cs="Times New Roman"/>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67272C6"/>
    <w:multiLevelType w:val="multilevel"/>
    <w:tmpl w:val="8D184FB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371F58DF"/>
    <w:multiLevelType w:val="hybridMultilevel"/>
    <w:tmpl w:val="FD0A10B6"/>
    <w:lvl w:ilvl="0" w:tplc="99CA688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8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9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93" w15:restartNumberingAfterBreak="0">
    <w:nsid w:val="3CA84446"/>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4" w15:restartNumberingAfterBreak="0">
    <w:nsid w:val="3CCB79A2"/>
    <w:multiLevelType w:val="multilevel"/>
    <w:tmpl w:val="675CD328"/>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ascii="Times New Roman" w:eastAsia="Times New Roman" w:hAnsi="Times New Roman" w:cs="Times New Roman"/>
        <w:b w:val="0"/>
        <w:i w:val="0"/>
        <w:color w:val="auto"/>
      </w:rPr>
    </w:lvl>
    <w:lvl w:ilvl="2">
      <w:start w:val="1"/>
      <w:numFmt w:val="decimal"/>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3EE223F3"/>
    <w:multiLevelType w:val="hybridMultilevel"/>
    <w:tmpl w:val="26724B0C"/>
    <w:lvl w:ilvl="0" w:tplc="FFFFFFFF">
      <w:start w:val="1"/>
      <w:numFmt w:val="decimal"/>
      <w:lvlText w:val="%1)"/>
      <w:lvlJc w:val="left"/>
      <w:pPr>
        <w:ind w:left="1434" w:hanging="360"/>
      </w:pPr>
      <w:rPr>
        <w:rFonts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9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401C2228"/>
    <w:multiLevelType w:val="hybridMultilevel"/>
    <w:tmpl w:val="F6C0DE16"/>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cs="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cs="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cs="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102"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10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5"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10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10" w15:restartNumberingAfterBreak="0">
    <w:nsid w:val="468C35CE"/>
    <w:multiLevelType w:val="hybridMultilevel"/>
    <w:tmpl w:val="72BAC1D6"/>
    <w:lvl w:ilvl="0" w:tplc="FFFFFFFF">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7E67554"/>
    <w:multiLevelType w:val="hybridMultilevel"/>
    <w:tmpl w:val="B93CDD88"/>
    <w:lvl w:ilvl="0" w:tplc="FFFFFFFF">
      <w:start w:val="1"/>
      <w:numFmt w:val="lowerLetter"/>
      <w:lvlText w:val="%1)"/>
      <w:lvlJc w:val="left"/>
      <w:pPr>
        <w:ind w:left="1440" w:hanging="360"/>
      </w:pPr>
      <w:rPr>
        <w:rFonts w:ascii="Times New Roman" w:eastAsia="Times New Roman" w:hAnsi="Times New Roman" w:cs="Times New Roman"/>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14"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6" w15:restartNumberingAfterBreak="0">
    <w:nsid w:val="4A00226F"/>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7"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1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0" w15:restartNumberingAfterBreak="0">
    <w:nsid w:val="4BC86FD8"/>
    <w:multiLevelType w:val="hybridMultilevel"/>
    <w:tmpl w:val="E17E36C4"/>
    <w:lvl w:ilvl="0" w:tplc="803AB8E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1"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2" w15:restartNumberingAfterBreak="0">
    <w:nsid w:val="4CE95D2A"/>
    <w:multiLevelType w:val="hybridMultilevel"/>
    <w:tmpl w:val="2C4E3A66"/>
    <w:lvl w:ilvl="0" w:tplc="04150017">
      <w:start w:val="1"/>
      <w:numFmt w:val="lowerLetter"/>
      <w:lvlText w:val="%1)"/>
      <w:lvlJc w:val="left"/>
      <w:pPr>
        <w:ind w:left="1211" w:hanging="360"/>
      </w:pPr>
      <w:rPr>
        <w:rFonts w:hint="default"/>
        <w:color w:val="auto"/>
      </w:rPr>
    </w:lvl>
    <w:lvl w:ilvl="1" w:tplc="FFFFFFFF">
      <w:start w:val="1"/>
      <w:numFmt w:val="bullet"/>
      <w:lvlText w:val="o"/>
      <w:lvlJc w:val="left"/>
      <w:pPr>
        <w:ind w:left="1571" w:hanging="360"/>
      </w:pPr>
      <w:rPr>
        <w:rFonts w:ascii="Courier New" w:hAnsi="Courier New" w:cs="Courier New" w:hint="default"/>
      </w:rPr>
    </w:lvl>
    <w:lvl w:ilvl="2" w:tplc="FFFFFFFF">
      <w:start w:val="1"/>
      <w:numFmt w:val="bullet"/>
      <w:lvlText w:val=""/>
      <w:lvlJc w:val="left"/>
      <w:pPr>
        <w:ind w:left="2291" w:hanging="360"/>
      </w:pPr>
      <w:rPr>
        <w:rFonts w:ascii="Wingdings" w:hAnsi="Wingdings" w:hint="default"/>
      </w:rPr>
    </w:lvl>
    <w:lvl w:ilvl="3" w:tplc="FFFFFFFF" w:tentative="1">
      <w:start w:val="1"/>
      <w:numFmt w:val="bullet"/>
      <w:lvlText w:val=""/>
      <w:lvlJc w:val="left"/>
      <w:pPr>
        <w:ind w:left="3011" w:hanging="360"/>
      </w:pPr>
      <w:rPr>
        <w:rFonts w:ascii="Symbol" w:hAnsi="Symbol" w:hint="default"/>
      </w:rPr>
    </w:lvl>
    <w:lvl w:ilvl="4" w:tplc="FFFFFFFF" w:tentative="1">
      <w:start w:val="1"/>
      <w:numFmt w:val="bullet"/>
      <w:lvlText w:val="o"/>
      <w:lvlJc w:val="left"/>
      <w:pPr>
        <w:ind w:left="3731" w:hanging="360"/>
      </w:pPr>
      <w:rPr>
        <w:rFonts w:ascii="Courier New" w:hAnsi="Courier New" w:cs="Courier New" w:hint="default"/>
      </w:rPr>
    </w:lvl>
    <w:lvl w:ilvl="5" w:tplc="FFFFFFFF" w:tentative="1">
      <w:start w:val="1"/>
      <w:numFmt w:val="bullet"/>
      <w:lvlText w:val=""/>
      <w:lvlJc w:val="left"/>
      <w:pPr>
        <w:ind w:left="4451" w:hanging="360"/>
      </w:pPr>
      <w:rPr>
        <w:rFonts w:ascii="Wingdings" w:hAnsi="Wingdings" w:hint="default"/>
      </w:rPr>
    </w:lvl>
    <w:lvl w:ilvl="6" w:tplc="FFFFFFFF" w:tentative="1">
      <w:start w:val="1"/>
      <w:numFmt w:val="bullet"/>
      <w:lvlText w:val=""/>
      <w:lvlJc w:val="left"/>
      <w:pPr>
        <w:ind w:left="5171" w:hanging="360"/>
      </w:pPr>
      <w:rPr>
        <w:rFonts w:ascii="Symbol" w:hAnsi="Symbol" w:hint="default"/>
      </w:rPr>
    </w:lvl>
    <w:lvl w:ilvl="7" w:tplc="FFFFFFFF" w:tentative="1">
      <w:start w:val="1"/>
      <w:numFmt w:val="bullet"/>
      <w:lvlText w:val="o"/>
      <w:lvlJc w:val="left"/>
      <w:pPr>
        <w:ind w:left="5891" w:hanging="360"/>
      </w:pPr>
      <w:rPr>
        <w:rFonts w:ascii="Courier New" w:hAnsi="Courier New" w:cs="Courier New" w:hint="default"/>
      </w:rPr>
    </w:lvl>
    <w:lvl w:ilvl="8" w:tplc="FFFFFFFF" w:tentative="1">
      <w:start w:val="1"/>
      <w:numFmt w:val="bullet"/>
      <w:lvlText w:val=""/>
      <w:lvlJc w:val="left"/>
      <w:pPr>
        <w:ind w:left="6611" w:hanging="360"/>
      </w:pPr>
      <w:rPr>
        <w:rFonts w:ascii="Wingdings" w:hAnsi="Wingdings" w:hint="default"/>
      </w:rPr>
    </w:lvl>
  </w:abstractNum>
  <w:abstractNum w:abstractNumId="123"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4DBC6AC9"/>
    <w:multiLevelType w:val="hybridMultilevel"/>
    <w:tmpl w:val="6F9C353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4E8F7D43"/>
    <w:multiLevelType w:val="hybridMultilevel"/>
    <w:tmpl w:val="A2484974"/>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4FA5438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5138260D"/>
    <w:multiLevelType w:val="hybridMultilevel"/>
    <w:tmpl w:val="D72AF924"/>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4" w15:restartNumberingAfterBreak="0">
    <w:nsid w:val="53007936"/>
    <w:multiLevelType w:val="hybridMultilevel"/>
    <w:tmpl w:val="7488E94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37" w15:restartNumberingAfterBreak="0">
    <w:nsid w:val="53576B47"/>
    <w:multiLevelType w:val="hybridMultilevel"/>
    <w:tmpl w:val="7B144790"/>
    <w:lvl w:ilvl="0" w:tplc="FFFFFFFF">
      <w:start w:val="1"/>
      <w:numFmt w:val="decimal"/>
      <w:lvlText w:val="%1)"/>
      <w:lvlJc w:val="left"/>
      <w:pPr>
        <w:ind w:left="786" w:hanging="360"/>
      </w:pPr>
      <w:rPr>
        <w:rFonts w:hint="default"/>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1"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3"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4" w15:restartNumberingAfterBreak="0">
    <w:nsid w:val="57F04FD4"/>
    <w:multiLevelType w:val="hybridMultilevel"/>
    <w:tmpl w:val="E17E36C4"/>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5" w15:restartNumberingAfterBreak="0">
    <w:nsid w:val="57F05A8A"/>
    <w:multiLevelType w:val="multilevel"/>
    <w:tmpl w:val="15188EC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589A4F29"/>
    <w:multiLevelType w:val="hybridMultilevel"/>
    <w:tmpl w:val="C74C3BF6"/>
    <w:lvl w:ilvl="0" w:tplc="AD4854B2">
      <w:start w:val="1"/>
      <w:numFmt w:val="decimal"/>
      <w:lvlText w:val="%1."/>
      <w:lvlJc w:val="left"/>
      <w:pPr>
        <w:ind w:left="720" w:hanging="360"/>
      </w:pPr>
      <w:rPr>
        <w:rFonts w:ascii="Times New Roman" w:eastAsia="Times New Roman" w:hAnsi="Times New Roman" w:cs="Times New Roman"/>
        <w:b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9" w15:restartNumberingAfterBreak="0">
    <w:nsid w:val="5CB012FB"/>
    <w:multiLevelType w:val="hybridMultilevel"/>
    <w:tmpl w:val="AEAC6C70"/>
    <w:lvl w:ilvl="0" w:tplc="0415000B">
      <w:start w:val="1"/>
      <w:numFmt w:val="bullet"/>
      <w:lvlText w:val=""/>
      <w:lvlJc w:val="left"/>
      <w:pPr>
        <w:ind w:left="2473" w:hanging="360"/>
      </w:pPr>
      <w:rPr>
        <w:rFonts w:ascii="Wingdings" w:hAnsi="Wingdings"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150" w15:restartNumberingAfterBreak="0">
    <w:nsid w:val="5ED96FE1"/>
    <w:multiLevelType w:val="hybridMultilevel"/>
    <w:tmpl w:val="B41E4F82"/>
    <w:lvl w:ilvl="0" w:tplc="309ACD3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1" w15:restartNumberingAfterBreak="0">
    <w:nsid w:val="5F81229C"/>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629D5DD1"/>
    <w:multiLevelType w:val="hybridMultilevel"/>
    <w:tmpl w:val="B26E9412"/>
    <w:lvl w:ilvl="0" w:tplc="FFFFFFFF">
      <w:start w:val="1"/>
      <w:numFmt w:val="decimal"/>
      <w:lvlText w:val="%1)"/>
      <w:lvlJc w:val="left"/>
      <w:pPr>
        <w:ind w:left="1211" w:hanging="360"/>
      </w:pPr>
      <w:rPr>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5"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5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64F839E5"/>
    <w:multiLevelType w:val="hybridMultilevel"/>
    <w:tmpl w:val="37168E0C"/>
    <w:lvl w:ilvl="0" w:tplc="FFFFFFFF">
      <w:start w:val="1"/>
      <w:numFmt w:val="decimal"/>
      <w:lvlText w:val="%1)"/>
      <w:lvlJc w:val="left"/>
      <w:pPr>
        <w:ind w:left="144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665C2B95"/>
    <w:multiLevelType w:val="hybridMultilevel"/>
    <w:tmpl w:val="5B3A1D20"/>
    <w:lvl w:ilvl="0" w:tplc="FFFFFFFF">
      <w:start w:val="1"/>
      <w:numFmt w:val="decimal"/>
      <w:lvlText w:val="%1."/>
      <w:lvlJc w:val="left"/>
      <w:pPr>
        <w:ind w:left="1866" w:hanging="360"/>
      </w:pPr>
      <w:rPr>
        <w:rFonts w:ascii="Times New Roman" w:eastAsia="Times New Roman" w:hAnsi="Times New Roman" w:cs="Times New Roman"/>
      </w:rPr>
    </w:lvl>
    <w:lvl w:ilvl="1" w:tplc="FFFFFFFF" w:tentative="1">
      <w:start w:val="1"/>
      <w:numFmt w:val="bullet"/>
      <w:lvlText w:val="o"/>
      <w:lvlJc w:val="left"/>
      <w:pPr>
        <w:ind w:left="2586" w:hanging="360"/>
      </w:pPr>
      <w:rPr>
        <w:rFonts w:ascii="Courier New" w:hAnsi="Courier New" w:cs="Courier New" w:hint="default"/>
      </w:rPr>
    </w:lvl>
    <w:lvl w:ilvl="2" w:tplc="FFFFFFFF" w:tentative="1">
      <w:start w:val="1"/>
      <w:numFmt w:val="bullet"/>
      <w:lvlText w:val=""/>
      <w:lvlJc w:val="left"/>
      <w:pPr>
        <w:ind w:left="3306" w:hanging="360"/>
      </w:pPr>
      <w:rPr>
        <w:rFonts w:ascii="Wingdings" w:hAnsi="Wingdings" w:hint="default"/>
      </w:rPr>
    </w:lvl>
    <w:lvl w:ilvl="3" w:tplc="FFFFFFFF">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16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3" w15:restartNumberingAfterBreak="0">
    <w:nsid w:val="678360FA"/>
    <w:multiLevelType w:val="hybridMultilevel"/>
    <w:tmpl w:val="652CD5E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64" w15:restartNumberingAfterBreak="0">
    <w:nsid w:val="68B41939"/>
    <w:multiLevelType w:val="multilevel"/>
    <w:tmpl w:val="A82892F8"/>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lowerLetter"/>
      <w:lvlText w:val="%3)"/>
      <w:lvlJc w:val="left"/>
      <w:pPr>
        <w:tabs>
          <w:tab w:val="num" w:pos="1135"/>
        </w:tabs>
        <w:ind w:left="1135"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68E31F9B"/>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166"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7"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C8C747D"/>
    <w:multiLevelType w:val="hybridMultilevel"/>
    <w:tmpl w:val="E926F058"/>
    <w:lvl w:ilvl="0" w:tplc="04150017">
      <w:start w:val="1"/>
      <w:numFmt w:val="lowerLetter"/>
      <w:lvlText w:val="%1)"/>
      <w:lvlJc w:val="left"/>
      <w:pPr>
        <w:ind w:left="1429" w:hanging="360"/>
      </w:pPr>
      <w:rPr>
        <w:color w:val="auto"/>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69"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0" w15:restartNumberingAfterBreak="0">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71" w15:restartNumberingAfterBreak="0">
    <w:nsid w:val="6E463F86"/>
    <w:multiLevelType w:val="hybridMultilevel"/>
    <w:tmpl w:val="02FA83DA"/>
    <w:lvl w:ilvl="0" w:tplc="FFFFFFFF">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2" w15:restartNumberingAfterBreak="0">
    <w:nsid w:val="6F393EA3"/>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3"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5"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72CB2CC7"/>
    <w:multiLevelType w:val="hybridMultilevel"/>
    <w:tmpl w:val="652CD5E0"/>
    <w:lvl w:ilvl="0" w:tplc="FFFFFFFF">
      <w:start w:val="1"/>
      <w:numFmt w:val="lowerLetter"/>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77"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48444CD"/>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9"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81"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2" w15:restartNumberingAfterBreak="0">
    <w:nsid w:val="77E30660"/>
    <w:multiLevelType w:val="multilevel"/>
    <w:tmpl w:val="4D2C1FD0"/>
    <w:lvl w:ilvl="0">
      <w:start w:val="15"/>
      <w:numFmt w:val="decimal"/>
      <w:lvlText w:val="%1."/>
      <w:lvlJc w:val="left"/>
      <w:pPr>
        <w:ind w:left="284" w:hanging="284"/>
      </w:pPr>
    </w:lvl>
    <w:lvl w:ilvl="1">
      <w:start w:val="1"/>
      <w:numFmt w:val="upperRoman"/>
      <w:lvlText w:val="%2."/>
      <w:lvlJc w:val="right"/>
      <w:pPr>
        <w:ind w:left="360" w:hanging="360"/>
      </w:pPr>
    </w:lvl>
    <w:lvl w:ilvl="2">
      <w:start w:val="1"/>
      <w:numFmt w:val="lowerRoman"/>
      <w:lvlText w:val="%3."/>
      <w:lvlJc w:val="left"/>
      <w:pPr>
        <w:ind w:left="824" w:hanging="180"/>
      </w:pPr>
    </w:lvl>
    <w:lvl w:ilvl="3">
      <w:start w:val="1"/>
      <w:numFmt w:val="decimal"/>
      <w:lvlText w:val="%4)"/>
      <w:lvlJc w:val="left"/>
      <w:pPr>
        <w:ind w:left="1184" w:hanging="360"/>
      </w:pPr>
    </w:lvl>
    <w:lvl w:ilvl="4">
      <w:start w:val="1"/>
      <w:numFmt w:val="lowerLetter"/>
      <w:lvlText w:val="%5."/>
      <w:lvlJc w:val="left"/>
      <w:pPr>
        <w:ind w:left="1544" w:hanging="360"/>
      </w:pPr>
    </w:lvl>
    <w:lvl w:ilvl="5">
      <w:start w:val="1"/>
      <w:numFmt w:val="lowerRoman"/>
      <w:lvlText w:val="%6."/>
      <w:lvlJc w:val="left"/>
      <w:pPr>
        <w:ind w:left="1724" w:hanging="18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624" w:hanging="180"/>
      </w:pPr>
    </w:lvl>
  </w:abstractNum>
  <w:abstractNum w:abstractNumId="183" w15:restartNumberingAfterBreak="0">
    <w:nsid w:val="784374DD"/>
    <w:multiLevelType w:val="hybridMultilevel"/>
    <w:tmpl w:val="09181CA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84" w15:restartNumberingAfterBreak="0">
    <w:nsid w:val="788A06A9"/>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5" w15:restartNumberingAfterBreak="0">
    <w:nsid w:val="79075446"/>
    <w:multiLevelType w:val="hybridMultilevel"/>
    <w:tmpl w:val="6D3E5140"/>
    <w:lvl w:ilvl="0" w:tplc="0D5A6FD6">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6"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7" w15:restartNumberingAfterBreak="0">
    <w:nsid w:val="7ACA61F0"/>
    <w:multiLevelType w:val="hybridMultilevel"/>
    <w:tmpl w:val="B142BC74"/>
    <w:lvl w:ilvl="0" w:tplc="FFFFFFFF">
      <w:start w:val="1"/>
      <w:numFmt w:val="lowerLetter"/>
      <w:lvlText w:val="%1)"/>
      <w:lvlJc w:val="left"/>
      <w:pPr>
        <w:ind w:left="2850" w:hanging="360"/>
      </w:pPr>
    </w:lvl>
    <w:lvl w:ilvl="1" w:tplc="FFFFFFFF" w:tentative="1">
      <w:start w:val="1"/>
      <w:numFmt w:val="lowerLetter"/>
      <w:lvlText w:val="%2."/>
      <w:lvlJc w:val="left"/>
      <w:pPr>
        <w:ind w:left="3570" w:hanging="360"/>
      </w:pPr>
    </w:lvl>
    <w:lvl w:ilvl="2" w:tplc="FFFFFFFF" w:tentative="1">
      <w:start w:val="1"/>
      <w:numFmt w:val="lowerRoman"/>
      <w:lvlText w:val="%3."/>
      <w:lvlJc w:val="right"/>
      <w:pPr>
        <w:ind w:left="4290" w:hanging="180"/>
      </w:pPr>
    </w:lvl>
    <w:lvl w:ilvl="3" w:tplc="FFFFFFFF" w:tentative="1">
      <w:start w:val="1"/>
      <w:numFmt w:val="decimal"/>
      <w:lvlText w:val="%4."/>
      <w:lvlJc w:val="left"/>
      <w:pPr>
        <w:ind w:left="5010" w:hanging="360"/>
      </w:pPr>
    </w:lvl>
    <w:lvl w:ilvl="4" w:tplc="FFFFFFFF" w:tentative="1">
      <w:start w:val="1"/>
      <w:numFmt w:val="lowerLetter"/>
      <w:lvlText w:val="%5."/>
      <w:lvlJc w:val="left"/>
      <w:pPr>
        <w:ind w:left="5730" w:hanging="360"/>
      </w:pPr>
    </w:lvl>
    <w:lvl w:ilvl="5" w:tplc="FFFFFFFF" w:tentative="1">
      <w:start w:val="1"/>
      <w:numFmt w:val="lowerRoman"/>
      <w:lvlText w:val="%6."/>
      <w:lvlJc w:val="right"/>
      <w:pPr>
        <w:ind w:left="6450" w:hanging="180"/>
      </w:pPr>
    </w:lvl>
    <w:lvl w:ilvl="6" w:tplc="FFFFFFFF" w:tentative="1">
      <w:start w:val="1"/>
      <w:numFmt w:val="decimal"/>
      <w:lvlText w:val="%7."/>
      <w:lvlJc w:val="left"/>
      <w:pPr>
        <w:ind w:left="7170" w:hanging="360"/>
      </w:pPr>
    </w:lvl>
    <w:lvl w:ilvl="7" w:tplc="FFFFFFFF" w:tentative="1">
      <w:start w:val="1"/>
      <w:numFmt w:val="lowerLetter"/>
      <w:lvlText w:val="%8."/>
      <w:lvlJc w:val="left"/>
      <w:pPr>
        <w:ind w:left="7890" w:hanging="360"/>
      </w:pPr>
    </w:lvl>
    <w:lvl w:ilvl="8" w:tplc="FFFFFFFF" w:tentative="1">
      <w:start w:val="1"/>
      <w:numFmt w:val="lowerRoman"/>
      <w:lvlText w:val="%9."/>
      <w:lvlJc w:val="right"/>
      <w:pPr>
        <w:ind w:left="8610" w:hanging="180"/>
      </w:pPr>
    </w:lvl>
  </w:abstractNum>
  <w:abstractNum w:abstractNumId="188" w15:restartNumberingAfterBreak="0">
    <w:nsid w:val="7AE32D3E"/>
    <w:multiLevelType w:val="hybridMultilevel"/>
    <w:tmpl w:val="A274CB86"/>
    <w:lvl w:ilvl="0" w:tplc="FFFFFFFF">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50"/>
  </w:num>
  <w:num w:numId="2" w16cid:durableId="837885002">
    <w:abstractNumId w:val="173"/>
  </w:num>
  <w:num w:numId="3" w16cid:durableId="969826206">
    <w:abstractNumId w:val="153"/>
  </w:num>
  <w:num w:numId="4" w16cid:durableId="1181630090">
    <w:abstractNumId w:val="162"/>
  </w:num>
  <w:num w:numId="5" w16cid:durableId="1676421754">
    <w:abstractNumId w:val="10"/>
  </w:num>
  <w:num w:numId="6" w16cid:durableId="1257665658">
    <w:abstractNumId w:val="40"/>
  </w:num>
  <w:num w:numId="7" w16cid:durableId="1326320413">
    <w:abstractNumId w:val="89"/>
  </w:num>
  <w:num w:numId="8" w16cid:durableId="1042242727">
    <w:abstractNumId w:val="53"/>
  </w:num>
  <w:num w:numId="9" w16cid:durableId="1391689702">
    <w:abstractNumId w:val="169"/>
  </w:num>
  <w:num w:numId="10" w16cid:durableId="1176848288">
    <w:abstractNumId w:val="135"/>
  </w:num>
  <w:num w:numId="11" w16cid:durableId="511259285">
    <w:abstractNumId w:val="190"/>
  </w:num>
  <w:num w:numId="12" w16cid:durableId="2009210144">
    <w:abstractNumId w:val="138"/>
  </w:num>
  <w:num w:numId="13" w16cid:durableId="506331243">
    <w:abstractNumId w:val="118"/>
  </w:num>
  <w:num w:numId="14" w16cid:durableId="1057701244">
    <w:abstractNumId w:val="147"/>
  </w:num>
  <w:num w:numId="15" w16cid:durableId="1662732328">
    <w:abstractNumId w:val="106"/>
  </w:num>
  <w:num w:numId="16" w16cid:durableId="855729857">
    <w:abstractNumId w:val="65"/>
  </w:num>
  <w:num w:numId="17" w16cid:durableId="36778585">
    <w:abstractNumId w:val="59"/>
  </w:num>
  <w:num w:numId="18" w16cid:durableId="1555389102">
    <w:abstractNumId w:val="103"/>
  </w:num>
  <w:num w:numId="19" w16cid:durableId="2132437271">
    <w:abstractNumId w:val="180"/>
  </w:num>
  <w:num w:numId="20" w16cid:durableId="951786731">
    <w:abstractNumId w:val="19"/>
  </w:num>
  <w:num w:numId="21" w16cid:durableId="726301418">
    <w:abstractNumId w:val="148"/>
    <w:lvlOverride w:ilvl="0">
      <w:startOverride w:val="1"/>
    </w:lvlOverride>
  </w:num>
  <w:num w:numId="22" w16cid:durableId="441188765">
    <w:abstractNumId w:val="104"/>
    <w:lvlOverride w:ilvl="0">
      <w:startOverride w:val="1"/>
    </w:lvlOverride>
  </w:num>
  <w:num w:numId="23" w16cid:durableId="33430839">
    <w:abstractNumId w:val="60"/>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2064013639">
    <w:abstractNumId w:val="167"/>
  </w:num>
  <w:num w:numId="30" w16cid:durableId="941958115">
    <w:abstractNumId w:val="16"/>
  </w:num>
  <w:num w:numId="31" w16cid:durableId="1642692366">
    <w:abstractNumId w:val="174"/>
  </w:num>
  <w:num w:numId="32" w16cid:durableId="1289969379">
    <w:abstractNumId w:val="7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9870374">
    <w:abstractNumId w:val="52"/>
  </w:num>
  <w:num w:numId="34" w16cid:durableId="1686593615">
    <w:abstractNumId w:val="8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549852072">
    <w:abstractNumId w:val="91"/>
  </w:num>
  <w:num w:numId="36" w16cid:durableId="2002661070">
    <w:abstractNumId w:val="108"/>
  </w:num>
  <w:num w:numId="37" w16cid:durableId="832531440">
    <w:abstractNumId w:val="99"/>
  </w:num>
  <w:num w:numId="38" w16cid:durableId="1462921629">
    <w:abstractNumId w:val="131"/>
  </w:num>
  <w:num w:numId="39" w16cid:durableId="1788356790">
    <w:abstractNumId w:val="71"/>
  </w:num>
  <w:num w:numId="40" w16cid:durableId="2077240979">
    <w:abstractNumId w:val="100"/>
  </w:num>
  <w:num w:numId="41" w16cid:durableId="2046709983">
    <w:abstractNumId w:val="126"/>
  </w:num>
  <w:num w:numId="42" w16cid:durableId="1356542773">
    <w:abstractNumId w:val="192"/>
  </w:num>
  <w:num w:numId="43" w16cid:durableId="1096708563">
    <w:abstractNumId w:val="124"/>
  </w:num>
  <w:num w:numId="44" w16cid:durableId="212009364">
    <w:abstractNumId w:val="73"/>
  </w:num>
  <w:num w:numId="45" w16cid:durableId="827600280">
    <w:abstractNumId w:val="96"/>
  </w:num>
  <w:num w:numId="46" w16cid:durableId="1389378165">
    <w:abstractNumId w:val="31"/>
  </w:num>
  <w:num w:numId="47" w16cid:durableId="1376737496">
    <w:abstractNumId w:val="139"/>
  </w:num>
  <w:num w:numId="48" w16cid:durableId="737363641">
    <w:abstractNumId w:val="48"/>
  </w:num>
  <w:num w:numId="49" w16cid:durableId="2078435002">
    <w:abstractNumId w:val="51"/>
  </w:num>
  <w:num w:numId="50" w16cid:durableId="1135412420">
    <w:abstractNumId w:val="128"/>
  </w:num>
  <w:num w:numId="51" w16cid:durableId="63918808">
    <w:abstractNumId w:val="130"/>
  </w:num>
  <w:num w:numId="52" w16cid:durableId="21063385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16599138">
    <w:abstractNumId w:val="11"/>
  </w:num>
  <w:num w:numId="55" w16cid:durableId="67963284">
    <w:abstractNumId w:val="160"/>
  </w:num>
  <w:num w:numId="56" w16cid:durableId="1683238700">
    <w:abstractNumId w:val="92"/>
  </w:num>
  <w:num w:numId="57" w16cid:durableId="197201240">
    <w:abstractNumId w:val="186"/>
  </w:num>
  <w:num w:numId="58" w16cid:durableId="1958952958">
    <w:abstractNumId w:val="95"/>
  </w:num>
  <w:num w:numId="59" w16cid:durableId="1550648254">
    <w:abstractNumId w:val="97"/>
  </w:num>
  <w:num w:numId="60" w16cid:durableId="479885169">
    <w:abstractNumId w:val="145"/>
  </w:num>
  <w:num w:numId="61" w16cid:durableId="431127609">
    <w:abstractNumId w:val="8"/>
  </w:num>
  <w:num w:numId="62" w16cid:durableId="1815904046">
    <w:abstractNumId w:val="156"/>
  </w:num>
  <w:num w:numId="63" w16cid:durableId="1345092349">
    <w:abstractNumId w:val="175"/>
  </w:num>
  <w:num w:numId="64" w16cid:durableId="2010058835">
    <w:abstractNumId w:val="133"/>
  </w:num>
  <w:num w:numId="65" w16cid:durableId="1921480780">
    <w:abstractNumId w:val="46"/>
  </w:num>
  <w:num w:numId="66" w16cid:durableId="939802815">
    <w:abstractNumId w:val="69"/>
  </w:num>
  <w:num w:numId="67" w16cid:durableId="297802264">
    <w:abstractNumId w:val="81"/>
  </w:num>
  <w:num w:numId="68" w16cid:durableId="792555304">
    <w:abstractNumId w:val="9"/>
  </w:num>
  <w:num w:numId="69" w16cid:durableId="467669428">
    <w:abstractNumId w:val="142"/>
  </w:num>
  <w:num w:numId="70" w16cid:durableId="1948655247">
    <w:abstractNumId w:val="41"/>
  </w:num>
  <w:num w:numId="71" w16cid:durableId="1973098289">
    <w:abstractNumId w:val="185"/>
  </w:num>
  <w:num w:numId="72" w16cid:durableId="1849246627">
    <w:abstractNumId w:val="0"/>
  </w:num>
  <w:num w:numId="73" w16cid:durableId="1529947999">
    <w:abstractNumId w:val="63"/>
  </w:num>
  <w:num w:numId="74" w16cid:durableId="1893887431">
    <w:abstractNumId w:val="109"/>
  </w:num>
  <w:num w:numId="75" w16cid:durableId="510218750">
    <w:abstractNumId w:val="49"/>
  </w:num>
  <w:num w:numId="76" w16cid:durableId="17586968">
    <w:abstractNumId w:val="113"/>
  </w:num>
  <w:num w:numId="77" w16cid:durableId="1038168798">
    <w:abstractNumId w:val="1"/>
  </w:num>
  <w:num w:numId="78" w16cid:durableId="1676221386">
    <w:abstractNumId w:val="136"/>
  </w:num>
  <w:num w:numId="79" w16cid:durableId="980429974">
    <w:abstractNumId w:val="78"/>
  </w:num>
  <w:num w:numId="80" w16cid:durableId="645353454">
    <w:abstractNumId w:val="67"/>
  </w:num>
  <w:num w:numId="81" w16cid:durableId="288782710">
    <w:abstractNumId w:val="27"/>
  </w:num>
  <w:num w:numId="82" w16cid:durableId="159393107">
    <w:abstractNumId w:val="121"/>
  </w:num>
  <w:num w:numId="83" w16cid:durableId="1540778536">
    <w:abstractNumId w:val="29"/>
  </w:num>
  <w:num w:numId="84" w16cid:durableId="1096292841">
    <w:abstractNumId w:val="58"/>
  </w:num>
  <w:num w:numId="85" w16cid:durableId="579215020">
    <w:abstractNumId w:val="114"/>
  </w:num>
  <w:num w:numId="86" w16cid:durableId="834611688">
    <w:abstractNumId w:val="33"/>
  </w:num>
  <w:num w:numId="87" w16cid:durableId="698699648">
    <w:abstractNumId w:val="117"/>
  </w:num>
  <w:num w:numId="88" w16cid:durableId="2120681081">
    <w:abstractNumId w:val="38"/>
  </w:num>
  <w:num w:numId="89" w16cid:durableId="1011106005">
    <w:abstractNumId w:val="84"/>
  </w:num>
  <w:num w:numId="90" w16cid:durableId="1852379341">
    <w:abstractNumId w:val="105"/>
  </w:num>
  <w:num w:numId="91" w16cid:durableId="249971602">
    <w:abstractNumId w:val="61"/>
  </w:num>
  <w:num w:numId="92" w16cid:durableId="1196306494">
    <w:abstractNumId w:val="177"/>
  </w:num>
  <w:num w:numId="93" w16cid:durableId="1673412739">
    <w:abstractNumId w:val="80"/>
  </w:num>
  <w:num w:numId="94" w16cid:durableId="281890334">
    <w:abstractNumId w:val="111"/>
  </w:num>
  <w:num w:numId="95" w16cid:durableId="1264845031">
    <w:abstractNumId w:val="132"/>
  </w:num>
  <w:num w:numId="96" w16cid:durableId="1881045212">
    <w:abstractNumId w:val="166"/>
  </w:num>
  <w:num w:numId="97" w16cid:durableId="930434439">
    <w:abstractNumId w:val="17"/>
  </w:num>
  <w:num w:numId="98" w16cid:durableId="379522909">
    <w:abstractNumId w:val="179"/>
  </w:num>
  <w:num w:numId="99" w16cid:durableId="2142766167">
    <w:abstractNumId w:val="82"/>
  </w:num>
  <w:num w:numId="100" w16cid:durableId="661354276">
    <w:abstractNumId w:val="146"/>
  </w:num>
  <w:num w:numId="101" w16cid:durableId="492835673">
    <w:abstractNumId w:val="24"/>
  </w:num>
  <w:num w:numId="102" w16cid:durableId="493452205">
    <w:abstractNumId w:val="143"/>
  </w:num>
  <w:num w:numId="103" w16cid:durableId="1436629456">
    <w:abstractNumId w:val="15"/>
  </w:num>
  <w:num w:numId="104" w16cid:durableId="2068609012">
    <w:abstractNumId w:val="163"/>
  </w:num>
  <w:num w:numId="105" w16cid:durableId="2044399126">
    <w:abstractNumId w:val="28"/>
  </w:num>
  <w:num w:numId="106" w16cid:durableId="711424946">
    <w:abstractNumId w:val="170"/>
  </w:num>
  <w:num w:numId="107" w16cid:durableId="1482388662">
    <w:abstractNumId w:val="191"/>
  </w:num>
  <w:num w:numId="108" w16cid:durableId="830367197">
    <w:abstractNumId w:val="86"/>
  </w:num>
  <w:num w:numId="109" w16cid:durableId="361830667">
    <w:abstractNumId w:val="77"/>
  </w:num>
  <w:num w:numId="110" w16cid:durableId="113015024">
    <w:abstractNumId w:val="88"/>
  </w:num>
  <w:num w:numId="111" w16cid:durableId="350029365">
    <w:abstractNumId w:val="181"/>
  </w:num>
  <w:num w:numId="112" w16cid:durableId="328094967">
    <w:abstractNumId w:val="151"/>
  </w:num>
  <w:num w:numId="113" w16cid:durableId="167903610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03625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665677">
    <w:abstractNumId w:val="5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84046312">
    <w:abstractNumId w:val="168"/>
    <w:lvlOverride w:ilvl="0">
      <w:startOverride w:val="1"/>
    </w:lvlOverride>
    <w:lvlOverride w:ilvl="1"/>
    <w:lvlOverride w:ilvl="2"/>
    <w:lvlOverride w:ilvl="3"/>
    <w:lvlOverride w:ilvl="4"/>
    <w:lvlOverride w:ilvl="5"/>
    <w:lvlOverride w:ilvl="6"/>
    <w:lvlOverride w:ilvl="7"/>
    <w:lvlOverride w:ilvl="8"/>
  </w:num>
  <w:num w:numId="117" w16cid:durableId="206141292">
    <w:abstractNumId w:val="62"/>
    <w:lvlOverride w:ilvl="0">
      <w:startOverride w:val="1"/>
    </w:lvlOverride>
    <w:lvlOverride w:ilvl="1"/>
    <w:lvlOverride w:ilvl="2"/>
    <w:lvlOverride w:ilvl="3"/>
    <w:lvlOverride w:ilvl="4"/>
    <w:lvlOverride w:ilvl="5"/>
    <w:lvlOverride w:ilvl="6"/>
    <w:lvlOverride w:ilvl="7"/>
    <w:lvlOverride w:ilvl="8"/>
  </w:num>
  <w:num w:numId="118" w16cid:durableId="213983897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12810369">
    <w:abstractNumId w:val="25"/>
    <w:lvlOverride w:ilvl="0">
      <w:startOverride w:val="1"/>
    </w:lvlOverride>
    <w:lvlOverride w:ilvl="1"/>
    <w:lvlOverride w:ilvl="2"/>
    <w:lvlOverride w:ilvl="3"/>
    <w:lvlOverride w:ilvl="4"/>
    <w:lvlOverride w:ilvl="5"/>
    <w:lvlOverride w:ilvl="6"/>
    <w:lvlOverride w:ilvl="7"/>
    <w:lvlOverride w:ilvl="8"/>
  </w:num>
  <w:num w:numId="120" w16cid:durableId="834104474">
    <w:abstractNumId w:val="47"/>
    <w:lvlOverride w:ilvl="0">
      <w:startOverride w:val="1"/>
    </w:lvlOverride>
    <w:lvlOverride w:ilvl="1"/>
    <w:lvlOverride w:ilvl="2"/>
    <w:lvlOverride w:ilvl="3"/>
    <w:lvlOverride w:ilvl="4"/>
    <w:lvlOverride w:ilvl="5"/>
    <w:lvlOverride w:ilvl="6"/>
    <w:lvlOverride w:ilvl="7"/>
    <w:lvlOverride w:ilvl="8"/>
  </w:num>
  <w:num w:numId="121" w16cid:durableId="19591379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8065104">
    <w:abstractNumId w:val="1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2952789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0615435">
    <w:abstractNumId w:val="6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5" w16cid:durableId="1529416799">
    <w:abstractNumId w:val="119"/>
  </w:num>
  <w:num w:numId="126" w16cid:durableId="88352735">
    <w:abstractNumId w:val="120"/>
  </w:num>
  <w:num w:numId="127" w16cid:durableId="1264606233">
    <w:abstractNumId w:val="43"/>
  </w:num>
  <w:num w:numId="128" w16cid:durableId="1914318987">
    <w:abstractNumId w:val="122"/>
  </w:num>
  <w:num w:numId="129" w16cid:durableId="736394926">
    <w:abstractNumId w:val="30"/>
  </w:num>
  <w:num w:numId="130" w16cid:durableId="162354803">
    <w:abstractNumId w:val="45"/>
  </w:num>
  <w:num w:numId="131" w16cid:durableId="1471971020">
    <w:abstractNumId w:val="159"/>
  </w:num>
  <w:num w:numId="132" w16cid:durableId="453795449">
    <w:abstractNumId w:val="14"/>
  </w:num>
  <w:num w:numId="133" w16cid:durableId="513810018">
    <w:abstractNumId w:val="72"/>
  </w:num>
  <w:num w:numId="134" w16cid:durableId="510611319">
    <w:abstractNumId w:val="158"/>
  </w:num>
  <w:num w:numId="135" w16cid:durableId="683434533">
    <w:abstractNumId w:val="140"/>
  </w:num>
  <w:num w:numId="136" w16cid:durableId="785269079">
    <w:abstractNumId w:val="55"/>
  </w:num>
  <w:num w:numId="137" w16cid:durableId="1999115177">
    <w:abstractNumId w:val="20"/>
  </w:num>
  <w:num w:numId="138" w16cid:durableId="175074562">
    <w:abstractNumId w:val="149"/>
  </w:num>
  <w:num w:numId="139" w16cid:durableId="1499223785">
    <w:abstractNumId w:val="87"/>
  </w:num>
  <w:num w:numId="140" w16cid:durableId="1647204562">
    <w:abstractNumId w:val="101"/>
  </w:num>
  <w:num w:numId="141" w16cid:durableId="1874686164">
    <w:abstractNumId w:val="23"/>
  </w:num>
  <w:num w:numId="142" w16cid:durableId="343240868">
    <w:abstractNumId w:val="56"/>
  </w:num>
  <w:num w:numId="143" w16cid:durableId="1633245886">
    <w:abstractNumId w:val="123"/>
  </w:num>
  <w:num w:numId="144" w16cid:durableId="1116296582">
    <w:abstractNumId w:val="141"/>
  </w:num>
  <w:num w:numId="145" w16cid:durableId="1828740430">
    <w:abstractNumId w:val="36"/>
  </w:num>
  <w:num w:numId="146" w16cid:durableId="648291797">
    <w:abstractNumId w:val="37"/>
  </w:num>
  <w:num w:numId="147" w16cid:durableId="1875656544">
    <w:abstractNumId w:val="107"/>
  </w:num>
  <w:num w:numId="148" w16cid:durableId="732775563">
    <w:abstractNumId w:val="90"/>
  </w:num>
  <w:num w:numId="149" w16cid:durableId="1039209320">
    <w:abstractNumId w:val="183"/>
  </w:num>
  <w:num w:numId="150" w16cid:durableId="380517006">
    <w:abstractNumId w:val="150"/>
  </w:num>
  <w:num w:numId="151" w16cid:durableId="1797093828">
    <w:abstractNumId w:val="75"/>
  </w:num>
  <w:num w:numId="152" w16cid:durableId="964581062">
    <w:abstractNumId w:val="172"/>
  </w:num>
  <w:num w:numId="153" w16cid:durableId="413861325">
    <w:abstractNumId w:val="129"/>
  </w:num>
  <w:num w:numId="154" w16cid:durableId="487018000">
    <w:abstractNumId w:val="161"/>
  </w:num>
  <w:num w:numId="155" w16cid:durableId="563029544">
    <w:abstractNumId w:val="26"/>
  </w:num>
  <w:num w:numId="156" w16cid:durableId="1810243660">
    <w:abstractNumId w:val="154"/>
  </w:num>
  <w:num w:numId="157" w16cid:durableId="1162432812">
    <w:abstractNumId w:val="182"/>
  </w:num>
  <w:num w:numId="158" w16cid:durableId="1288584503">
    <w:abstractNumId w:val="68"/>
  </w:num>
  <w:num w:numId="159" w16cid:durableId="1747802031">
    <w:abstractNumId w:val="125"/>
  </w:num>
  <w:num w:numId="160" w16cid:durableId="1612010132">
    <w:abstractNumId w:val="42"/>
  </w:num>
  <w:num w:numId="161" w16cid:durableId="620302377">
    <w:abstractNumId w:val="44"/>
  </w:num>
  <w:num w:numId="162" w16cid:durableId="1820687550">
    <w:abstractNumId w:val="98"/>
  </w:num>
  <w:num w:numId="163" w16cid:durableId="2052142523">
    <w:abstractNumId w:val="187"/>
  </w:num>
  <w:num w:numId="164" w16cid:durableId="1753159021">
    <w:abstractNumId w:val="35"/>
  </w:num>
  <w:num w:numId="165" w16cid:durableId="1057825495">
    <w:abstractNumId w:val="165"/>
  </w:num>
  <w:num w:numId="166" w16cid:durableId="918367375">
    <w:abstractNumId w:val="184"/>
  </w:num>
  <w:num w:numId="167" w16cid:durableId="74669805">
    <w:abstractNumId w:val="85"/>
  </w:num>
  <w:num w:numId="168" w16cid:durableId="985624676">
    <w:abstractNumId w:val="178"/>
  </w:num>
  <w:num w:numId="169" w16cid:durableId="597910069">
    <w:abstractNumId w:val="116"/>
  </w:num>
  <w:num w:numId="170" w16cid:durableId="1476141641">
    <w:abstractNumId w:val="164"/>
  </w:num>
  <w:num w:numId="171" w16cid:durableId="1455249021">
    <w:abstractNumId w:val="13"/>
  </w:num>
  <w:num w:numId="172" w16cid:durableId="1139960256">
    <w:abstractNumId w:val="144"/>
  </w:num>
  <w:num w:numId="173" w16cid:durableId="1262226403">
    <w:abstractNumId w:val="83"/>
  </w:num>
  <w:num w:numId="174" w16cid:durableId="89467643">
    <w:abstractNumId w:val="94"/>
  </w:num>
  <w:num w:numId="175" w16cid:durableId="1981227159">
    <w:abstractNumId w:val="93"/>
  </w:num>
  <w:num w:numId="176" w16cid:durableId="547493697">
    <w:abstractNumId w:val="79"/>
  </w:num>
  <w:num w:numId="177" w16cid:durableId="1832258887">
    <w:abstractNumId w:val="110"/>
  </w:num>
  <w:num w:numId="178" w16cid:durableId="1270310208">
    <w:abstractNumId w:val="18"/>
  </w:num>
  <w:num w:numId="179" w16cid:durableId="256865668">
    <w:abstractNumId w:val="12"/>
  </w:num>
  <w:num w:numId="180" w16cid:durableId="1903560788">
    <w:abstractNumId w:val="70"/>
  </w:num>
  <w:num w:numId="181" w16cid:durableId="1172985124">
    <w:abstractNumId w:val="137"/>
  </w:num>
  <w:num w:numId="182" w16cid:durableId="2079594124">
    <w:abstractNumId w:val="21"/>
  </w:num>
  <w:num w:numId="183" w16cid:durableId="328412445">
    <w:abstractNumId w:val="176"/>
  </w:num>
  <w:num w:numId="184" w16cid:durableId="1927108886">
    <w:abstractNumId w:val="32"/>
  </w:num>
  <w:num w:numId="185" w16cid:durableId="229534938">
    <w:abstractNumId w:val="22"/>
  </w:num>
  <w:num w:numId="186" w16cid:durableId="1596547115">
    <w:abstractNumId w:val="112"/>
  </w:num>
  <w:num w:numId="187" w16cid:durableId="1685594591">
    <w:abstractNumId w:val="188"/>
  </w:num>
  <w:num w:numId="188" w16cid:durableId="1397389905">
    <w:abstractNumId w:val="134"/>
  </w:num>
  <w:num w:numId="189" w16cid:durableId="307710777">
    <w:abstractNumId w:val="66"/>
  </w:num>
  <w:num w:numId="190" w16cid:durableId="1384795428">
    <w:abstractNumId w:val="127"/>
  </w:num>
  <w:num w:numId="191" w16cid:durableId="125859852">
    <w:abstractNumId w:val="76"/>
  </w:num>
  <w:num w:numId="192" w16cid:durableId="1254121082">
    <w:abstractNumId w:val="171"/>
  </w:num>
  <w:num w:numId="193" w16cid:durableId="1489634139">
    <w:abstractNumId w:val="157"/>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2A1F"/>
    <w:rsid w:val="00014227"/>
    <w:rsid w:val="00014CC7"/>
    <w:rsid w:val="000157D8"/>
    <w:rsid w:val="0001694E"/>
    <w:rsid w:val="00020C79"/>
    <w:rsid w:val="00033A66"/>
    <w:rsid w:val="00033A8B"/>
    <w:rsid w:val="00035BDF"/>
    <w:rsid w:val="00036E54"/>
    <w:rsid w:val="00037234"/>
    <w:rsid w:val="00040594"/>
    <w:rsid w:val="00045BD7"/>
    <w:rsid w:val="000477C2"/>
    <w:rsid w:val="00047B00"/>
    <w:rsid w:val="00050B83"/>
    <w:rsid w:val="00052816"/>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FD1"/>
    <w:rsid w:val="00077C78"/>
    <w:rsid w:val="0008035C"/>
    <w:rsid w:val="000804FD"/>
    <w:rsid w:val="00082931"/>
    <w:rsid w:val="0008433E"/>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C7579"/>
    <w:rsid w:val="000D0A3C"/>
    <w:rsid w:val="000D13AE"/>
    <w:rsid w:val="000D2865"/>
    <w:rsid w:val="000D3AF0"/>
    <w:rsid w:val="000D48CE"/>
    <w:rsid w:val="000D6315"/>
    <w:rsid w:val="000D7929"/>
    <w:rsid w:val="000D7BDE"/>
    <w:rsid w:val="000E1555"/>
    <w:rsid w:val="000E2451"/>
    <w:rsid w:val="000E2457"/>
    <w:rsid w:val="000E24C6"/>
    <w:rsid w:val="000E7F0A"/>
    <w:rsid w:val="000E7F11"/>
    <w:rsid w:val="000F3538"/>
    <w:rsid w:val="000F3931"/>
    <w:rsid w:val="000F4E10"/>
    <w:rsid w:val="000F6329"/>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4B68"/>
    <w:rsid w:val="00125D6E"/>
    <w:rsid w:val="0012707C"/>
    <w:rsid w:val="00127C46"/>
    <w:rsid w:val="0013237D"/>
    <w:rsid w:val="00132EC0"/>
    <w:rsid w:val="00134DA6"/>
    <w:rsid w:val="00136556"/>
    <w:rsid w:val="00140182"/>
    <w:rsid w:val="0014085E"/>
    <w:rsid w:val="00141268"/>
    <w:rsid w:val="00144650"/>
    <w:rsid w:val="00146E99"/>
    <w:rsid w:val="001506E4"/>
    <w:rsid w:val="00153961"/>
    <w:rsid w:val="00156688"/>
    <w:rsid w:val="00160015"/>
    <w:rsid w:val="0016023E"/>
    <w:rsid w:val="001622EB"/>
    <w:rsid w:val="00162DB0"/>
    <w:rsid w:val="001633B8"/>
    <w:rsid w:val="001645C3"/>
    <w:rsid w:val="00166BF5"/>
    <w:rsid w:val="00170673"/>
    <w:rsid w:val="00171248"/>
    <w:rsid w:val="001712DD"/>
    <w:rsid w:val="001731DB"/>
    <w:rsid w:val="00174C4D"/>
    <w:rsid w:val="001752B4"/>
    <w:rsid w:val="001757A8"/>
    <w:rsid w:val="001820CF"/>
    <w:rsid w:val="00182B15"/>
    <w:rsid w:val="0018339E"/>
    <w:rsid w:val="001835CD"/>
    <w:rsid w:val="001863F5"/>
    <w:rsid w:val="00191800"/>
    <w:rsid w:val="00191C36"/>
    <w:rsid w:val="001921E3"/>
    <w:rsid w:val="00193254"/>
    <w:rsid w:val="00193418"/>
    <w:rsid w:val="0019375F"/>
    <w:rsid w:val="00193F19"/>
    <w:rsid w:val="00196DFC"/>
    <w:rsid w:val="001A3A88"/>
    <w:rsid w:val="001A4760"/>
    <w:rsid w:val="001A599A"/>
    <w:rsid w:val="001A5B85"/>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1D80"/>
    <w:rsid w:val="001F2387"/>
    <w:rsid w:val="001F655F"/>
    <w:rsid w:val="00201A34"/>
    <w:rsid w:val="00210345"/>
    <w:rsid w:val="002125D8"/>
    <w:rsid w:val="002140F7"/>
    <w:rsid w:val="00214EE7"/>
    <w:rsid w:val="00217FCC"/>
    <w:rsid w:val="002220EF"/>
    <w:rsid w:val="002220FE"/>
    <w:rsid w:val="00222432"/>
    <w:rsid w:val="00223054"/>
    <w:rsid w:val="0022543C"/>
    <w:rsid w:val="00227546"/>
    <w:rsid w:val="00227957"/>
    <w:rsid w:val="0023066C"/>
    <w:rsid w:val="0023347E"/>
    <w:rsid w:val="00234696"/>
    <w:rsid w:val="00234DCE"/>
    <w:rsid w:val="002354E3"/>
    <w:rsid w:val="00236105"/>
    <w:rsid w:val="00243427"/>
    <w:rsid w:val="00243B2D"/>
    <w:rsid w:val="002442FA"/>
    <w:rsid w:val="002447B2"/>
    <w:rsid w:val="00244A9E"/>
    <w:rsid w:val="00244FEC"/>
    <w:rsid w:val="00245E4A"/>
    <w:rsid w:val="002522E9"/>
    <w:rsid w:val="00254367"/>
    <w:rsid w:val="00255F42"/>
    <w:rsid w:val="002578F8"/>
    <w:rsid w:val="00260371"/>
    <w:rsid w:val="002635BF"/>
    <w:rsid w:val="00264D3D"/>
    <w:rsid w:val="002652AD"/>
    <w:rsid w:val="00266169"/>
    <w:rsid w:val="002672D7"/>
    <w:rsid w:val="00267CF3"/>
    <w:rsid w:val="0027073C"/>
    <w:rsid w:val="00270AA4"/>
    <w:rsid w:val="00273EAA"/>
    <w:rsid w:val="002768F5"/>
    <w:rsid w:val="00280D52"/>
    <w:rsid w:val="0028315F"/>
    <w:rsid w:val="00283523"/>
    <w:rsid w:val="00283F88"/>
    <w:rsid w:val="00285B6B"/>
    <w:rsid w:val="00286EED"/>
    <w:rsid w:val="00287992"/>
    <w:rsid w:val="00287D2F"/>
    <w:rsid w:val="0029236C"/>
    <w:rsid w:val="00295BF5"/>
    <w:rsid w:val="00295CF9"/>
    <w:rsid w:val="00295E0C"/>
    <w:rsid w:val="0029612A"/>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04E"/>
    <w:rsid w:val="002E7238"/>
    <w:rsid w:val="002F2F73"/>
    <w:rsid w:val="002F34FA"/>
    <w:rsid w:val="002F79B2"/>
    <w:rsid w:val="00301894"/>
    <w:rsid w:val="00302ED6"/>
    <w:rsid w:val="003031B4"/>
    <w:rsid w:val="00303421"/>
    <w:rsid w:val="0030370B"/>
    <w:rsid w:val="00303EE8"/>
    <w:rsid w:val="0030734A"/>
    <w:rsid w:val="00307C5E"/>
    <w:rsid w:val="00315868"/>
    <w:rsid w:val="00315C5A"/>
    <w:rsid w:val="00316BE1"/>
    <w:rsid w:val="003178E0"/>
    <w:rsid w:val="00321AB7"/>
    <w:rsid w:val="00322B0F"/>
    <w:rsid w:val="00323466"/>
    <w:rsid w:val="00326BD7"/>
    <w:rsid w:val="00330420"/>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5FAA"/>
    <w:rsid w:val="00396655"/>
    <w:rsid w:val="00397D1D"/>
    <w:rsid w:val="003A18E5"/>
    <w:rsid w:val="003A1E4D"/>
    <w:rsid w:val="003A2D9A"/>
    <w:rsid w:val="003A3315"/>
    <w:rsid w:val="003A4A26"/>
    <w:rsid w:val="003A4A6D"/>
    <w:rsid w:val="003A5B1C"/>
    <w:rsid w:val="003A5D78"/>
    <w:rsid w:val="003A699F"/>
    <w:rsid w:val="003B0D63"/>
    <w:rsid w:val="003B24CA"/>
    <w:rsid w:val="003B2C57"/>
    <w:rsid w:val="003B3891"/>
    <w:rsid w:val="003B4873"/>
    <w:rsid w:val="003B616D"/>
    <w:rsid w:val="003B6201"/>
    <w:rsid w:val="003B6DA7"/>
    <w:rsid w:val="003B6F44"/>
    <w:rsid w:val="003C0B55"/>
    <w:rsid w:val="003C22BA"/>
    <w:rsid w:val="003C2C0F"/>
    <w:rsid w:val="003C7137"/>
    <w:rsid w:val="003D04FA"/>
    <w:rsid w:val="003D54EB"/>
    <w:rsid w:val="003D5510"/>
    <w:rsid w:val="003D571D"/>
    <w:rsid w:val="003D6466"/>
    <w:rsid w:val="003D6ED9"/>
    <w:rsid w:val="003D6FBC"/>
    <w:rsid w:val="003D7F2F"/>
    <w:rsid w:val="003F17E0"/>
    <w:rsid w:val="003F3A33"/>
    <w:rsid w:val="003F3EFC"/>
    <w:rsid w:val="003F401A"/>
    <w:rsid w:val="004009BA"/>
    <w:rsid w:val="00402D8C"/>
    <w:rsid w:val="00402E0B"/>
    <w:rsid w:val="00404112"/>
    <w:rsid w:val="004068E5"/>
    <w:rsid w:val="00406B75"/>
    <w:rsid w:val="00412333"/>
    <w:rsid w:val="004126EE"/>
    <w:rsid w:val="00413602"/>
    <w:rsid w:val="00413CA1"/>
    <w:rsid w:val="00414954"/>
    <w:rsid w:val="00415395"/>
    <w:rsid w:val="0041582D"/>
    <w:rsid w:val="00417D76"/>
    <w:rsid w:val="00421EFF"/>
    <w:rsid w:val="0042265E"/>
    <w:rsid w:val="00425664"/>
    <w:rsid w:val="0042695A"/>
    <w:rsid w:val="00427BC2"/>
    <w:rsid w:val="0043012E"/>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1084"/>
    <w:rsid w:val="0046220E"/>
    <w:rsid w:val="00463EF4"/>
    <w:rsid w:val="00465CD6"/>
    <w:rsid w:val="00465D79"/>
    <w:rsid w:val="004660A4"/>
    <w:rsid w:val="004669E1"/>
    <w:rsid w:val="004674A4"/>
    <w:rsid w:val="00467B42"/>
    <w:rsid w:val="004730E6"/>
    <w:rsid w:val="004734C6"/>
    <w:rsid w:val="00473C39"/>
    <w:rsid w:val="00475F9F"/>
    <w:rsid w:val="00476609"/>
    <w:rsid w:val="00481489"/>
    <w:rsid w:val="00483016"/>
    <w:rsid w:val="00485E6B"/>
    <w:rsid w:val="00490259"/>
    <w:rsid w:val="00496C53"/>
    <w:rsid w:val="004A04E7"/>
    <w:rsid w:val="004A2711"/>
    <w:rsid w:val="004A33D4"/>
    <w:rsid w:val="004A3719"/>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75EE"/>
    <w:rsid w:val="004F104C"/>
    <w:rsid w:val="004F61A8"/>
    <w:rsid w:val="004F6CF7"/>
    <w:rsid w:val="00500097"/>
    <w:rsid w:val="005006F3"/>
    <w:rsid w:val="00501126"/>
    <w:rsid w:val="00503077"/>
    <w:rsid w:val="00503B2B"/>
    <w:rsid w:val="00504835"/>
    <w:rsid w:val="00504CC3"/>
    <w:rsid w:val="00504FC4"/>
    <w:rsid w:val="00510949"/>
    <w:rsid w:val="00510D82"/>
    <w:rsid w:val="00510E2E"/>
    <w:rsid w:val="005120E5"/>
    <w:rsid w:val="0051679B"/>
    <w:rsid w:val="005177FC"/>
    <w:rsid w:val="00520377"/>
    <w:rsid w:val="00522F2D"/>
    <w:rsid w:val="0052356A"/>
    <w:rsid w:val="005251E0"/>
    <w:rsid w:val="00530028"/>
    <w:rsid w:val="005349B5"/>
    <w:rsid w:val="00540C55"/>
    <w:rsid w:val="00541EE7"/>
    <w:rsid w:val="005425BF"/>
    <w:rsid w:val="00542812"/>
    <w:rsid w:val="005431FF"/>
    <w:rsid w:val="0054521E"/>
    <w:rsid w:val="005526CB"/>
    <w:rsid w:val="005536BF"/>
    <w:rsid w:val="00554352"/>
    <w:rsid w:val="00555424"/>
    <w:rsid w:val="0055652B"/>
    <w:rsid w:val="0056144A"/>
    <w:rsid w:val="00562460"/>
    <w:rsid w:val="00566A45"/>
    <w:rsid w:val="00567B41"/>
    <w:rsid w:val="00574B8C"/>
    <w:rsid w:val="00576A47"/>
    <w:rsid w:val="00576A8C"/>
    <w:rsid w:val="0057758F"/>
    <w:rsid w:val="00581307"/>
    <w:rsid w:val="00582A92"/>
    <w:rsid w:val="00584534"/>
    <w:rsid w:val="0058495C"/>
    <w:rsid w:val="00590327"/>
    <w:rsid w:val="0059217D"/>
    <w:rsid w:val="005926BE"/>
    <w:rsid w:val="00592A8C"/>
    <w:rsid w:val="00596FCD"/>
    <w:rsid w:val="005A0239"/>
    <w:rsid w:val="005A03FF"/>
    <w:rsid w:val="005A060C"/>
    <w:rsid w:val="005A0A47"/>
    <w:rsid w:val="005A1411"/>
    <w:rsid w:val="005A228C"/>
    <w:rsid w:val="005A2B6A"/>
    <w:rsid w:val="005A3576"/>
    <w:rsid w:val="005A3D22"/>
    <w:rsid w:val="005A3D92"/>
    <w:rsid w:val="005A566C"/>
    <w:rsid w:val="005A76E7"/>
    <w:rsid w:val="005B23AC"/>
    <w:rsid w:val="005B414A"/>
    <w:rsid w:val="005B47CB"/>
    <w:rsid w:val="005B4AB4"/>
    <w:rsid w:val="005B7101"/>
    <w:rsid w:val="005B730F"/>
    <w:rsid w:val="005B766F"/>
    <w:rsid w:val="005B7D3F"/>
    <w:rsid w:val="005C18B1"/>
    <w:rsid w:val="005C316A"/>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FAA"/>
    <w:rsid w:val="00606655"/>
    <w:rsid w:val="006109FF"/>
    <w:rsid w:val="00611DDE"/>
    <w:rsid w:val="006137A4"/>
    <w:rsid w:val="006140EA"/>
    <w:rsid w:val="006164A7"/>
    <w:rsid w:val="00617AA6"/>
    <w:rsid w:val="00617C14"/>
    <w:rsid w:val="00620671"/>
    <w:rsid w:val="006208C0"/>
    <w:rsid w:val="00622162"/>
    <w:rsid w:val="00622857"/>
    <w:rsid w:val="00625A06"/>
    <w:rsid w:val="00626273"/>
    <w:rsid w:val="006267E2"/>
    <w:rsid w:val="00627AF4"/>
    <w:rsid w:val="00627BDE"/>
    <w:rsid w:val="00634928"/>
    <w:rsid w:val="00636091"/>
    <w:rsid w:val="00641041"/>
    <w:rsid w:val="00641924"/>
    <w:rsid w:val="006438A1"/>
    <w:rsid w:val="00643EFD"/>
    <w:rsid w:val="00643F39"/>
    <w:rsid w:val="006446A2"/>
    <w:rsid w:val="006476F0"/>
    <w:rsid w:val="00647C6B"/>
    <w:rsid w:val="006527D0"/>
    <w:rsid w:val="00655F23"/>
    <w:rsid w:val="00657B07"/>
    <w:rsid w:val="00660D3D"/>
    <w:rsid w:val="00660FBE"/>
    <w:rsid w:val="006612DC"/>
    <w:rsid w:val="00661EB8"/>
    <w:rsid w:val="006623D7"/>
    <w:rsid w:val="006640AD"/>
    <w:rsid w:val="00666CD7"/>
    <w:rsid w:val="00670B77"/>
    <w:rsid w:val="00670F35"/>
    <w:rsid w:val="00677EC0"/>
    <w:rsid w:val="00680952"/>
    <w:rsid w:val="00681BB2"/>
    <w:rsid w:val="00681CDC"/>
    <w:rsid w:val="00682B26"/>
    <w:rsid w:val="006845B3"/>
    <w:rsid w:val="006850AD"/>
    <w:rsid w:val="00686143"/>
    <w:rsid w:val="0068649E"/>
    <w:rsid w:val="00687547"/>
    <w:rsid w:val="00691238"/>
    <w:rsid w:val="0069244F"/>
    <w:rsid w:val="0069309C"/>
    <w:rsid w:val="00694060"/>
    <w:rsid w:val="0069554C"/>
    <w:rsid w:val="006A01E6"/>
    <w:rsid w:val="006A252B"/>
    <w:rsid w:val="006A3227"/>
    <w:rsid w:val="006A6EE7"/>
    <w:rsid w:val="006A7608"/>
    <w:rsid w:val="006A7D4F"/>
    <w:rsid w:val="006B0420"/>
    <w:rsid w:val="006B0815"/>
    <w:rsid w:val="006B1FBB"/>
    <w:rsid w:val="006B380A"/>
    <w:rsid w:val="006B3DE1"/>
    <w:rsid w:val="006B41E1"/>
    <w:rsid w:val="006C2CF7"/>
    <w:rsid w:val="006C3853"/>
    <w:rsid w:val="006D1BFC"/>
    <w:rsid w:val="006D24A0"/>
    <w:rsid w:val="006D303E"/>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1093C"/>
    <w:rsid w:val="00711032"/>
    <w:rsid w:val="00711997"/>
    <w:rsid w:val="00711A5B"/>
    <w:rsid w:val="00712F16"/>
    <w:rsid w:val="007217D1"/>
    <w:rsid w:val="00730096"/>
    <w:rsid w:val="00734C65"/>
    <w:rsid w:val="00735028"/>
    <w:rsid w:val="0073707B"/>
    <w:rsid w:val="00737942"/>
    <w:rsid w:val="00742E27"/>
    <w:rsid w:val="007472CF"/>
    <w:rsid w:val="007506C3"/>
    <w:rsid w:val="007530FC"/>
    <w:rsid w:val="0075504B"/>
    <w:rsid w:val="0075786A"/>
    <w:rsid w:val="00761D24"/>
    <w:rsid w:val="007622AA"/>
    <w:rsid w:val="00764844"/>
    <w:rsid w:val="0077073D"/>
    <w:rsid w:val="00772981"/>
    <w:rsid w:val="00772F10"/>
    <w:rsid w:val="007732A0"/>
    <w:rsid w:val="007744E5"/>
    <w:rsid w:val="007752AE"/>
    <w:rsid w:val="00775E5A"/>
    <w:rsid w:val="00781E05"/>
    <w:rsid w:val="007836E6"/>
    <w:rsid w:val="007838AB"/>
    <w:rsid w:val="00783FDD"/>
    <w:rsid w:val="00786E1D"/>
    <w:rsid w:val="0078720F"/>
    <w:rsid w:val="00787763"/>
    <w:rsid w:val="00787ACE"/>
    <w:rsid w:val="00790989"/>
    <w:rsid w:val="00791CB0"/>
    <w:rsid w:val="00793FF6"/>
    <w:rsid w:val="00795616"/>
    <w:rsid w:val="0079683D"/>
    <w:rsid w:val="00796ABA"/>
    <w:rsid w:val="0079756C"/>
    <w:rsid w:val="007A0251"/>
    <w:rsid w:val="007A0CE7"/>
    <w:rsid w:val="007A4062"/>
    <w:rsid w:val="007A7119"/>
    <w:rsid w:val="007B04FB"/>
    <w:rsid w:val="007B0DE8"/>
    <w:rsid w:val="007B172D"/>
    <w:rsid w:val="007B2119"/>
    <w:rsid w:val="007B2753"/>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68D"/>
    <w:rsid w:val="007F3C20"/>
    <w:rsid w:val="007F45B5"/>
    <w:rsid w:val="007F63D9"/>
    <w:rsid w:val="0080151F"/>
    <w:rsid w:val="008020FF"/>
    <w:rsid w:val="00803264"/>
    <w:rsid w:val="00804500"/>
    <w:rsid w:val="00804866"/>
    <w:rsid w:val="00805084"/>
    <w:rsid w:val="008057B2"/>
    <w:rsid w:val="0080711C"/>
    <w:rsid w:val="00812A19"/>
    <w:rsid w:val="00814054"/>
    <w:rsid w:val="008154CA"/>
    <w:rsid w:val="0081647B"/>
    <w:rsid w:val="00817766"/>
    <w:rsid w:val="00820105"/>
    <w:rsid w:val="00826C9F"/>
    <w:rsid w:val="00830354"/>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55F"/>
    <w:rsid w:val="00873A0D"/>
    <w:rsid w:val="00873BE1"/>
    <w:rsid w:val="00873F36"/>
    <w:rsid w:val="00874562"/>
    <w:rsid w:val="00877575"/>
    <w:rsid w:val="00880181"/>
    <w:rsid w:val="0088137E"/>
    <w:rsid w:val="0088276D"/>
    <w:rsid w:val="00887548"/>
    <w:rsid w:val="008877C7"/>
    <w:rsid w:val="008905E3"/>
    <w:rsid w:val="008909E4"/>
    <w:rsid w:val="00891F06"/>
    <w:rsid w:val="00893127"/>
    <w:rsid w:val="00895B46"/>
    <w:rsid w:val="008A1930"/>
    <w:rsid w:val="008A2757"/>
    <w:rsid w:val="008A32B5"/>
    <w:rsid w:val="008A3598"/>
    <w:rsid w:val="008A3F08"/>
    <w:rsid w:val="008A53CA"/>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53DC"/>
    <w:rsid w:val="008F6DFC"/>
    <w:rsid w:val="00903A14"/>
    <w:rsid w:val="00906DE7"/>
    <w:rsid w:val="00907752"/>
    <w:rsid w:val="00907954"/>
    <w:rsid w:val="00910596"/>
    <w:rsid w:val="00911FCE"/>
    <w:rsid w:val="00913C36"/>
    <w:rsid w:val="0091409B"/>
    <w:rsid w:val="009164B4"/>
    <w:rsid w:val="00916875"/>
    <w:rsid w:val="00920360"/>
    <w:rsid w:val="009214A3"/>
    <w:rsid w:val="00923042"/>
    <w:rsid w:val="009233E3"/>
    <w:rsid w:val="00924727"/>
    <w:rsid w:val="00926590"/>
    <w:rsid w:val="00926D8D"/>
    <w:rsid w:val="00933285"/>
    <w:rsid w:val="009332E1"/>
    <w:rsid w:val="009348AE"/>
    <w:rsid w:val="00942817"/>
    <w:rsid w:val="009434EC"/>
    <w:rsid w:val="00945534"/>
    <w:rsid w:val="00947001"/>
    <w:rsid w:val="00947639"/>
    <w:rsid w:val="00947E5D"/>
    <w:rsid w:val="00951AAB"/>
    <w:rsid w:val="00952781"/>
    <w:rsid w:val="009529A2"/>
    <w:rsid w:val="00953149"/>
    <w:rsid w:val="009532A7"/>
    <w:rsid w:val="0095347E"/>
    <w:rsid w:val="009534E9"/>
    <w:rsid w:val="00955D5C"/>
    <w:rsid w:val="009568C7"/>
    <w:rsid w:val="00957938"/>
    <w:rsid w:val="00957F99"/>
    <w:rsid w:val="0096049C"/>
    <w:rsid w:val="009627D7"/>
    <w:rsid w:val="00962BC4"/>
    <w:rsid w:val="009631ED"/>
    <w:rsid w:val="0096434B"/>
    <w:rsid w:val="00965013"/>
    <w:rsid w:val="009651EF"/>
    <w:rsid w:val="00965BE0"/>
    <w:rsid w:val="00965D01"/>
    <w:rsid w:val="0096652E"/>
    <w:rsid w:val="009707D0"/>
    <w:rsid w:val="0097752A"/>
    <w:rsid w:val="00977C90"/>
    <w:rsid w:val="00980254"/>
    <w:rsid w:val="00984E3C"/>
    <w:rsid w:val="00985CAA"/>
    <w:rsid w:val="00986F42"/>
    <w:rsid w:val="00994AB9"/>
    <w:rsid w:val="00994C82"/>
    <w:rsid w:val="00995DA2"/>
    <w:rsid w:val="0099627D"/>
    <w:rsid w:val="00997099"/>
    <w:rsid w:val="009A01F6"/>
    <w:rsid w:val="009A5852"/>
    <w:rsid w:val="009A5DE7"/>
    <w:rsid w:val="009A6243"/>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4962"/>
    <w:rsid w:val="00A37963"/>
    <w:rsid w:val="00A37A89"/>
    <w:rsid w:val="00A41F65"/>
    <w:rsid w:val="00A42BF6"/>
    <w:rsid w:val="00A4414A"/>
    <w:rsid w:val="00A4514D"/>
    <w:rsid w:val="00A50D89"/>
    <w:rsid w:val="00A52231"/>
    <w:rsid w:val="00A52404"/>
    <w:rsid w:val="00A52AD9"/>
    <w:rsid w:val="00A531DD"/>
    <w:rsid w:val="00A5432C"/>
    <w:rsid w:val="00A54623"/>
    <w:rsid w:val="00A615B0"/>
    <w:rsid w:val="00A61858"/>
    <w:rsid w:val="00A61D1D"/>
    <w:rsid w:val="00A645C3"/>
    <w:rsid w:val="00A667A7"/>
    <w:rsid w:val="00A66F2D"/>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302D"/>
    <w:rsid w:val="00AA4C98"/>
    <w:rsid w:val="00AA5DFD"/>
    <w:rsid w:val="00AA7908"/>
    <w:rsid w:val="00AB1C8A"/>
    <w:rsid w:val="00AB1D0D"/>
    <w:rsid w:val="00AB366D"/>
    <w:rsid w:val="00AB3C64"/>
    <w:rsid w:val="00AB4F50"/>
    <w:rsid w:val="00AB564C"/>
    <w:rsid w:val="00AB5FA1"/>
    <w:rsid w:val="00AB74D0"/>
    <w:rsid w:val="00AC188D"/>
    <w:rsid w:val="00AC1D88"/>
    <w:rsid w:val="00AC464E"/>
    <w:rsid w:val="00AC4DB5"/>
    <w:rsid w:val="00AC6483"/>
    <w:rsid w:val="00AD2720"/>
    <w:rsid w:val="00AD6685"/>
    <w:rsid w:val="00AD7269"/>
    <w:rsid w:val="00AD7A6E"/>
    <w:rsid w:val="00AE00AF"/>
    <w:rsid w:val="00AE6F3A"/>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DAD"/>
    <w:rsid w:val="00B31AC9"/>
    <w:rsid w:val="00B3474B"/>
    <w:rsid w:val="00B361BD"/>
    <w:rsid w:val="00B369AC"/>
    <w:rsid w:val="00B3742E"/>
    <w:rsid w:val="00B37CB1"/>
    <w:rsid w:val="00B40469"/>
    <w:rsid w:val="00B40504"/>
    <w:rsid w:val="00B424AB"/>
    <w:rsid w:val="00B461A3"/>
    <w:rsid w:val="00B46516"/>
    <w:rsid w:val="00B4721C"/>
    <w:rsid w:val="00B47581"/>
    <w:rsid w:val="00B51B81"/>
    <w:rsid w:val="00B522DF"/>
    <w:rsid w:val="00B527CE"/>
    <w:rsid w:val="00B52E0E"/>
    <w:rsid w:val="00B5628F"/>
    <w:rsid w:val="00B57533"/>
    <w:rsid w:val="00B637B6"/>
    <w:rsid w:val="00B6788B"/>
    <w:rsid w:val="00B70736"/>
    <w:rsid w:val="00B72507"/>
    <w:rsid w:val="00B73C77"/>
    <w:rsid w:val="00B75721"/>
    <w:rsid w:val="00B7758A"/>
    <w:rsid w:val="00B80361"/>
    <w:rsid w:val="00B82812"/>
    <w:rsid w:val="00B83EF7"/>
    <w:rsid w:val="00B844B3"/>
    <w:rsid w:val="00B873BA"/>
    <w:rsid w:val="00B87A6A"/>
    <w:rsid w:val="00B90029"/>
    <w:rsid w:val="00B90F88"/>
    <w:rsid w:val="00B917FB"/>
    <w:rsid w:val="00B9184D"/>
    <w:rsid w:val="00B93751"/>
    <w:rsid w:val="00B9457F"/>
    <w:rsid w:val="00BA2683"/>
    <w:rsid w:val="00BA4C99"/>
    <w:rsid w:val="00BA524D"/>
    <w:rsid w:val="00BB33FD"/>
    <w:rsid w:val="00BB3697"/>
    <w:rsid w:val="00BB3922"/>
    <w:rsid w:val="00BB3AFE"/>
    <w:rsid w:val="00BB4BCA"/>
    <w:rsid w:val="00BB544E"/>
    <w:rsid w:val="00BB64DC"/>
    <w:rsid w:val="00BB7A13"/>
    <w:rsid w:val="00BB7DA0"/>
    <w:rsid w:val="00BC4F43"/>
    <w:rsid w:val="00BC5A32"/>
    <w:rsid w:val="00BD11D4"/>
    <w:rsid w:val="00BD1FDA"/>
    <w:rsid w:val="00BD3E1F"/>
    <w:rsid w:val="00BD5B3A"/>
    <w:rsid w:val="00BD6E34"/>
    <w:rsid w:val="00BE2645"/>
    <w:rsid w:val="00BE3BA6"/>
    <w:rsid w:val="00BE4017"/>
    <w:rsid w:val="00BE4794"/>
    <w:rsid w:val="00BE4ADC"/>
    <w:rsid w:val="00BE6035"/>
    <w:rsid w:val="00BE799D"/>
    <w:rsid w:val="00BF108D"/>
    <w:rsid w:val="00BF1392"/>
    <w:rsid w:val="00BF2303"/>
    <w:rsid w:val="00BF3103"/>
    <w:rsid w:val="00BF3266"/>
    <w:rsid w:val="00BF3806"/>
    <w:rsid w:val="00BF42C6"/>
    <w:rsid w:val="00BF4D3C"/>
    <w:rsid w:val="00C00149"/>
    <w:rsid w:val="00C013F0"/>
    <w:rsid w:val="00C015FC"/>
    <w:rsid w:val="00C0407D"/>
    <w:rsid w:val="00C04C64"/>
    <w:rsid w:val="00C06536"/>
    <w:rsid w:val="00C075D0"/>
    <w:rsid w:val="00C07E2C"/>
    <w:rsid w:val="00C1165A"/>
    <w:rsid w:val="00C1404A"/>
    <w:rsid w:val="00C15D20"/>
    <w:rsid w:val="00C16749"/>
    <w:rsid w:val="00C167F2"/>
    <w:rsid w:val="00C16B37"/>
    <w:rsid w:val="00C20590"/>
    <w:rsid w:val="00C20B1F"/>
    <w:rsid w:val="00C226D7"/>
    <w:rsid w:val="00C24FED"/>
    <w:rsid w:val="00C27162"/>
    <w:rsid w:val="00C30F34"/>
    <w:rsid w:val="00C31BBA"/>
    <w:rsid w:val="00C34E3C"/>
    <w:rsid w:val="00C37F69"/>
    <w:rsid w:val="00C402C0"/>
    <w:rsid w:val="00C413F4"/>
    <w:rsid w:val="00C46F7B"/>
    <w:rsid w:val="00C52713"/>
    <w:rsid w:val="00C536FB"/>
    <w:rsid w:val="00C555E5"/>
    <w:rsid w:val="00C60E28"/>
    <w:rsid w:val="00C62B39"/>
    <w:rsid w:val="00C64AE5"/>
    <w:rsid w:val="00C67D50"/>
    <w:rsid w:val="00C70D99"/>
    <w:rsid w:val="00C718E9"/>
    <w:rsid w:val="00C71921"/>
    <w:rsid w:val="00C7222E"/>
    <w:rsid w:val="00C72DE2"/>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93C34"/>
    <w:rsid w:val="00CA0422"/>
    <w:rsid w:val="00CA0699"/>
    <w:rsid w:val="00CA275D"/>
    <w:rsid w:val="00CA3AA4"/>
    <w:rsid w:val="00CA3C63"/>
    <w:rsid w:val="00CA4484"/>
    <w:rsid w:val="00CA4D6F"/>
    <w:rsid w:val="00CB1E53"/>
    <w:rsid w:val="00CB4B56"/>
    <w:rsid w:val="00CB763B"/>
    <w:rsid w:val="00CC1C75"/>
    <w:rsid w:val="00CC29EB"/>
    <w:rsid w:val="00CC2F48"/>
    <w:rsid w:val="00CC498C"/>
    <w:rsid w:val="00CD00A9"/>
    <w:rsid w:val="00CD14EE"/>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4B6F"/>
    <w:rsid w:val="00D0729E"/>
    <w:rsid w:val="00D1060D"/>
    <w:rsid w:val="00D10CB7"/>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BAE"/>
    <w:rsid w:val="00D37BB9"/>
    <w:rsid w:val="00D42106"/>
    <w:rsid w:val="00D42FFB"/>
    <w:rsid w:val="00D43D8A"/>
    <w:rsid w:val="00D46D84"/>
    <w:rsid w:val="00D47577"/>
    <w:rsid w:val="00D50111"/>
    <w:rsid w:val="00D50F25"/>
    <w:rsid w:val="00D52625"/>
    <w:rsid w:val="00D5531E"/>
    <w:rsid w:val="00D55370"/>
    <w:rsid w:val="00D560EB"/>
    <w:rsid w:val="00D564CB"/>
    <w:rsid w:val="00D616EA"/>
    <w:rsid w:val="00D61B2B"/>
    <w:rsid w:val="00D61B79"/>
    <w:rsid w:val="00D62B1F"/>
    <w:rsid w:val="00D64A93"/>
    <w:rsid w:val="00D65739"/>
    <w:rsid w:val="00D72BB8"/>
    <w:rsid w:val="00D8081F"/>
    <w:rsid w:val="00D828F0"/>
    <w:rsid w:val="00D8631C"/>
    <w:rsid w:val="00D87590"/>
    <w:rsid w:val="00D87BC9"/>
    <w:rsid w:val="00D9192E"/>
    <w:rsid w:val="00D92E04"/>
    <w:rsid w:val="00D94232"/>
    <w:rsid w:val="00D9491E"/>
    <w:rsid w:val="00DA1653"/>
    <w:rsid w:val="00DA41F8"/>
    <w:rsid w:val="00DA56B8"/>
    <w:rsid w:val="00DA5D85"/>
    <w:rsid w:val="00DA6616"/>
    <w:rsid w:val="00DA74C9"/>
    <w:rsid w:val="00DA75DE"/>
    <w:rsid w:val="00DB08A8"/>
    <w:rsid w:val="00DB1B63"/>
    <w:rsid w:val="00DB1E47"/>
    <w:rsid w:val="00DB4D9E"/>
    <w:rsid w:val="00DB661B"/>
    <w:rsid w:val="00DC0500"/>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02E"/>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4036"/>
    <w:rsid w:val="00E556EC"/>
    <w:rsid w:val="00E603BF"/>
    <w:rsid w:val="00E61AE3"/>
    <w:rsid w:val="00E63108"/>
    <w:rsid w:val="00E63E3D"/>
    <w:rsid w:val="00E64B15"/>
    <w:rsid w:val="00E71986"/>
    <w:rsid w:val="00E71D4C"/>
    <w:rsid w:val="00E7311B"/>
    <w:rsid w:val="00E74999"/>
    <w:rsid w:val="00E75E6A"/>
    <w:rsid w:val="00E767D1"/>
    <w:rsid w:val="00E770FC"/>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B793B"/>
    <w:rsid w:val="00EC0B4F"/>
    <w:rsid w:val="00EC43DE"/>
    <w:rsid w:val="00EC5C92"/>
    <w:rsid w:val="00ED0EF6"/>
    <w:rsid w:val="00ED16B2"/>
    <w:rsid w:val="00ED1E33"/>
    <w:rsid w:val="00ED28D9"/>
    <w:rsid w:val="00ED3D8D"/>
    <w:rsid w:val="00ED4100"/>
    <w:rsid w:val="00EE31B0"/>
    <w:rsid w:val="00EE5155"/>
    <w:rsid w:val="00EE5B81"/>
    <w:rsid w:val="00EE6560"/>
    <w:rsid w:val="00EE6DE6"/>
    <w:rsid w:val="00EE6E35"/>
    <w:rsid w:val="00EF15AE"/>
    <w:rsid w:val="00EF20B7"/>
    <w:rsid w:val="00EF2785"/>
    <w:rsid w:val="00EF27FF"/>
    <w:rsid w:val="00EF6520"/>
    <w:rsid w:val="00EF6966"/>
    <w:rsid w:val="00EF705E"/>
    <w:rsid w:val="00F01CBF"/>
    <w:rsid w:val="00F03AAD"/>
    <w:rsid w:val="00F0464B"/>
    <w:rsid w:val="00F05475"/>
    <w:rsid w:val="00F12B86"/>
    <w:rsid w:val="00F12C6C"/>
    <w:rsid w:val="00F13DFD"/>
    <w:rsid w:val="00F16E26"/>
    <w:rsid w:val="00F2020A"/>
    <w:rsid w:val="00F2064A"/>
    <w:rsid w:val="00F20A9E"/>
    <w:rsid w:val="00F2102C"/>
    <w:rsid w:val="00F220B5"/>
    <w:rsid w:val="00F23895"/>
    <w:rsid w:val="00F24025"/>
    <w:rsid w:val="00F2511D"/>
    <w:rsid w:val="00F2626F"/>
    <w:rsid w:val="00F2716E"/>
    <w:rsid w:val="00F306F1"/>
    <w:rsid w:val="00F332D0"/>
    <w:rsid w:val="00F34667"/>
    <w:rsid w:val="00F3586A"/>
    <w:rsid w:val="00F359FA"/>
    <w:rsid w:val="00F436E2"/>
    <w:rsid w:val="00F4398A"/>
    <w:rsid w:val="00F44DEE"/>
    <w:rsid w:val="00F45032"/>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7121"/>
    <w:rsid w:val="00F706D9"/>
    <w:rsid w:val="00F7112B"/>
    <w:rsid w:val="00F72076"/>
    <w:rsid w:val="00F76785"/>
    <w:rsid w:val="00F7726E"/>
    <w:rsid w:val="00F814CC"/>
    <w:rsid w:val="00F8427E"/>
    <w:rsid w:val="00F86A13"/>
    <w:rsid w:val="00F8774D"/>
    <w:rsid w:val="00F91368"/>
    <w:rsid w:val="00F9392B"/>
    <w:rsid w:val="00F9439C"/>
    <w:rsid w:val="00F94856"/>
    <w:rsid w:val="00FA5A4E"/>
    <w:rsid w:val="00FA6281"/>
    <w:rsid w:val="00FA7845"/>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19B0"/>
    <w:rsid w:val="00FE2ABD"/>
    <w:rsid w:val="00FE2C26"/>
    <w:rsid w:val="00FE6881"/>
    <w:rsid w:val="00FF2705"/>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E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6"/>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C0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C0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1">
    <w:name w:val="Legenda1"/>
    <w:basedOn w:val="Normalny"/>
    <w:next w:val="Normalny"/>
    <w:uiPriority w:val="35"/>
    <w:unhideWhenUsed/>
    <w:qFormat/>
    <w:rsid w:val="00C013F0"/>
    <w:pPr>
      <w:spacing w:after="200"/>
    </w:pPr>
    <w:rPr>
      <w:b/>
      <w:bCs/>
      <w:color w:val="4F81BD"/>
      <w:sz w:val="18"/>
      <w:szCs w:val="18"/>
    </w:rPr>
  </w:style>
  <w:style w:type="table" w:customStyle="1" w:styleId="Tabela-Siatka12">
    <w:name w:val="Tabela - Siatka12"/>
    <w:basedOn w:val="Standardowy"/>
    <w:next w:val="Tabela-Siatka"/>
    <w:rsid w:val="00C013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C01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87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2">
    <w:name w:val="Legenda2"/>
    <w:basedOn w:val="Normalny"/>
    <w:next w:val="Normalny"/>
    <w:uiPriority w:val="35"/>
    <w:unhideWhenUsed/>
    <w:qFormat/>
    <w:rsid w:val="0087355F"/>
    <w:pPr>
      <w:spacing w:after="200"/>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eader" Target="header2.xml"/><Relationship Id="rId26" Type="http://schemas.openxmlformats.org/officeDocument/2006/relationships/hyperlink" Target="https://www.pgg.pl/strefa-korporacyjna/dostawcy/profil-nabywcy/dokumenty-do-pobrania"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mailto:m.rokowski@pgg.pl" TargetMode="Externa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mailto:m.garbacz@pgg.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ksef.zal@pgg.p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ip.legalis.pl/document-view.seam?documentId=mfrxilrxgazdgmjrhazc44dboaxdcmjwgm2tgmj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orporacja.pgg.pl/dostawcy/cennik-uslug-pgg"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1B44B2" w:rsidRDefault="00683F58" w:rsidP="00683F58">
          <w:pPr>
            <w:pStyle w:val="C127453179A84DA2BE7D396E3738457F"/>
          </w:pPr>
          <w:r w:rsidRPr="009E1B43">
            <w:rPr>
              <w:rStyle w:val="Tekstzastpczy"/>
            </w:rPr>
            <w:t>Kliknij lub naciśnij tutaj, aby wprowadzić tekst.</w:t>
          </w:r>
        </w:p>
      </w:docPartBody>
    </w:docPart>
    <w:docPart>
      <w:docPartPr>
        <w:name w:val="1A5DD4A9450C44A298B9850E884CBF12"/>
        <w:category>
          <w:name w:val="Ogólne"/>
          <w:gallery w:val="placeholder"/>
        </w:category>
        <w:types>
          <w:type w:val="bbPlcHdr"/>
        </w:types>
        <w:behaviors>
          <w:behavior w:val="content"/>
        </w:behaviors>
        <w:guid w:val="{420832C5-9009-4F84-9B14-34A3552AF3AA}"/>
      </w:docPartPr>
      <w:docPartBody>
        <w:p w:rsidR="00975213" w:rsidRDefault="00494AD2" w:rsidP="00494AD2">
          <w:pPr>
            <w:pStyle w:val="1A5DD4A9450C44A298B9850E884CBF12"/>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140182"/>
    <w:rsid w:val="001B44B2"/>
    <w:rsid w:val="00241FAA"/>
    <w:rsid w:val="0027073C"/>
    <w:rsid w:val="002A0F1C"/>
    <w:rsid w:val="002D21DD"/>
    <w:rsid w:val="00413CA1"/>
    <w:rsid w:val="00494AD2"/>
    <w:rsid w:val="004D001B"/>
    <w:rsid w:val="004F35D5"/>
    <w:rsid w:val="00565C7A"/>
    <w:rsid w:val="006153D2"/>
    <w:rsid w:val="0063649F"/>
    <w:rsid w:val="00683F58"/>
    <w:rsid w:val="006A0ECA"/>
    <w:rsid w:val="006E332D"/>
    <w:rsid w:val="007E0432"/>
    <w:rsid w:val="00893E31"/>
    <w:rsid w:val="00952781"/>
    <w:rsid w:val="009707D0"/>
    <w:rsid w:val="00975213"/>
    <w:rsid w:val="00A21F98"/>
    <w:rsid w:val="00A4414A"/>
    <w:rsid w:val="00A52404"/>
    <w:rsid w:val="00A6274D"/>
    <w:rsid w:val="00AB74D0"/>
    <w:rsid w:val="00B05B84"/>
    <w:rsid w:val="00B7758A"/>
    <w:rsid w:val="00BD53F7"/>
    <w:rsid w:val="00DA56B8"/>
    <w:rsid w:val="00EA6AA7"/>
    <w:rsid w:val="00F614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94AD2"/>
    <w:rPr>
      <w:color w:val="808080"/>
    </w:rPr>
  </w:style>
  <w:style w:type="paragraph" w:customStyle="1" w:styleId="C127453179A84DA2BE7D396E3738457F">
    <w:name w:val="C127453179A84DA2BE7D396E3738457F"/>
    <w:rsid w:val="00683F58"/>
  </w:style>
  <w:style w:type="paragraph" w:customStyle="1" w:styleId="1A5DD4A9450C44A298B9850E884CBF12">
    <w:name w:val="1A5DD4A9450C44A298B9850E884CBF12"/>
    <w:rsid w:val="00494AD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Props1.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2.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105</Pages>
  <Words>41938</Words>
  <Characters>251633</Characters>
  <Application>Microsoft Office Word</Application>
  <DocSecurity>0</DocSecurity>
  <Lines>2096</Lines>
  <Paragraphs>585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Marzena Bogacka</cp:lastModifiedBy>
  <cp:revision>2</cp:revision>
  <cp:lastPrinted>2026-03-18T08:55:00Z</cp:lastPrinted>
  <dcterms:created xsi:type="dcterms:W3CDTF">2026-03-27T07:03:00Z</dcterms:created>
  <dcterms:modified xsi:type="dcterms:W3CDTF">2026-03-27T07:03:00Z</dcterms:modified>
</cp:coreProperties>
</file>